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E2" w:rsidRDefault="00483FE2" w:rsidP="00483FE2">
      <w:pPr>
        <w:tabs>
          <w:tab w:val="left" w:pos="39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D86AD3">
        <w:rPr>
          <w:rFonts w:ascii="Times New Roman" w:hAnsi="Times New Roman"/>
          <w:b/>
          <w:sz w:val="24"/>
          <w:szCs w:val="24"/>
        </w:rPr>
        <w:t>Table 1</w:t>
      </w:r>
    </w:p>
    <w:p w:rsidR="00483FE2" w:rsidRPr="00402F9E" w:rsidRDefault="00483FE2" w:rsidP="00483FE2">
      <w:pPr>
        <w:pStyle w:val="Caption"/>
        <w:keepNext/>
        <w:spacing w:line="276" w:lineRule="auto"/>
        <w:jc w:val="both"/>
        <w:rPr>
          <w:rFonts w:ascii="Times New Roman" w:hAnsi="Times New Roman"/>
          <w:color w:val="FF0000"/>
          <w:sz w:val="22"/>
          <w:szCs w:val="22"/>
        </w:rPr>
      </w:pPr>
      <w:r w:rsidRPr="000C3424">
        <w:rPr>
          <w:rFonts w:ascii="Times New Roman" w:hAnsi="Times New Roman"/>
          <w:color w:val="auto"/>
          <w:sz w:val="22"/>
          <w:szCs w:val="22"/>
        </w:rPr>
        <w:t xml:space="preserve">Results of binary logistic regression analysis that presented relation between </w:t>
      </w:r>
      <w:r w:rsidRPr="000C3424">
        <w:rPr>
          <w:rFonts w:ascii="Times New Roman" w:hAnsi="Times New Roman"/>
          <w:color w:val="auto"/>
          <w:sz w:val="24"/>
          <w:szCs w:val="24"/>
        </w:rPr>
        <w:t xml:space="preserve">grades IDD and basic characteristics of </w:t>
      </w:r>
      <w:r w:rsidR="007072BE">
        <w:rPr>
          <w:rFonts w:ascii="Times New Roman" w:hAnsi="Times New Roman"/>
          <w:color w:val="auto"/>
          <w:sz w:val="24"/>
          <w:szCs w:val="24"/>
        </w:rPr>
        <w:t>patient</w:t>
      </w:r>
      <w:r w:rsidR="007072BE" w:rsidRPr="000C3424">
        <w:rPr>
          <w:rFonts w:ascii="Times New Roman" w:hAnsi="Times New Roman"/>
          <w:color w:val="auto"/>
          <w:sz w:val="24"/>
          <w:szCs w:val="24"/>
        </w:rPr>
        <w:t>s</w:t>
      </w:r>
      <w:r w:rsidR="007072BE">
        <w:rPr>
          <w:rFonts w:ascii="Times New Roman" w:hAnsi="Times New Roman"/>
          <w:color w:val="auto"/>
          <w:sz w:val="24"/>
          <w:szCs w:val="24"/>
        </w:rPr>
        <w:t xml:space="preserve"> and the patient</w:t>
      </w:r>
      <w:r w:rsidRPr="000C3424">
        <w:rPr>
          <w:rFonts w:ascii="Times New Roman" w:hAnsi="Times New Roman"/>
          <w:color w:val="auto"/>
          <w:sz w:val="24"/>
          <w:szCs w:val="24"/>
        </w:rPr>
        <w:t xml:space="preserve">s occupational characteristics for </w:t>
      </w:r>
      <w:r w:rsidRPr="000C3424">
        <w:rPr>
          <w:rFonts w:ascii="Times New Roman" w:hAnsi="Times New Roman"/>
          <w:color w:val="auto"/>
          <w:sz w:val="22"/>
          <w:szCs w:val="22"/>
        </w:rPr>
        <w:t>level L3-L4</w:t>
      </w:r>
    </w:p>
    <w:tbl>
      <w:tblPr>
        <w:tblW w:w="7536" w:type="dxa"/>
        <w:jc w:val="center"/>
        <w:tblInd w:w="-263" w:type="dxa"/>
        <w:tblLook w:val="04A0"/>
      </w:tblPr>
      <w:tblGrid>
        <w:gridCol w:w="3696"/>
        <w:gridCol w:w="960"/>
        <w:gridCol w:w="960"/>
        <w:gridCol w:w="960"/>
        <w:gridCol w:w="960"/>
      </w:tblGrid>
      <w:tr w:rsidR="00483FE2" w:rsidRPr="00D020A1" w:rsidTr="007E6170">
        <w:trPr>
          <w:trHeight w:val="315"/>
          <w:jc w:val="center"/>
        </w:trPr>
        <w:tc>
          <w:tcPr>
            <w:tcW w:w="36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 xml:space="preserve"> B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 xml:space="preserve"> S.E.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 xml:space="preserve"> Sig.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 xml:space="preserve"> Exp(B) </w:t>
            </w:r>
          </w:p>
        </w:tc>
      </w:tr>
      <w:tr w:rsidR="00483FE2" w:rsidRPr="00D020A1" w:rsidTr="007E6170">
        <w:trPr>
          <w:trHeight w:val="315"/>
          <w:jc w:val="center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 xml:space="preserve"> TE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>0.316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>0.107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>1.372</w:t>
            </w:r>
          </w:p>
        </w:tc>
      </w:tr>
      <w:tr w:rsidR="00483FE2" w:rsidRPr="00D020A1" w:rsidTr="007E6170">
        <w:trPr>
          <w:trHeight w:val="300"/>
          <w:jc w:val="center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 xml:space="preserve"> AWP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>0.137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>1.147</w:t>
            </w:r>
          </w:p>
        </w:tc>
      </w:tr>
      <w:tr w:rsidR="00483FE2" w:rsidRPr="00D020A1" w:rsidTr="007E6170">
        <w:trPr>
          <w:trHeight w:val="300"/>
          <w:jc w:val="center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>Sitting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>0.628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>0.038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>1.873</w:t>
            </w:r>
          </w:p>
        </w:tc>
      </w:tr>
      <w:tr w:rsidR="00483FE2" w:rsidRPr="00D020A1" w:rsidTr="007E6170">
        <w:trPr>
          <w:trHeight w:val="300"/>
          <w:jc w:val="center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 xml:space="preserve">TE by Physical workload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>0.698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FE2" w:rsidRPr="00D020A1" w:rsidRDefault="00483FE2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D020A1">
              <w:rPr>
                <w:rFonts w:ascii="Times New Roman" w:hAnsi="Times New Roman"/>
                <w:color w:val="000000"/>
                <w:lang w:eastAsia="en-GB"/>
              </w:rPr>
              <w:t>2.012</w:t>
            </w:r>
          </w:p>
        </w:tc>
      </w:tr>
    </w:tbl>
    <w:p w:rsidR="00483FE2" w:rsidRPr="00D020A1" w:rsidRDefault="00483FE2" w:rsidP="00483FE2">
      <w:pPr>
        <w:tabs>
          <w:tab w:val="left" w:pos="3909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D020A1" w:rsidRPr="00D86AD3" w:rsidRDefault="00D020A1" w:rsidP="00D020A1">
      <w:pPr>
        <w:jc w:val="both"/>
        <w:rPr>
          <w:rFonts w:ascii="Times New Roman" w:hAnsi="Times New Roman"/>
          <w:b/>
          <w:sz w:val="24"/>
          <w:szCs w:val="24"/>
        </w:rPr>
      </w:pPr>
      <w:r w:rsidRPr="00D86AD3">
        <w:rPr>
          <w:rFonts w:ascii="Times New Roman" w:hAnsi="Times New Roman"/>
          <w:sz w:val="24"/>
          <w:szCs w:val="24"/>
        </w:rPr>
        <w:t>TE- total years of employment</w:t>
      </w:r>
      <w:proofErr w:type="gramStart"/>
      <w:r w:rsidRPr="00D86AD3">
        <w:rPr>
          <w:rFonts w:ascii="Times New Roman" w:hAnsi="Times New Roman"/>
          <w:sz w:val="24"/>
          <w:szCs w:val="24"/>
        </w:rPr>
        <w:t>;  AWP</w:t>
      </w:r>
      <w:proofErr w:type="gramEnd"/>
      <w:r w:rsidRPr="00D86AD3">
        <w:rPr>
          <w:rFonts w:ascii="Times New Roman" w:hAnsi="Times New Roman"/>
          <w:sz w:val="24"/>
          <w:szCs w:val="24"/>
        </w:rPr>
        <w:t xml:space="preserve">- years on the actual working position </w:t>
      </w:r>
    </w:p>
    <w:p w:rsidR="00EA7AD1" w:rsidRDefault="00EA7AD1"/>
    <w:sectPr w:rsidR="00EA7AD1" w:rsidSect="008E2C7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 w:grammar="clean"/>
  <w:defaultTabStop w:val="720"/>
  <w:drawingGridHorizontalSpacing w:val="221"/>
  <w:displayVerticalDrawingGridEvery w:val="2"/>
  <w:characterSpacingControl w:val="doNotCompress"/>
  <w:compat/>
  <w:rsids>
    <w:rsidRoot w:val="006D1B50"/>
    <w:rsid w:val="001536F7"/>
    <w:rsid w:val="0034034A"/>
    <w:rsid w:val="00483FE2"/>
    <w:rsid w:val="005A79A1"/>
    <w:rsid w:val="00601243"/>
    <w:rsid w:val="00611CE1"/>
    <w:rsid w:val="00670343"/>
    <w:rsid w:val="00681B18"/>
    <w:rsid w:val="006D1B50"/>
    <w:rsid w:val="007072BE"/>
    <w:rsid w:val="00731F5B"/>
    <w:rsid w:val="00752C95"/>
    <w:rsid w:val="007B103B"/>
    <w:rsid w:val="007E6170"/>
    <w:rsid w:val="008E2C73"/>
    <w:rsid w:val="00AC12F9"/>
    <w:rsid w:val="00AE3FC7"/>
    <w:rsid w:val="00B618CA"/>
    <w:rsid w:val="00B92C28"/>
    <w:rsid w:val="00BB3384"/>
    <w:rsid w:val="00D020A1"/>
    <w:rsid w:val="00EA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E2"/>
    <w:pPr>
      <w:spacing w:after="200" w:line="276" w:lineRule="auto"/>
    </w:pPr>
    <w:rPr>
      <w:rFonts w:ascii="Calibri" w:hAnsi="Calibri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83FE2"/>
    <w:pPr>
      <w:spacing w:line="240" w:lineRule="auto"/>
    </w:pPr>
    <w:rPr>
      <w:b/>
      <w:bCs/>
      <w:color w:val="5B9BD5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Papic</dc:creator>
  <cp:keywords/>
  <dc:description/>
  <cp:lastModifiedBy>Papic</cp:lastModifiedBy>
  <cp:revision>9</cp:revision>
  <dcterms:created xsi:type="dcterms:W3CDTF">2016-04-11T08:05:00Z</dcterms:created>
  <dcterms:modified xsi:type="dcterms:W3CDTF">2016-04-12T16:07:00Z</dcterms:modified>
</cp:coreProperties>
</file>