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4D1" w:rsidRPr="0022494F" w:rsidRDefault="00E834D1" w:rsidP="00A825CC">
      <w:pPr>
        <w:spacing w:line="360" w:lineRule="auto"/>
        <w:jc w:val="both"/>
        <w:rPr>
          <w:b/>
          <w:bCs/>
          <w:sz w:val="28"/>
          <w:szCs w:val="28"/>
        </w:rPr>
      </w:pPr>
      <w:r w:rsidRPr="0022494F">
        <w:rPr>
          <w:b/>
          <w:bCs/>
          <w:sz w:val="28"/>
          <w:szCs w:val="28"/>
        </w:rPr>
        <w:t xml:space="preserve">Non plug technique of </w:t>
      </w:r>
      <w:proofErr w:type="spellStart"/>
      <w:r w:rsidRPr="0022494F">
        <w:rPr>
          <w:b/>
          <w:bCs/>
          <w:sz w:val="28"/>
          <w:szCs w:val="28"/>
        </w:rPr>
        <w:t>bilayer</w:t>
      </w:r>
      <w:proofErr w:type="spellEnd"/>
      <w:r w:rsidRPr="0022494F">
        <w:rPr>
          <w:b/>
          <w:bCs/>
          <w:sz w:val="28"/>
          <w:szCs w:val="28"/>
        </w:rPr>
        <w:t xml:space="preserve"> patch device insertion for indirect inguinal hernia repair</w:t>
      </w:r>
    </w:p>
    <w:p w:rsidR="00E834D1" w:rsidRDefault="00E834D1" w:rsidP="0022494F">
      <w:pPr>
        <w:spacing w:line="360" w:lineRule="auto"/>
        <w:rPr>
          <w:b/>
          <w:bCs/>
          <w:sz w:val="28"/>
          <w:szCs w:val="28"/>
        </w:rPr>
      </w:pPr>
    </w:p>
    <w:p w:rsidR="00E834D1" w:rsidRPr="0022494F" w:rsidRDefault="00E834D1" w:rsidP="0022494F">
      <w:pPr>
        <w:spacing w:line="360" w:lineRule="auto"/>
        <w:rPr>
          <w:b/>
          <w:bCs/>
          <w:sz w:val="28"/>
          <w:szCs w:val="28"/>
        </w:rPr>
      </w:pPr>
      <w:proofErr w:type="spellStart"/>
      <w:r w:rsidRPr="0022494F">
        <w:rPr>
          <w:b/>
          <w:bCs/>
          <w:sz w:val="28"/>
          <w:szCs w:val="28"/>
        </w:rPr>
        <w:t>Neutiskujuća</w:t>
      </w:r>
      <w:proofErr w:type="spellEnd"/>
      <w:r w:rsidRPr="0022494F">
        <w:rPr>
          <w:b/>
          <w:bCs/>
          <w:sz w:val="28"/>
          <w:szCs w:val="28"/>
        </w:rPr>
        <w:t xml:space="preserve"> </w:t>
      </w:r>
      <w:proofErr w:type="spellStart"/>
      <w:r w:rsidRPr="0022494F">
        <w:rPr>
          <w:b/>
          <w:bCs/>
          <w:sz w:val="28"/>
          <w:szCs w:val="28"/>
        </w:rPr>
        <w:t>tehnika</w:t>
      </w:r>
      <w:proofErr w:type="spellEnd"/>
      <w:r w:rsidRPr="0022494F">
        <w:rPr>
          <w:b/>
          <w:bCs/>
          <w:sz w:val="28"/>
          <w:szCs w:val="28"/>
        </w:rPr>
        <w:t xml:space="preserve"> </w:t>
      </w:r>
      <w:proofErr w:type="spellStart"/>
      <w:r w:rsidRPr="0022494F">
        <w:rPr>
          <w:b/>
          <w:bCs/>
          <w:sz w:val="28"/>
          <w:szCs w:val="28"/>
        </w:rPr>
        <w:t>ubacivanja</w:t>
      </w:r>
      <w:proofErr w:type="spellEnd"/>
      <w:r w:rsidRPr="0022494F">
        <w:rPr>
          <w:b/>
          <w:bCs/>
          <w:sz w:val="28"/>
          <w:szCs w:val="28"/>
        </w:rPr>
        <w:t xml:space="preserve"> </w:t>
      </w:r>
      <w:proofErr w:type="spellStart"/>
      <w:r w:rsidRPr="0022494F">
        <w:rPr>
          <w:b/>
          <w:bCs/>
          <w:sz w:val="28"/>
          <w:szCs w:val="28"/>
        </w:rPr>
        <w:t>dvolisne</w:t>
      </w:r>
      <w:proofErr w:type="spellEnd"/>
      <w:r w:rsidRPr="0022494F">
        <w:rPr>
          <w:b/>
          <w:bCs/>
          <w:sz w:val="28"/>
          <w:szCs w:val="28"/>
        </w:rPr>
        <w:t xml:space="preserve"> </w:t>
      </w:r>
      <w:proofErr w:type="spellStart"/>
      <w:r w:rsidRPr="0022494F">
        <w:rPr>
          <w:b/>
          <w:bCs/>
          <w:sz w:val="28"/>
          <w:szCs w:val="28"/>
        </w:rPr>
        <w:t>mrežice</w:t>
      </w:r>
      <w:proofErr w:type="spellEnd"/>
      <w:r w:rsidRPr="0022494F">
        <w:rPr>
          <w:b/>
          <w:bCs/>
          <w:sz w:val="28"/>
          <w:szCs w:val="28"/>
        </w:rPr>
        <w:t xml:space="preserve"> u </w:t>
      </w:r>
      <w:proofErr w:type="spellStart"/>
      <w:r w:rsidRPr="0022494F">
        <w:rPr>
          <w:b/>
          <w:bCs/>
          <w:sz w:val="28"/>
          <w:szCs w:val="28"/>
        </w:rPr>
        <w:t>reparaciji</w:t>
      </w:r>
      <w:proofErr w:type="spellEnd"/>
      <w:r w:rsidRPr="0022494F">
        <w:rPr>
          <w:b/>
          <w:bCs/>
          <w:sz w:val="28"/>
          <w:szCs w:val="28"/>
        </w:rPr>
        <w:t xml:space="preserve"> </w:t>
      </w:r>
      <w:proofErr w:type="spellStart"/>
      <w:r w:rsidRPr="0022494F">
        <w:rPr>
          <w:b/>
          <w:bCs/>
          <w:sz w:val="28"/>
          <w:szCs w:val="28"/>
        </w:rPr>
        <w:t>indirektne</w:t>
      </w:r>
      <w:proofErr w:type="spellEnd"/>
      <w:r w:rsidRPr="0022494F">
        <w:rPr>
          <w:b/>
          <w:bCs/>
          <w:sz w:val="28"/>
          <w:szCs w:val="28"/>
        </w:rPr>
        <w:t xml:space="preserve"> </w:t>
      </w:r>
      <w:proofErr w:type="spellStart"/>
      <w:r w:rsidRPr="0022494F">
        <w:rPr>
          <w:b/>
          <w:bCs/>
          <w:sz w:val="28"/>
          <w:szCs w:val="28"/>
        </w:rPr>
        <w:t>preponske</w:t>
      </w:r>
      <w:proofErr w:type="spellEnd"/>
      <w:r w:rsidRPr="0022494F">
        <w:rPr>
          <w:b/>
          <w:bCs/>
          <w:sz w:val="28"/>
          <w:szCs w:val="28"/>
        </w:rPr>
        <w:t xml:space="preserve"> </w:t>
      </w:r>
      <w:proofErr w:type="spellStart"/>
      <w:r w:rsidRPr="0022494F">
        <w:rPr>
          <w:b/>
          <w:bCs/>
          <w:sz w:val="28"/>
          <w:szCs w:val="28"/>
        </w:rPr>
        <w:t>kile</w:t>
      </w:r>
      <w:proofErr w:type="spellEnd"/>
    </w:p>
    <w:p w:rsidR="00E834D1" w:rsidRPr="00211EB6" w:rsidRDefault="00E834D1" w:rsidP="0022494F">
      <w:pPr>
        <w:spacing w:line="360" w:lineRule="auto"/>
        <w:rPr>
          <w:b/>
          <w:bCs/>
          <w:sz w:val="32"/>
          <w:szCs w:val="32"/>
        </w:rPr>
      </w:pPr>
    </w:p>
    <w:p w:rsidR="00E834D1" w:rsidRPr="00A825CC" w:rsidRDefault="00E834D1" w:rsidP="0022494F">
      <w:pPr>
        <w:spacing w:line="360" w:lineRule="auto"/>
        <w:rPr>
          <w:b/>
          <w:bCs/>
        </w:rPr>
      </w:pPr>
    </w:p>
    <w:p w:rsidR="00E834D1" w:rsidRPr="00A825CC" w:rsidRDefault="00E834D1" w:rsidP="0022494F">
      <w:pPr>
        <w:spacing w:line="360" w:lineRule="auto"/>
        <w:rPr>
          <w:vertAlign w:val="superscript"/>
          <w:lang w:val="sv-SE"/>
        </w:rPr>
      </w:pPr>
      <w:r w:rsidRPr="00A825CC">
        <w:rPr>
          <w:lang w:val="sv-SE"/>
        </w:rPr>
        <w:t>Miroslav  Ili</w:t>
      </w:r>
      <w:r w:rsidRPr="00A825CC">
        <w:rPr>
          <w:lang w:val="sr-Latn-CS"/>
        </w:rPr>
        <w:t>c</w:t>
      </w:r>
      <w:r w:rsidRPr="00A825CC">
        <w:rPr>
          <w:vertAlign w:val="superscript"/>
          <w:lang w:val="sv-SE"/>
        </w:rPr>
        <w:sym w:font="Symbol" w:char="F02A"/>
      </w:r>
      <w:r w:rsidRPr="00A825CC">
        <w:rPr>
          <w:b/>
          <w:bCs/>
        </w:rPr>
        <w:t>†</w:t>
      </w:r>
      <w:r w:rsidRPr="00A825CC">
        <w:rPr>
          <w:lang w:val="sr-Latn-CS"/>
        </w:rPr>
        <w:t>, Srdjan  Putnik</w:t>
      </w:r>
      <w:r w:rsidRPr="00A825CC">
        <w:rPr>
          <w:b/>
          <w:bCs/>
        </w:rPr>
        <w:t>†</w:t>
      </w:r>
      <w:r w:rsidRPr="00A825CC">
        <w:rPr>
          <w:lang w:val="sr-Latn-CS"/>
        </w:rPr>
        <w:t>, Ivan Kuhajda</w:t>
      </w:r>
      <w:r w:rsidRPr="00A825CC">
        <w:rPr>
          <w:vertAlign w:val="superscript"/>
          <w:lang w:val="sv-SE"/>
        </w:rPr>
        <w:sym w:font="Symbol" w:char="F02A"/>
      </w:r>
      <w:r w:rsidRPr="00A825CC">
        <w:rPr>
          <w:b/>
          <w:bCs/>
        </w:rPr>
        <w:t>†</w:t>
      </w:r>
      <w:r w:rsidRPr="00A825CC">
        <w:rPr>
          <w:lang w:val="sv-SE"/>
        </w:rPr>
        <w:t>, Dejan Ivanov</w:t>
      </w:r>
      <w:r w:rsidRPr="00A825CC">
        <w:rPr>
          <w:b/>
          <w:bCs/>
        </w:rPr>
        <w:t>† ‡</w:t>
      </w:r>
      <w:r w:rsidRPr="00A825CC">
        <w:t xml:space="preserve"> </w:t>
      </w:r>
    </w:p>
    <w:p w:rsidR="00E834D1" w:rsidRPr="00A825CC" w:rsidRDefault="00E834D1" w:rsidP="0022494F">
      <w:pPr>
        <w:spacing w:line="360" w:lineRule="auto"/>
        <w:rPr>
          <w:lang w:val="sv-SE"/>
        </w:rPr>
      </w:pPr>
    </w:p>
    <w:p w:rsidR="00E834D1" w:rsidRPr="00A825CC" w:rsidRDefault="00E834D1" w:rsidP="0022494F">
      <w:pPr>
        <w:spacing w:line="360" w:lineRule="auto"/>
        <w:rPr>
          <w:lang w:val="sv-SE"/>
        </w:rPr>
      </w:pPr>
    </w:p>
    <w:p w:rsidR="00E834D1" w:rsidRPr="00A825CC" w:rsidRDefault="00E834D1" w:rsidP="0022494F">
      <w:pPr>
        <w:spacing w:line="360" w:lineRule="auto"/>
      </w:pPr>
      <w:r w:rsidRPr="00A825CC">
        <w:rPr>
          <w:vertAlign w:val="superscript"/>
          <w:lang w:val="sv-SE"/>
        </w:rPr>
        <w:sym w:font="Symbol" w:char="F02A"/>
      </w:r>
      <w:r w:rsidRPr="00A825CC">
        <w:rPr>
          <w:vertAlign w:val="superscript"/>
        </w:rPr>
        <w:t xml:space="preserve"> </w:t>
      </w:r>
      <w:r w:rsidRPr="00A825CC">
        <w:t xml:space="preserve">Clinic for Thoracic Surgery, Institute for Lung Diseases of </w:t>
      </w:r>
      <w:proofErr w:type="spellStart"/>
      <w:r w:rsidRPr="00A825CC">
        <w:t>Vojvodina</w:t>
      </w:r>
      <w:proofErr w:type="spellEnd"/>
      <w:r w:rsidRPr="00A825CC">
        <w:t xml:space="preserve">, </w:t>
      </w:r>
      <w:proofErr w:type="spellStart"/>
      <w:r w:rsidRPr="00A825CC">
        <w:t>Sremska</w:t>
      </w:r>
      <w:proofErr w:type="spellEnd"/>
      <w:r w:rsidRPr="00A825CC">
        <w:t xml:space="preserve"> </w:t>
      </w:r>
      <w:proofErr w:type="spellStart"/>
      <w:r w:rsidRPr="00A825CC">
        <w:t>Kamenica</w:t>
      </w:r>
      <w:proofErr w:type="spellEnd"/>
      <w:r w:rsidRPr="00A825CC">
        <w:t>, Serbia</w:t>
      </w:r>
    </w:p>
    <w:p w:rsidR="00E834D1" w:rsidRPr="00A825CC" w:rsidRDefault="00E834D1" w:rsidP="0022494F">
      <w:pPr>
        <w:spacing w:line="360" w:lineRule="auto"/>
      </w:pPr>
      <w:r w:rsidRPr="00A825CC">
        <w:rPr>
          <w:b/>
          <w:bCs/>
        </w:rPr>
        <w:t xml:space="preserve">† </w:t>
      </w:r>
      <w:r w:rsidRPr="00A825CC">
        <w:t>Faculty of Medicine, University of Novi Sad, Novi Sad, Serbia</w:t>
      </w:r>
    </w:p>
    <w:p w:rsidR="00E834D1" w:rsidRPr="00A825CC" w:rsidRDefault="00E834D1" w:rsidP="0022494F">
      <w:pPr>
        <w:spacing w:line="360" w:lineRule="auto"/>
        <w:rPr>
          <w:rStyle w:val="hps"/>
        </w:rPr>
      </w:pPr>
      <w:r w:rsidRPr="00A825CC">
        <w:rPr>
          <w:b/>
          <w:bCs/>
        </w:rPr>
        <w:t>‡</w:t>
      </w:r>
      <w:r w:rsidRPr="00A825CC">
        <w:t xml:space="preserve"> </w:t>
      </w:r>
      <w:r w:rsidRPr="00A825CC">
        <w:rPr>
          <w:rStyle w:val="hps"/>
        </w:rPr>
        <w:t>Clinic</w:t>
      </w:r>
      <w:r w:rsidRPr="00A825CC">
        <w:t xml:space="preserve"> </w:t>
      </w:r>
      <w:r w:rsidRPr="00A825CC">
        <w:rPr>
          <w:rStyle w:val="hps"/>
        </w:rPr>
        <w:t>for Abdominal</w:t>
      </w:r>
      <w:r w:rsidRPr="00A825CC">
        <w:t xml:space="preserve">, </w:t>
      </w:r>
      <w:r w:rsidRPr="00A825CC">
        <w:rPr>
          <w:rStyle w:val="hps"/>
        </w:rPr>
        <w:t>Endocrine</w:t>
      </w:r>
      <w:r w:rsidRPr="00A825CC">
        <w:t xml:space="preserve"> </w:t>
      </w:r>
      <w:r w:rsidRPr="00A825CC">
        <w:rPr>
          <w:rStyle w:val="hps"/>
        </w:rPr>
        <w:t>and</w:t>
      </w:r>
      <w:r w:rsidRPr="00A825CC">
        <w:t xml:space="preserve"> </w:t>
      </w:r>
      <w:r w:rsidRPr="00A825CC">
        <w:rPr>
          <w:rStyle w:val="hps"/>
        </w:rPr>
        <w:t>Transplant</w:t>
      </w:r>
      <w:r w:rsidRPr="00A825CC">
        <w:t xml:space="preserve"> </w:t>
      </w:r>
      <w:r w:rsidRPr="00A825CC">
        <w:rPr>
          <w:rStyle w:val="hps"/>
        </w:rPr>
        <w:t xml:space="preserve">Surgery, Clinical Center of </w:t>
      </w:r>
      <w:proofErr w:type="spellStart"/>
      <w:r w:rsidRPr="00A825CC">
        <w:rPr>
          <w:rStyle w:val="hps"/>
        </w:rPr>
        <w:t>Vojvodina</w:t>
      </w:r>
      <w:proofErr w:type="spellEnd"/>
      <w:r w:rsidRPr="00A825CC">
        <w:rPr>
          <w:rStyle w:val="hps"/>
        </w:rPr>
        <w:t>, Novi Sad, Serbia</w:t>
      </w:r>
    </w:p>
    <w:p w:rsidR="00E834D1" w:rsidRPr="00A825CC" w:rsidRDefault="00E834D1" w:rsidP="0022494F">
      <w:pPr>
        <w:spacing w:line="360" w:lineRule="auto"/>
        <w:rPr>
          <w:rStyle w:val="hps"/>
        </w:rPr>
      </w:pPr>
    </w:p>
    <w:p w:rsidR="00E834D1" w:rsidRPr="00A825CC" w:rsidRDefault="00E834D1" w:rsidP="0022494F">
      <w:pPr>
        <w:spacing w:line="360" w:lineRule="auto"/>
        <w:rPr>
          <w:rStyle w:val="hps"/>
        </w:rPr>
      </w:pPr>
      <w:proofErr w:type="spellStart"/>
      <w:r w:rsidRPr="00A825CC">
        <w:rPr>
          <w:rStyle w:val="hps"/>
        </w:rPr>
        <w:t>Correspodence</w:t>
      </w:r>
      <w:proofErr w:type="spellEnd"/>
      <w:r w:rsidRPr="00A825CC">
        <w:rPr>
          <w:rStyle w:val="hps"/>
        </w:rPr>
        <w:t xml:space="preserve"> </w:t>
      </w:r>
      <w:proofErr w:type="gramStart"/>
      <w:r w:rsidRPr="00A825CC">
        <w:rPr>
          <w:rStyle w:val="hps"/>
        </w:rPr>
        <w:t>to :</w:t>
      </w:r>
      <w:proofErr w:type="gramEnd"/>
    </w:p>
    <w:p w:rsidR="00E834D1" w:rsidRPr="00A825CC" w:rsidRDefault="00E834D1" w:rsidP="0022494F">
      <w:pPr>
        <w:spacing w:line="360" w:lineRule="auto"/>
      </w:pPr>
      <w:r w:rsidRPr="00A825CC">
        <w:rPr>
          <w:rStyle w:val="hps"/>
        </w:rPr>
        <w:t xml:space="preserve"> Prof. </w:t>
      </w:r>
      <w:proofErr w:type="spellStart"/>
      <w:proofErr w:type="gramStart"/>
      <w:r w:rsidRPr="00A825CC">
        <w:rPr>
          <w:rStyle w:val="hps"/>
        </w:rPr>
        <w:t>dr</w:t>
      </w:r>
      <w:proofErr w:type="spellEnd"/>
      <w:proofErr w:type="gramEnd"/>
      <w:r w:rsidRPr="00A825CC">
        <w:rPr>
          <w:rStyle w:val="hps"/>
        </w:rPr>
        <w:t xml:space="preserve"> </w:t>
      </w:r>
      <w:proofErr w:type="spellStart"/>
      <w:r w:rsidRPr="00A825CC">
        <w:rPr>
          <w:rStyle w:val="hps"/>
        </w:rPr>
        <w:t>Miroslav</w:t>
      </w:r>
      <w:proofErr w:type="spellEnd"/>
      <w:r w:rsidRPr="00A825CC">
        <w:rPr>
          <w:rStyle w:val="hps"/>
        </w:rPr>
        <w:t xml:space="preserve"> </w:t>
      </w:r>
      <w:proofErr w:type="spellStart"/>
      <w:r w:rsidRPr="00A825CC">
        <w:rPr>
          <w:rStyle w:val="hps"/>
        </w:rPr>
        <w:t>Ilic</w:t>
      </w:r>
      <w:proofErr w:type="spellEnd"/>
      <w:r w:rsidRPr="00A825CC">
        <w:rPr>
          <w:rStyle w:val="hps"/>
        </w:rPr>
        <w:t xml:space="preserve">, </w:t>
      </w:r>
      <w:proofErr w:type="spellStart"/>
      <w:r w:rsidRPr="00A825CC">
        <w:rPr>
          <w:rStyle w:val="hps"/>
        </w:rPr>
        <w:t>Haed</w:t>
      </w:r>
      <w:proofErr w:type="spellEnd"/>
      <w:r w:rsidRPr="00A825CC">
        <w:rPr>
          <w:rStyle w:val="hps"/>
        </w:rPr>
        <w:t xml:space="preserve"> of Clinic for Thoracic Surgery, </w:t>
      </w:r>
      <w:r w:rsidRPr="00A825CC">
        <w:t xml:space="preserve">Institute for Lung Diseases of </w:t>
      </w:r>
      <w:proofErr w:type="spellStart"/>
      <w:r w:rsidRPr="00A825CC">
        <w:t>Vojvodina</w:t>
      </w:r>
      <w:proofErr w:type="spellEnd"/>
      <w:r w:rsidRPr="00A825CC">
        <w:t xml:space="preserve"> </w:t>
      </w:r>
    </w:p>
    <w:p w:rsidR="00E834D1" w:rsidRPr="00A825CC" w:rsidRDefault="00E834D1" w:rsidP="0022494F">
      <w:pPr>
        <w:spacing w:line="360" w:lineRule="auto"/>
        <w:rPr>
          <w:lang w:val="sr-Latn-CS"/>
        </w:rPr>
      </w:pPr>
      <w:r w:rsidRPr="00A825CC">
        <w:rPr>
          <w:lang w:val="sr-Latn-CS"/>
        </w:rPr>
        <w:t>Address: Put dr Goldmana 4, 21230 Sremska Kamenica</w:t>
      </w:r>
    </w:p>
    <w:p w:rsidR="00E834D1" w:rsidRPr="00A825CC" w:rsidRDefault="00E834D1" w:rsidP="0022494F">
      <w:pPr>
        <w:spacing w:line="360" w:lineRule="auto"/>
        <w:rPr>
          <w:lang w:val="sr-Latn-CS"/>
        </w:rPr>
      </w:pPr>
      <w:r w:rsidRPr="00A825CC">
        <w:rPr>
          <w:lang w:val="sr-Latn-CS"/>
        </w:rPr>
        <w:t>Telephone: +381 21 480 5253, + 381 63 501 301</w:t>
      </w:r>
    </w:p>
    <w:p w:rsidR="00E834D1" w:rsidRPr="00A825CC" w:rsidRDefault="00E834D1" w:rsidP="0022494F">
      <w:pPr>
        <w:spacing w:line="360" w:lineRule="auto"/>
        <w:rPr>
          <w:lang w:val="sr-Latn-CS"/>
        </w:rPr>
      </w:pPr>
      <w:r w:rsidRPr="00A825CC">
        <w:rPr>
          <w:lang w:val="sr-Latn-CS"/>
        </w:rPr>
        <w:t xml:space="preserve">Mail: </w:t>
      </w:r>
      <w:hyperlink r:id="rId8" w:history="1">
        <w:r w:rsidRPr="00A825CC">
          <w:rPr>
            <w:rStyle w:val="Hyperlink"/>
            <w:lang w:val="sr-Latn-CS"/>
          </w:rPr>
          <w:t>drmiroslavilic@gmail.com</w:t>
        </w:r>
      </w:hyperlink>
    </w:p>
    <w:p w:rsidR="00E834D1" w:rsidRPr="00A825CC" w:rsidRDefault="00E834D1" w:rsidP="0022494F">
      <w:pPr>
        <w:spacing w:line="360" w:lineRule="auto"/>
        <w:rPr>
          <w:lang w:val="sr-Latn-CS"/>
        </w:rPr>
      </w:pPr>
    </w:p>
    <w:p w:rsidR="00E834D1" w:rsidRPr="00A825CC" w:rsidRDefault="00E834D1" w:rsidP="0022494F">
      <w:pPr>
        <w:spacing w:line="360" w:lineRule="auto"/>
        <w:rPr>
          <w:lang w:val="sr-Latn-CS"/>
        </w:rPr>
      </w:pPr>
    </w:p>
    <w:p w:rsidR="00E834D1" w:rsidRPr="00A825CC" w:rsidRDefault="00E834D1" w:rsidP="0022494F">
      <w:pPr>
        <w:spacing w:line="360" w:lineRule="auto"/>
        <w:rPr>
          <w:lang w:val="sr-Latn-CS"/>
        </w:rPr>
      </w:pPr>
    </w:p>
    <w:p w:rsidR="00E834D1" w:rsidRPr="00A825CC" w:rsidRDefault="00E834D1" w:rsidP="0022494F">
      <w:pPr>
        <w:spacing w:line="360" w:lineRule="auto"/>
        <w:rPr>
          <w:b/>
          <w:bCs/>
        </w:rPr>
      </w:pPr>
      <w:r w:rsidRPr="00A825CC">
        <w:rPr>
          <w:b/>
          <w:bCs/>
        </w:rPr>
        <w:t xml:space="preserve">Non plug technique of </w:t>
      </w:r>
      <w:proofErr w:type="spellStart"/>
      <w:r w:rsidRPr="00A825CC">
        <w:rPr>
          <w:b/>
          <w:bCs/>
        </w:rPr>
        <w:t>bilayer</w:t>
      </w:r>
      <w:proofErr w:type="spellEnd"/>
      <w:r w:rsidRPr="00A825CC">
        <w:rPr>
          <w:b/>
          <w:bCs/>
        </w:rPr>
        <w:t xml:space="preserve"> patch device insertion for indirect inguinal hernia repair</w:t>
      </w:r>
    </w:p>
    <w:p w:rsidR="00E834D1" w:rsidRPr="00A825CC" w:rsidRDefault="00E834D1" w:rsidP="0022494F">
      <w:pPr>
        <w:spacing w:line="360" w:lineRule="auto"/>
        <w:rPr>
          <w:b/>
          <w:bCs/>
        </w:rPr>
      </w:pPr>
      <w:proofErr w:type="spellStart"/>
      <w:r w:rsidRPr="00A825CC">
        <w:rPr>
          <w:b/>
          <w:bCs/>
        </w:rPr>
        <w:t>Neutiskujuća</w:t>
      </w:r>
      <w:proofErr w:type="spellEnd"/>
      <w:r w:rsidRPr="00A825CC">
        <w:rPr>
          <w:b/>
          <w:bCs/>
        </w:rPr>
        <w:t xml:space="preserve"> </w:t>
      </w:r>
      <w:proofErr w:type="spellStart"/>
      <w:r w:rsidRPr="00A825CC">
        <w:rPr>
          <w:b/>
          <w:bCs/>
        </w:rPr>
        <w:t>tehnika</w:t>
      </w:r>
      <w:proofErr w:type="spellEnd"/>
      <w:r w:rsidRPr="00A825CC">
        <w:rPr>
          <w:b/>
          <w:bCs/>
        </w:rPr>
        <w:t xml:space="preserve"> </w:t>
      </w:r>
      <w:proofErr w:type="spellStart"/>
      <w:r w:rsidRPr="00A825CC">
        <w:rPr>
          <w:b/>
          <w:bCs/>
        </w:rPr>
        <w:t>ubacivanja</w:t>
      </w:r>
      <w:proofErr w:type="spellEnd"/>
      <w:r w:rsidRPr="00A825CC">
        <w:rPr>
          <w:b/>
          <w:bCs/>
        </w:rPr>
        <w:t xml:space="preserve"> </w:t>
      </w:r>
      <w:proofErr w:type="spellStart"/>
      <w:r w:rsidRPr="00A825CC">
        <w:rPr>
          <w:b/>
          <w:bCs/>
        </w:rPr>
        <w:t>dvolisne</w:t>
      </w:r>
      <w:proofErr w:type="spellEnd"/>
      <w:r w:rsidRPr="00A825CC">
        <w:rPr>
          <w:b/>
          <w:bCs/>
        </w:rPr>
        <w:t xml:space="preserve"> </w:t>
      </w:r>
      <w:proofErr w:type="spellStart"/>
      <w:r w:rsidRPr="00A825CC">
        <w:rPr>
          <w:b/>
          <w:bCs/>
        </w:rPr>
        <w:t>mrežice</w:t>
      </w:r>
      <w:proofErr w:type="spellEnd"/>
      <w:r w:rsidRPr="00A825CC">
        <w:rPr>
          <w:b/>
          <w:bCs/>
        </w:rPr>
        <w:t xml:space="preserve"> u </w:t>
      </w:r>
      <w:proofErr w:type="spellStart"/>
      <w:r w:rsidRPr="00A825CC">
        <w:rPr>
          <w:b/>
          <w:bCs/>
        </w:rPr>
        <w:t>reparaciji</w:t>
      </w:r>
      <w:proofErr w:type="spellEnd"/>
      <w:r w:rsidRPr="00A825CC">
        <w:rPr>
          <w:b/>
          <w:bCs/>
        </w:rPr>
        <w:t xml:space="preserve"> </w:t>
      </w:r>
      <w:proofErr w:type="spellStart"/>
      <w:r w:rsidRPr="00A825CC">
        <w:rPr>
          <w:b/>
          <w:bCs/>
        </w:rPr>
        <w:t>indirektne</w:t>
      </w:r>
      <w:proofErr w:type="spellEnd"/>
      <w:r w:rsidRPr="00A825CC">
        <w:rPr>
          <w:b/>
          <w:bCs/>
        </w:rPr>
        <w:t xml:space="preserve"> </w:t>
      </w:r>
      <w:proofErr w:type="spellStart"/>
      <w:r w:rsidRPr="00A825CC">
        <w:rPr>
          <w:b/>
          <w:bCs/>
        </w:rPr>
        <w:t>preponske</w:t>
      </w:r>
      <w:proofErr w:type="spellEnd"/>
      <w:r w:rsidRPr="00A825CC">
        <w:rPr>
          <w:b/>
          <w:bCs/>
        </w:rPr>
        <w:t xml:space="preserve"> </w:t>
      </w:r>
      <w:proofErr w:type="spellStart"/>
      <w:r w:rsidRPr="00A825CC">
        <w:rPr>
          <w:b/>
          <w:bCs/>
        </w:rPr>
        <w:t>kile</w:t>
      </w:r>
      <w:proofErr w:type="spellEnd"/>
    </w:p>
    <w:p w:rsidR="00E834D1" w:rsidRPr="00A825CC" w:rsidRDefault="00E834D1" w:rsidP="0022494F">
      <w:pPr>
        <w:spacing w:line="360" w:lineRule="auto"/>
        <w:rPr>
          <w:lang w:val="sr-Latn-CS"/>
        </w:rPr>
      </w:pPr>
    </w:p>
    <w:p w:rsidR="00E834D1" w:rsidRPr="00A825CC" w:rsidRDefault="00E834D1" w:rsidP="0022494F">
      <w:pPr>
        <w:spacing w:line="360" w:lineRule="auto"/>
        <w:rPr>
          <w:lang w:val="sr-Latn-CS"/>
        </w:rPr>
      </w:pPr>
    </w:p>
    <w:p w:rsidR="0071593D" w:rsidRDefault="0071593D" w:rsidP="00B059AF">
      <w:pPr>
        <w:spacing w:line="360" w:lineRule="auto"/>
        <w:jc w:val="both"/>
      </w:pPr>
    </w:p>
    <w:p w:rsidR="00E834D1" w:rsidRPr="00A825CC" w:rsidRDefault="00E834D1" w:rsidP="00B059AF">
      <w:pPr>
        <w:spacing w:line="360" w:lineRule="auto"/>
        <w:jc w:val="both"/>
        <w:rPr>
          <w:b/>
          <w:bCs/>
        </w:rPr>
      </w:pPr>
      <w:r w:rsidRPr="00A825CC">
        <w:rPr>
          <w:b/>
          <w:bCs/>
        </w:rPr>
        <w:lastRenderedPageBreak/>
        <w:t>Abstract:</w:t>
      </w:r>
    </w:p>
    <w:p w:rsidR="00E834D1" w:rsidRPr="00A825CC" w:rsidRDefault="00E834D1" w:rsidP="00B059AF">
      <w:pPr>
        <w:spacing w:before="100" w:beforeAutospacing="1" w:after="100" w:afterAutospacing="1" w:line="360" w:lineRule="auto"/>
        <w:jc w:val="both"/>
        <w:outlineLvl w:val="2"/>
        <w:rPr>
          <w:b/>
          <w:bCs/>
        </w:rPr>
      </w:pPr>
      <w:r w:rsidRPr="00A825CC">
        <w:rPr>
          <w:b/>
          <w:bCs/>
        </w:rPr>
        <w:t>Background/ Aim:</w:t>
      </w:r>
      <w:r w:rsidRPr="00A825CC">
        <w:t xml:space="preserve"> The aim of this paper is to present new technique of non plug </w:t>
      </w:r>
      <w:r w:rsidR="00A825CC">
        <w:t xml:space="preserve">insertion </w:t>
      </w:r>
      <w:proofErr w:type="gramStart"/>
      <w:r w:rsidR="00A825CC">
        <w:t xml:space="preserve">of  </w:t>
      </w:r>
      <w:proofErr w:type="spellStart"/>
      <w:r w:rsidR="00A825CC">
        <w:t>bila</w:t>
      </w:r>
      <w:r w:rsidRPr="00A825CC">
        <w:t>yer</w:t>
      </w:r>
      <w:proofErr w:type="spellEnd"/>
      <w:proofErr w:type="gramEnd"/>
      <w:r w:rsidRPr="00A825CC">
        <w:t xml:space="preserve"> patch device ( </w:t>
      </w:r>
      <w:proofErr w:type="spellStart"/>
      <w:r w:rsidRPr="00A825CC">
        <w:t>Prolene</w:t>
      </w:r>
      <w:proofErr w:type="spellEnd"/>
      <w:r w:rsidRPr="00A825CC">
        <w:t xml:space="preserve">  Hernia System</w:t>
      </w:r>
      <w:r w:rsidRPr="00A825CC">
        <w:rPr>
          <w:lang w:val="hr-HR"/>
        </w:rPr>
        <w:t>®</w:t>
      </w:r>
      <w:r w:rsidRPr="00A825CC">
        <w:t xml:space="preserve">, Ethicon) and early, </w:t>
      </w:r>
      <w:proofErr w:type="spellStart"/>
      <w:r w:rsidRPr="00A825CC">
        <w:t>mid term</w:t>
      </w:r>
      <w:proofErr w:type="spellEnd"/>
      <w:r w:rsidRPr="00A825CC">
        <w:t xml:space="preserve"> and late results for the indirect hernia repair in male.</w:t>
      </w:r>
    </w:p>
    <w:p w:rsidR="00E834D1" w:rsidRPr="00A825CC" w:rsidRDefault="00E834D1" w:rsidP="00B059AF">
      <w:pPr>
        <w:spacing w:line="360" w:lineRule="auto"/>
        <w:jc w:val="both"/>
      </w:pPr>
      <w:r w:rsidRPr="00A825CC">
        <w:rPr>
          <w:b/>
          <w:bCs/>
        </w:rPr>
        <w:t>Methods:</w:t>
      </w:r>
      <w:r w:rsidRPr="00A825CC">
        <w:t xml:space="preserve"> Retrospective study of 96 male patients and 103 indirect unilateral and bilateral inguinal </w:t>
      </w:r>
      <w:proofErr w:type="gramStart"/>
      <w:r w:rsidRPr="00A825CC">
        <w:t>hernia</w:t>
      </w:r>
      <w:proofErr w:type="gramEnd"/>
      <w:r w:rsidRPr="00A825CC">
        <w:t xml:space="preserve">, operated due to primary or recurrent hernia in eleven years interval (2004-2015). In all operation an extended </w:t>
      </w:r>
      <w:proofErr w:type="spellStart"/>
      <w:r w:rsidRPr="00A825CC">
        <w:t>Prolene</w:t>
      </w:r>
      <w:proofErr w:type="spellEnd"/>
      <w:r w:rsidRPr="00A825CC">
        <w:t xml:space="preserve"> Hernia System</w:t>
      </w:r>
      <w:r w:rsidRPr="00A825CC">
        <w:rPr>
          <w:lang w:val="hr-HR"/>
        </w:rPr>
        <w:t>®</w:t>
      </w:r>
      <w:r w:rsidRPr="00A825CC">
        <w:t xml:space="preserve"> (PHS) </w:t>
      </w:r>
      <w:proofErr w:type="spellStart"/>
      <w:r w:rsidRPr="00A825CC">
        <w:t>bilayer</w:t>
      </w:r>
      <w:proofErr w:type="spellEnd"/>
      <w:r w:rsidRPr="00A825CC">
        <w:t xml:space="preserve"> patch device has been inserted medial of inferior </w:t>
      </w:r>
      <w:proofErr w:type="spellStart"/>
      <w:r w:rsidRPr="00A825CC">
        <w:t>epigastric</w:t>
      </w:r>
      <w:proofErr w:type="spellEnd"/>
      <w:r w:rsidRPr="00A825CC">
        <w:t xml:space="preserve"> vessels through small incision in </w:t>
      </w:r>
      <w:proofErr w:type="spellStart"/>
      <w:r w:rsidRPr="00A825CC">
        <w:t>Hasselbach</w:t>
      </w:r>
      <w:proofErr w:type="spellEnd"/>
      <w:r w:rsidRPr="00A825CC">
        <w:t xml:space="preserve"> triangle, thus avoid plug component of device connector into internal ring. Collected data has been taken from the medical records, operative protocols and telephone questionnaire.</w:t>
      </w:r>
    </w:p>
    <w:p w:rsidR="00E834D1" w:rsidRPr="00A825CC" w:rsidRDefault="00E834D1" w:rsidP="00B059AF">
      <w:pPr>
        <w:spacing w:line="360" w:lineRule="auto"/>
        <w:jc w:val="both"/>
      </w:pPr>
      <w:r w:rsidRPr="00A825CC">
        <w:rPr>
          <w:b/>
          <w:bCs/>
        </w:rPr>
        <w:t>Results:</w:t>
      </w:r>
      <w:r w:rsidRPr="00A825CC">
        <w:rPr>
          <w:rStyle w:val="Heading3Char"/>
          <w:sz w:val="24"/>
          <w:szCs w:val="24"/>
        </w:rPr>
        <w:t xml:space="preserve"> </w:t>
      </w:r>
      <w:r w:rsidRPr="00A825CC">
        <w:rPr>
          <w:rStyle w:val="Heading3Char"/>
          <w:b w:val="0"/>
          <w:bCs w:val="0"/>
          <w:sz w:val="24"/>
          <w:szCs w:val="24"/>
        </w:rPr>
        <w:t xml:space="preserve">Non plug technique of insertion </w:t>
      </w:r>
      <w:proofErr w:type="spellStart"/>
      <w:r w:rsidRPr="00A825CC">
        <w:t>bileyer</w:t>
      </w:r>
      <w:proofErr w:type="spellEnd"/>
      <w:r w:rsidRPr="00A825CC">
        <w:t xml:space="preserve"> patch device </w:t>
      </w:r>
      <w:r w:rsidRPr="00A825CC">
        <w:rPr>
          <w:rStyle w:val="Heading3Char"/>
          <w:b w:val="0"/>
          <w:bCs w:val="0"/>
          <w:sz w:val="24"/>
          <w:szCs w:val="24"/>
        </w:rPr>
        <w:t xml:space="preserve">was presented in details. </w:t>
      </w:r>
      <w:r w:rsidRPr="00A825CC">
        <w:rPr>
          <w:rStyle w:val="hps"/>
        </w:rPr>
        <w:t>M</w:t>
      </w:r>
      <w:r w:rsidRPr="00A825CC">
        <w:t xml:space="preserve">ean </w:t>
      </w:r>
      <w:r w:rsidRPr="00A825CC">
        <w:rPr>
          <w:rStyle w:val="hps"/>
        </w:rPr>
        <w:t>age</w:t>
      </w:r>
      <w:r w:rsidRPr="00A825CC">
        <w:t xml:space="preserve"> in our group of male patients was </w:t>
      </w:r>
      <w:r w:rsidRPr="00A825CC">
        <w:rPr>
          <w:rStyle w:val="hps"/>
        </w:rPr>
        <w:t>59</w:t>
      </w:r>
      <w:r w:rsidRPr="00A825CC">
        <w:t xml:space="preserve"> </w:t>
      </w:r>
      <w:r w:rsidRPr="00A825CC">
        <w:rPr>
          <w:rStyle w:val="hps"/>
        </w:rPr>
        <w:t xml:space="preserve">years. There were 3 patients with procedure related complications (2, 91%), two patients with postoperative </w:t>
      </w:r>
      <w:proofErr w:type="spellStart"/>
      <w:r w:rsidRPr="00A825CC">
        <w:rPr>
          <w:rStyle w:val="hps"/>
        </w:rPr>
        <w:t>seroma</w:t>
      </w:r>
      <w:proofErr w:type="spellEnd"/>
      <w:r w:rsidRPr="00A825CC">
        <w:rPr>
          <w:rStyle w:val="hps"/>
        </w:rPr>
        <w:t xml:space="preserve"> and one with scrotal </w:t>
      </w:r>
      <w:proofErr w:type="spellStart"/>
      <w:r w:rsidRPr="00A825CC">
        <w:rPr>
          <w:rStyle w:val="hps"/>
        </w:rPr>
        <w:t>ecchymosis</w:t>
      </w:r>
      <w:proofErr w:type="spellEnd"/>
      <w:r w:rsidRPr="00A825CC">
        <w:rPr>
          <w:rStyle w:val="hps"/>
        </w:rPr>
        <w:t xml:space="preserve">. There were </w:t>
      </w:r>
      <w:r w:rsidRPr="00A825CC">
        <w:t xml:space="preserve">86 patients (89.6%) who answered on questionnaire. During 11 years of following, recurrence of hernia occurred in 1 patients, one had </w:t>
      </w:r>
      <w:proofErr w:type="spellStart"/>
      <w:r w:rsidRPr="00A825CC">
        <w:t>funiculocelle</w:t>
      </w:r>
      <w:proofErr w:type="spellEnd"/>
      <w:r w:rsidRPr="00A825CC">
        <w:t xml:space="preserve"> and only one had chronic pain during 6 month. Satisfaction with procedure and results of hernia surgery were in almost all patients (97, 68%).  </w:t>
      </w:r>
    </w:p>
    <w:p w:rsidR="00E834D1" w:rsidRPr="00A825CC" w:rsidRDefault="00E834D1" w:rsidP="00B059AF">
      <w:pPr>
        <w:spacing w:line="360" w:lineRule="auto"/>
        <w:jc w:val="both"/>
      </w:pPr>
    </w:p>
    <w:p w:rsidR="00E834D1" w:rsidRPr="00A825CC" w:rsidRDefault="00E834D1" w:rsidP="00B059AF">
      <w:pPr>
        <w:spacing w:line="360" w:lineRule="auto"/>
        <w:jc w:val="both"/>
      </w:pPr>
      <w:r w:rsidRPr="00A825CC">
        <w:rPr>
          <w:b/>
          <w:bCs/>
        </w:rPr>
        <w:t>Conclusion:</w:t>
      </w:r>
      <w:r w:rsidRPr="00A825CC">
        <w:t xml:space="preserve"> Non plug insertion of bylayer patch device is safe technique for solving the primary and recurrent indirect inguinal hernias. Low incidence of the recurrence and chronic pain many years after the operation justify this technique even in hospitals not specialized for the hernioplasty.</w:t>
      </w:r>
    </w:p>
    <w:p w:rsidR="00E834D1" w:rsidRPr="00A825CC" w:rsidRDefault="00E834D1" w:rsidP="00B059AF">
      <w:pPr>
        <w:spacing w:line="360" w:lineRule="auto"/>
        <w:jc w:val="both"/>
      </w:pPr>
    </w:p>
    <w:p w:rsidR="00E834D1" w:rsidRPr="00A825CC" w:rsidRDefault="00E834D1" w:rsidP="00B059AF">
      <w:pPr>
        <w:spacing w:line="360" w:lineRule="auto"/>
        <w:jc w:val="both"/>
      </w:pPr>
      <w:r w:rsidRPr="00A825CC">
        <w:rPr>
          <w:rStyle w:val="hps"/>
          <w:b/>
          <w:bCs/>
        </w:rPr>
        <w:t>Key words</w:t>
      </w:r>
      <w:r w:rsidRPr="00A825CC">
        <w:rPr>
          <w:rStyle w:val="hps"/>
        </w:rPr>
        <w:t xml:space="preserve">: </w:t>
      </w:r>
      <w:proofErr w:type="spellStart"/>
      <w:r w:rsidRPr="00A825CC">
        <w:rPr>
          <w:rStyle w:val="hps"/>
        </w:rPr>
        <w:t>Prolen</w:t>
      </w:r>
      <w:proofErr w:type="spellEnd"/>
      <w:r w:rsidRPr="00A825CC">
        <w:rPr>
          <w:rStyle w:val="hps"/>
        </w:rPr>
        <w:t xml:space="preserve"> Hernia System, non plug insertion, indirect inguinal hernia.</w:t>
      </w:r>
    </w:p>
    <w:p w:rsidR="00E834D1" w:rsidRDefault="00E834D1" w:rsidP="00B059AF">
      <w:pPr>
        <w:spacing w:line="360" w:lineRule="auto"/>
        <w:jc w:val="both"/>
        <w:rPr>
          <w:b/>
          <w:bCs/>
        </w:rPr>
      </w:pPr>
    </w:p>
    <w:p w:rsidR="00E834D1" w:rsidRDefault="00E834D1" w:rsidP="00B059AF">
      <w:pPr>
        <w:spacing w:line="360" w:lineRule="auto"/>
        <w:jc w:val="both"/>
        <w:rPr>
          <w:b/>
          <w:bCs/>
        </w:rPr>
      </w:pPr>
    </w:p>
    <w:p w:rsidR="00E834D1" w:rsidRDefault="00E834D1" w:rsidP="00B059AF">
      <w:pPr>
        <w:spacing w:line="360" w:lineRule="auto"/>
        <w:jc w:val="both"/>
        <w:rPr>
          <w:b/>
          <w:bCs/>
        </w:rPr>
      </w:pPr>
    </w:p>
    <w:p w:rsidR="00E834D1" w:rsidRDefault="00E834D1" w:rsidP="00B059AF">
      <w:pPr>
        <w:spacing w:line="360" w:lineRule="auto"/>
        <w:jc w:val="both"/>
        <w:rPr>
          <w:b/>
          <w:bCs/>
        </w:rPr>
      </w:pPr>
    </w:p>
    <w:p w:rsidR="00E834D1" w:rsidRDefault="00E834D1" w:rsidP="00B059AF">
      <w:pPr>
        <w:spacing w:line="360" w:lineRule="auto"/>
        <w:jc w:val="both"/>
        <w:rPr>
          <w:b/>
          <w:bCs/>
        </w:rPr>
      </w:pPr>
    </w:p>
    <w:p w:rsidR="0071593D" w:rsidRDefault="0071593D" w:rsidP="00B059AF">
      <w:pPr>
        <w:spacing w:line="360" w:lineRule="auto"/>
        <w:jc w:val="both"/>
        <w:rPr>
          <w:b/>
          <w:bCs/>
        </w:rPr>
      </w:pPr>
    </w:p>
    <w:p w:rsidR="00E834D1" w:rsidRPr="00A825CC" w:rsidRDefault="00E834D1" w:rsidP="00B059AF">
      <w:pPr>
        <w:spacing w:line="360" w:lineRule="auto"/>
        <w:jc w:val="both"/>
        <w:rPr>
          <w:b/>
          <w:bCs/>
        </w:rPr>
      </w:pPr>
      <w:proofErr w:type="spellStart"/>
      <w:r w:rsidRPr="00A825CC">
        <w:rPr>
          <w:b/>
          <w:bCs/>
        </w:rPr>
        <w:lastRenderedPageBreak/>
        <w:t>Apstrakt</w:t>
      </w:r>
      <w:proofErr w:type="spellEnd"/>
      <w:r w:rsidRPr="00A825CC">
        <w:rPr>
          <w:b/>
          <w:bCs/>
        </w:rPr>
        <w:t>:</w:t>
      </w:r>
    </w:p>
    <w:p w:rsidR="00E834D1" w:rsidRPr="00A825CC" w:rsidRDefault="00E834D1" w:rsidP="00B059AF">
      <w:pPr>
        <w:spacing w:line="360" w:lineRule="auto"/>
        <w:jc w:val="both"/>
        <w:rPr>
          <w:b/>
          <w:bCs/>
        </w:rPr>
      </w:pPr>
    </w:p>
    <w:p w:rsidR="00E834D1" w:rsidRPr="00A825CC" w:rsidRDefault="00E834D1" w:rsidP="00B059AF">
      <w:pPr>
        <w:spacing w:line="360" w:lineRule="auto"/>
        <w:jc w:val="both"/>
        <w:rPr>
          <w:b/>
          <w:bCs/>
        </w:rPr>
      </w:pPr>
    </w:p>
    <w:p w:rsidR="00E834D1" w:rsidRPr="00A825CC" w:rsidRDefault="00E834D1" w:rsidP="00B059AF">
      <w:pPr>
        <w:spacing w:line="360" w:lineRule="auto"/>
        <w:rPr>
          <w:b/>
          <w:bCs/>
          <w:lang w:val="hr-HR"/>
        </w:rPr>
      </w:pPr>
      <w:r w:rsidRPr="00A825CC">
        <w:rPr>
          <w:b/>
          <w:bCs/>
          <w:lang w:val="hr-HR"/>
        </w:rPr>
        <w:t>Uvod / Cilj:</w:t>
      </w:r>
      <w:r w:rsidRPr="00A825CC">
        <w:rPr>
          <w:lang w:val="hr-HR"/>
        </w:rPr>
        <w:t xml:space="preserve"> Cilj rada je da predstavi novu neutiskujuću tehniku postavljanja dvolisne mrežice (Prolen Hernia Sistem®, PHS, Ethicon) u reparaciji indirektnih preponskih kila kod muškaraca i rane, srednjeročne i kasne rezultate ove tehnike.</w:t>
      </w:r>
      <w:r w:rsidRPr="00A825CC">
        <w:rPr>
          <w:lang w:val="hr-HR"/>
        </w:rPr>
        <w:br/>
      </w:r>
      <w:r w:rsidRPr="00A825CC">
        <w:rPr>
          <w:b/>
          <w:bCs/>
          <w:lang w:val="hr-HR"/>
        </w:rPr>
        <w:t>Metode:</w:t>
      </w:r>
      <w:r w:rsidRPr="00A825CC">
        <w:rPr>
          <w:lang w:val="hr-HR"/>
        </w:rPr>
        <w:t xml:space="preserve"> Retrospektivna studija obuhvatila je 96 pacijenata muškog pola sa 103 jednostrane odnosno obostrane preponske kile, operisane kao primarne ili recidivne u jedanaestogodišnjem intervalu (2004-2015). </w:t>
      </w:r>
      <w:r w:rsidRPr="00A825CC">
        <w:t>U</w:t>
      </w:r>
      <w:r w:rsidRPr="00A825CC">
        <w:rPr>
          <w:lang w:val="hr-HR"/>
        </w:rPr>
        <w:t xml:space="preserve"> </w:t>
      </w:r>
      <w:proofErr w:type="spellStart"/>
      <w:r w:rsidRPr="00A825CC">
        <w:t>svim</w:t>
      </w:r>
      <w:proofErr w:type="spellEnd"/>
      <w:r w:rsidRPr="00A825CC">
        <w:rPr>
          <w:lang w:val="hr-HR"/>
        </w:rPr>
        <w:t xml:space="preserve"> </w:t>
      </w:r>
      <w:proofErr w:type="spellStart"/>
      <w:r w:rsidRPr="00A825CC">
        <w:t>operacijama</w:t>
      </w:r>
      <w:proofErr w:type="spellEnd"/>
      <w:r w:rsidRPr="00A825CC">
        <w:rPr>
          <w:lang w:val="hr-HR"/>
        </w:rPr>
        <w:t xml:space="preserve"> </w:t>
      </w:r>
      <w:r w:rsidRPr="00A825CC">
        <w:t>je</w:t>
      </w:r>
      <w:r w:rsidRPr="00A825CC">
        <w:rPr>
          <w:lang w:val="hr-HR"/>
        </w:rPr>
        <w:t xml:space="preserve"> </w:t>
      </w:r>
      <w:proofErr w:type="spellStart"/>
      <w:r w:rsidRPr="00A825CC">
        <w:t>kori</w:t>
      </w:r>
      <w:proofErr w:type="spellEnd"/>
      <w:r w:rsidRPr="00A825CC">
        <w:rPr>
          <w:lang w:val="hr-HR"/>
        </w:rPr>
        <w:t>šć</w:t>
      </w:r>
      <w:proofErr w:type="spellStart"/>
      <w:r w:rsidRPr="00A825CC">
        <w:t>ena</w:t>
      </w:r>
      <w:proofErr w:type="spellEnd"/>
      <w:r w:rsidRPr="00A825CC">
        <w:rPr>
          <w:lang w:val="hr-HR"/>
        </w:rPr>
        <w:t xml:space="preserve"> </w:t>
      </w:r>
      <w:r w:rsidRPr="00A825CC">
        <w:t>pro</w:t>
      </w:r>
      <w:r w:rsidRPr="00A825CC">
        <w:rPr>
          <w:lang w:val="hr-HR"/>
        </w:rPr>
        <w:t>š</w:t>
      </w:r>
      <w:proofErr w:type="spellStart"/>
      <w:r w:rsidRPr="00A825CC">
        <w:t>irena</w:t>
      </w:r>
      <w:proofErr w:type="spellEnd"/>
      <w:r w:rsidRPr="00A825CC">
        <w:rPr>
          <w:lang w:val="hr-HR"/>
        </w:rPr>
        <w:t xml:space="preserve"> </w:t>
      </w:r>
      <w:proofErr w:type="spellStart"/>
      <w:r w:rsidRPr="00A825CC">
        <w:t>Prolen</w:t>
      </w:r>
      <w:proofErr w:type="spellEnd"/>
      <w:r w:rsidRPr="00A825CC">
        <w:rPr>
          <w:lang w:val="hr-HR"/>
        </w:rPr>
        <w:t xml:space="preserve"> </w:t>
      </w:r>
      <w:r w:rsidRPr="00A825CC">
        <w:t>Hernia</w:t>
      </w:r>
      <w:r w:rsidRPr="00A825CC">
        <w:rPr>
          <w:lang w:val="hr-HR"/>
        </w:rPr>
        <w:t xml:space="preserve"> </w:t>
      </w:r>
      <w:proofErr w:type="spellStart"/>
      <w:r w:rsidRPr="00A825CC">
        <w:t>Sistem</w:t>
      </w:r>
      <w:proofErr w:type="spellEnd"/>
      <w:r w:rsidRPr="00A825CC">
        <w:rPr>
          <w:lang w:val="hr-HR"/>
        </w:rPr>
        <w:t xml:space="preserve">® (PHS) </w:t>
      </w:r>
      <w:proofErr w:type="spellStart"/>
      <w:r w:rsidRPr="00A825CC">
        <w:t>dvolisna</w:t>
      </w:r>
      <w:proofErr w:type="spellEnd"/>
      <w:r w:rsidRPr="00A825CC">
        <w:rPr>
          <w:lang w:val="hr-HR"/>
        </w:rPr>
        <w:t xml:space="preserve"> </w:t>
      </w:r>
      <w:proofErr w:type="spellStart"/>
      <w:r w:rsidRPr="00A825CC">
        <w:t>mre</w:t>
      </w:r>
      <w:proofErr w:type="spellEnd"/>
      <w:r w:rsidRPr="00A825CC">
        <w:rPr>
          <w:lang w:val="hr-HR"/>
        </w:rPr>
        <w:t>ž</w:t>
      </w:r>
      <w:proofErr w:type="spellStart"/>
      <w:r w:rsidRPr="00A825CC">
        <w:t>ica</w:t>
      </w:r>
      <w:proofErr w:type="spellEnd"/>
      <w:r w:rsidRPr="00A825CC">
        <w:rPr>
          <w:lang w:val="hr-HR"/>
        </w:rPr>
        <w:t xml:space="preserve"> </w:t>
      </w:r>
      <w:proofErr w:type="spellStart"/>
      <w:r w:rsidRPr="00A825CC">
        <w:t>koja</w:t>
      </w:r>
      <w:proofErr w:type="spellEnd"/>
      <w:r w:rsidRPr="00A825CC">
        <w:rPr>
          <w:lang w:val="hr-HR"/>
        </w:rPr>
        <w:t xml:space="preserve"> </w:t>
      </w:r>
      <w:r w:rsidRPr="00A825CC">
        <w:t>je</w:t>
      </w:r>
      <w:r w:rsidRPr="00A825CC">
        <w:rPr>
          <w:lang w:val="hr-HR"/>
        </w:rPr>
        <w:t xml:space="preserve"> </w:t>
      </w:r>
      <w:proofErr w:type="spellStart"/>
      <w:r w:rsidRPr="00A825CC">
        <w:t>postavljana</w:t>
      </w:r>
      <w:proofErr w:type="spellEnd"/>
      <w:r w:rsidRPr="00A825CC">
        <w:rPr>
          <w:lang w:val="hr-HR"/>
        </w:rPr>
        <w:t xml:space="preserve"> </w:t>
      </w:r>
      <w:proofErr w:type="spellStart"/>
      <w:r w:rsidRPr="00A825CC">
        <w:t>medijalno</w:t>
      </w:r>
      <w:proofErr w:type="spellEnd"/>
      <w:r w:rsidRPr="00A825CC">
        <w:rPr>
          <w:lang w:val="hr-HR"/>
        </w:rPr>
        <w:t xml:space="preserve"> </w:t>
      </w:r>
      <w:proofErr w:type="spellStart"/>
      <w:proofErr w:type="gramStart"/>
      <w:r w:rsidRPr="00A825CC">
        <w:t>od</w:t>
      </w:r>
      <w:proofErr w:type="spellEnd"/>
      <w:proofErr w:type="gramEnd"/>
      <w:r w:rsidRPr="00A825CC">
        <w:rPr>
          <w:lang w:val="hr-HR"/>
        </w:rPr>
        <w:t xml:space="preserve"> </w:t>
      </w:r>
      <w:proofErr w:type="spellStart"/>
      <w:r w:rsidRPr="00A825CC">
        <w:t>donjih</w:t>
      </w:r>
      <w:proofErr w:type="spellEnd"/>
      <w:r w:rsidRPr="00A825CC">
        <w:rPr>
          <w:lang w:val="hr-HR"/>
        </w:rPr>
        <w:t xml:space="preserve"> </w:t>
      </w:r>
      <w:proofErr w:type="spellStart"/>
      <w:r w:rsidRPr="00A825CC">
        <w:t>epigastri</w:t>
      </w:r>
      <w:proofErr w:type="spellEnd"/>
      <w:r w:rsidRPr="00A825CC">
        <w:rPr>
          <w:lang w:val="hr-HR"/>
        </w:rPr>
        <w:t>č</w:t>
      </w:r>
      <w:proofErr w:type="spellStart"/>
      <w:r w:rsidRPr="00A825CC">
        <w:t>nih</w:t>
      </w:r>
      <w:proofErr w:type="spellEnd"/>
      <w:r w:rsidRPr="00A825CC">
        <w:rPr>
          <w:lang w:val="hr-HR"/>
        </w:rPr>
        <w:t xml:space="preserve"> </w:t>
      </w:r>
      <w:proofErr w:type="spellStart"/>
      <w:r w:rsidRPr="00A825CC">
        <w:t>sudova</w:t>
      </w:r>
      <w:proofErr w:type="spellEnd"/>
      <w:r w:rsidRPr="00A825CC">
        <w:rPr>
          <w:lang w:val="hr-HR"/>
        </w:rPr>
        <w:t xml:space="preserve"> </w:t>
      </w:r>
      <w:proofErr w:type="spellStart"/>
      <w:r w:rsidRPr="00A825CC">
        <w:t>kroz</w:t>
      </w:r>
      <w:proofErr w:type="spellEnd"/>
      <w:r w:rsidRPr="00A825CC">
        <w:rPr>
          <w:lang w:val="hr-HR"/>
        </w:rPr>
        <w:t xml:space="preserve"> </w:t>
      </w:r>
      <w:proofErr w:type="spellStart"/>
      <w:r w:rsidRPr="00A825CC">
        <w:t>inciziju</w:t>
      </w:r>
      <w:proofErr w:type="spellEnd"/>
      <w:r w:rsidRPr="00A825CC">
        <w:rPr>
          <w:lang w:val="hr-HR"/>
        </w:rPr>
        <w:t xml:space="preserve"> </w:t>
      </w:r>
      <w:r w:rsidRPr="00A825CC">
        <w:t>u</w:t>
      </w:r>
      <w:r w:rsidRPr="00A825CC">
        <w:rPr>
          <w:lang w:val="hr-HR"/>
        </w:rPr>
        <w:t xml:space="preserve"> </w:t>
      </w:r>
      <w:proofErr w:type="spellStart"/>
      <w:r w:rsidRPr="00A825CC">
        <w:t>Haselbahovom</w:t>
      </w:r>
      <w:proofErr w:type="spellEnd"/>
      <w:r w:rsidRPr="00A825CC">
        <w:rPr>
          <w:lang w:val="hr-HR"/>
        </w:rPr>
        <w:t xml:space="preserve"> </w:t>
      </w:r>
      <w:proofErr w:type="spellStart"/>
      <w:r w:rsidRPr="00A825CC">
        <w:t>trouglu</w:t>
      </w:r>
      <w:proofErr w:type="spellEnd"/>
      <w:r w:rsidRPr="00A825CC">
        <w:rPr>
          <w:lang w:val="hr-HR"/>
        </w:rPr>
        <w:t xml:space="preserve">, </w:t>
      </w:r>
      <w:proofErr w:type="spellStart"/>
      <w:r w:rsidRPr="00A825CC">
        <w:t>kako</w:t>
      </w:r>
      <w:proofErr w:type="spellEnd"/>
      <w:r w:rsidRPr="00A825CC">
        <w:rPr>
          <w:lang w:val="hr-HR"/>
        </w:rPr>
        <w:t xml:space="preserve"> </w:t>
      </w:r>
      <w:r w:rsidRPr="00A825CC">
        <w:t>bi</w:t>
      </w:r>
      <w:r w:rsidRPr="00A825CC">
        <w:rPr>
          <w:lang w:val="hr-HR"/>
        </w:rPr>
        <w:t xml:space="preserve"> </w:t>
      </w:r>
      <w:r w:rsidRPr="00A825CC">
        <w:t>se</w:t>
      </w:r>
      <w:r w:rsidRPr="00A825CC">
        <w:rPr>
          <w:lang w:val="hr-HR"/>
        </w:rPr>
        <w:t xml:space="preserve"> </w:t>
      </w:r>
      <w:proofErr w:type="spellStart"/>
      <w:r w:rsidRPr="00A825CC">
        <w:t>izbeglo</w:t>
      </w:r>
      <w:proofErr w:type="spellEnd"/>
      <w:r w:rsidRPr="00A825CC">
        <w:rPr>
          <w:lang w:val="hr-HR"/>
        </w:rPr>
        <w:t xml:space="preserve"> </w:t>
      </w:r>
      <w:proofErr w:type="spellStart"/>
      <w:r w:rsidRPr="00A825CC">
        <w:t>ubacivanje</w:t>
      </w:r>
      <w:proofErr w:type="spellEnd"/>
      <w:r w:rsidRPr="00A825CC">
        <w:rPr>
          <w:lang w:val="hr-HR"/>
        </w:rPr>
        <w:t xml:space="preserve"> </w:t>
      </w:r>
      <w:proofErr w:type="spellStart"/>
      <w:r w:rsidRPr="00A825CC">
        <w:t>konektora</w:t>
      </w:r>
      <w:proofErr w:type="spellEnd"/>
      <w:r w:rsidRPr="00A825CC">
        <w:rPr>
          <w:lang w:val="hr-HR"/>
        </w:rPr>
        <w:t xml:space="preserve"> </w:t>
      </w:r>
      <w:r w:rsidRPr="00A825CC">
        <w:t>u</w:t>
      </w:r>
      <w:r w:rsidRPr="00A825CC">
        <w:rPr>
          <w:lang w:val="hr-HR"/>
        </w:rPr>
        <w:t xml:space="preserve"> </w:t>
      </w:r>
      <w:proofErr w:type="spellStart"/>
      <w:r w:rsidRPr="00A825CC">
        <w:t>unutra</w:t>
      </w:r>
      <w:proofErr w:type="spellEnd"/>
      <w:r w:rsidRPr="00A825CC">
        <w:rPr>
          <w:lang w:val="hr-HR"/>
        </w:rPr>
        <w:t>š</w:t>
      </w:r>
      <w:proofErr w:type="spellStart"/>
      <w:r w:rsidRPr="00A825CC">
        <w:t>nji</w:t>
      </w:r>
      <w:proofErr w:type="spellEnd"/>
      <w:r w:rsidRPr="00A825CC">
        <w:rPr>
          <w:lang w:val="hr-HR"/>
        </w:rPr>
        <w:t xml:space="preserve"> ingvinalni </w:t>
      </w:r>
      <w:proofErr w:type="spellStart"/>
      <w:r w:rsidRPr="00A825CC">
        <w:t>otvor</w:t>
      </w:r>
      <w:proofErr w:type="spellEnd"/>
      <w:r w:rsidRPr="00A825CC">
        <w:rPr>
          <w:lang w:val="hr-HR"/>
        </w:rPr>
        <w:t>. Prikupljeni podaci su dobijeni iz medicinske dokumentacije, operativnih protokola i telefonskog upitnika.</w:t>
      </w:r>
      <w:r w:rsidRPr="00A825CC">
        <w:rPr>
          <w:lang w:val="hr-HR"/>
        </w:rPr>
        <w:br/>
      </w:r>
      <w:r w:rsidRPr="00A825CC">
        <w:rPr>
          <w:b/>
          <w:bCs/>
          <w:lang w:val="hr-HR"/>
        </w:rPr>
        <w:t>Rezultati:</w:t>
      </w:r>
      <w:r w:rsidRPr="00A825CC">
        <w:rPr>
          <w:lang w:val="hr-HR"/>
        </w:rPr>
        <w:t xml:space="preserve"> Detaljno predstavljanje neutiskajuće tehnike umetanja dvolisne mrežice (PHS) u hirurgiji indirektnih hernija. Prosečna starost muških pacijenata  u našoj grupi bila je 59 godina. Bilo je 3 pacijenta koje su vezane za tehniku postavljanja tokom operacije (2,91%), dva pacijenta su imali postoperativni serom, a jedan ekhimozom skrotuma. Na upitnik je odgovorilo 86 pacijenata (89,6%). Tokom 11 godina praćenja, recidiv kile razvio se kod jednog pacijenta, zabeležena je jedna funikulokela, a jedan pacijent je imao hronični bol u periodu od 6 meseci. Zadovoljstvo procedurom i rezultatima operacije kile bilo je prisutno kod gotovo svih pacijenata (97,68%).</w:t>
      </w:r>
      <w:r w:rsidRPr="00A825CC">
        <w:rPr>
          <w:lang w:val="hr-HR"/>
        </w:rPr>
        <w:br/>
      </w:r>
      <w:r w:rsidRPr="00A825CC">
        <w:rPr>
          <w:lang w:val="hr-HR"/>
        </w:rPr>
        <w:br/>
      </w:r>
      <w:r w:rsidRPr="00A825CC">
        <w:rPr>
          <w:b/>
          <w:bCs/>
          <w:lang w:val="hr-HR"/>
        </w:rPr>
        <w:t>Zaključak:</w:t>
      </w:r>
      <w:r w:rsidRPr="00A825CC">
        <w:rPr>
          <w:lang w:val="hr-HR"/>
        </w:rPr>
        <w:t xml:space="preserve"> Neutiskajuća tehnika</w:t>
      </w:r>
      <w:r w:rsidRPr="00A825CC">
        <w:rPr>
          <w:b/>
          <w:bCs/>
          <w:lang w:val="hr-HR"/>
        </w:rPr>
        <w:t xml:space="preserve"> </w:t>
      </w:r>
      <w:r w:rsidRPr="00A825CC">
        <w:rPr>
          <w:lang w:val="hr-HR"/>
        </w:rPr>
        <w:t xml:space="preserve">postavljanja dvolisne prolenske mrežice u toku reparacije indirektne preponske kile </w:t>
      </w:r>
      <w:r w:rsidRPr="00A825CC">
        <w:t>je</w:t>
      </w:r>
      <w:r w:rsidRPr="00A825CC">
        <w:rPr>
          <w:lang w:val="hr-HR"/>
        </w:rPr>
        <w:t xml:space="preserve"> </w:t>
      </w:r>
      <w:proofErr w:type="spellStart"/>
      <w:r w:rsidRPr="00A825CC">
        <w:t>sigurna</w:t>
      </w:r>
      <w:proofErr w:type="spellEnd"/>
      <w:r w:rsidRPr="00A825CC">
        <w:rPr>
          <w:lang w:val="hr-HR"/>
        </w:rPr>
        <w:t xml:space="preserve"> </w:t>
      </w:r>
      <w:proofErr w:type="spellStart"/>
      <w:r w:rsidRPr="00A825CC">
        <w:t>i</w:t>
      </w:r>
      <w:proofErr w:type="spellEnd"/>
      <w:r w:rsidRPr="00A825CC">
        <w:rPr>
          <w:lang w:val="hr-HR"/>
        </w:rPr>
        <w:t xml:space="preserve"> </w:t>
      </w:r>
      <w:proofErr w:type="spellStart"/>
      <w:r w:rsidRPr="00A825CC">
        <w:t>bezbedna</w:t>
      </w:r>
      <w:proofErr w:type="spellEnd"/>
      <w:r w:rsidRPr="00A825CC">
        <w:rPr>
          <w:lang w:val="hr-HR"/>
        </w:rPr>
        <w:t xml:space="preserve"> </w:t>
      </w:r>
      <w:proofErr w:type="spellStart"/>
      <w:r w:rsidRPr="00A825CC">
        <w:t>metoda</w:t>
      </w:r>
      <w:proofErr w:type="spellEnd"/>
      <w:r w:rsidRPr="00A825CC">
        <w:rPr>
          <w:lang w:val="hr-HR"/>
        </w:rPr>
        <w:t xml:space="preserve"> </w:t>
      </w:r>
      <w:proofErr w:type="spellStart"/>
      <w:r w:rsidRPr="00A825CC">
        <w:t>kojom</w:t>
      </w:r>
      <w:proofErr w:type="spellEnd"/>
      <w:r w:rsidRPr="00A825CC">
        <w:rPr>
          <w:lang w:val="hr-HR"/>
        </w:rPr>
        <w:t xml:space="preserve"> </w:t>
      </w:r>
      <w:r w:rsidRPr="00A825CC">
        <w:t>se</w:t>
      </w:r>
      <w:r w:rsidRPr="00A825CC">
        <w:rPr>
          <w:lang w:val="hr-HR"/>
        </w:rPr>
        <w:t xml:space="preserve"> </w:t>
      </w:r>
      <w:proofErr w:type="spellStart"/>
      <w:r w:rsidRPr="00A825CC">
        <w:t>mogu</w:t>
      </w:r>
      <w:proofErr w:type="spellEnd"/>
      <w:r w:rsidRPr="00A825CC">
        <w:rPr>
          <w:lang w:val="hr-HR"/>
        </w:rPr>
        <w:t xml:space="preserve"> </w:t>
      </w:r>
      <w:r w:rsidRPr="00A825CC">
        <w:t>re</w:t>
      </w:r>
      <w:r w:rsidRPr="00A825CC">
        <w:rPr>
          <w:lang w:val="hr-HR"/>
        </w:rPr>
        <w:t>š</w:t>
      </w:r>
      <w:proofErr w:type="spellStart"/>
      <w:r w:rsidRPr="00A825CC">
        <w:t>iti</w:t>
      </w:r>
      <w:proofErr w:type="spellEnd"/>
      <w:r w:rsidRPr="00A825CC">
        <w:rPr>
          <w:lang w:val="hr-HR"/>
        </w:rPr>
        <w:t xml:space="preserve"> </w:t>
      </w:r>
      <w:proofErr w:type="spellStart"/>
      <w:r w:rsidRPr="00A825CC">
        <w:t>i</w:t>
      </w:r>
      <w:proofErr w:type="spellEnd"/>
      <w:r w:rsidRPr="00A825CC">
        <w:rPr>
          <w:lang w:val="hr-HR"/>
        </w:rPr>
        <w:t xml:space="preserve"> </w:t>
      </w:r>
      <w:proofErr w:type="spellStart"/>
      <w:r w:rsidRPr="00A825CC">
        <w:t>primarne</w:t>
      </w:r>
      <w:proofErr w:type="spellEnd"/>
      <w:r w:rsidRPr="00A825CC">
        <w:rPr>
          <w:lang w:val="hr-HR"/>
        </w:rPr>
        <w:t xml:space="preserve"> </w:t>
      </w:r>
      <w:proofErr w:type="spellStart"/>
      <w:r w:rsidRPr="00A825CC">
        <w:t>i</w:t>
      </w:r>
      <w:proofErr w:type="spellEnd"/>
      <w:r w:rsidRPr="00A825CC">
        <w:rPr>
          <w:lang w:val="hr-HR"/>
        </w:rPr>
        <w:t xml:space="preserve"> </w:t>
      </w:r>
      <w:proofErr w:type="spellStart"/>
      <w:r w:rsidRPr="00A825CC">
        <w:t>recidivantne</w:t>
      </w:r>
      <w:proofErr w:type="spellEnd"/>
      <w:r w:rsidRPr="00A825CC">
        <w:rPr>
          <w:lang w:val="hr-HR"/>
        </w:rPr>
        <w:t xml:space="preserve"> </w:t>
      </w:r>
      <w:proofErr w:type="spellStart"/>
      <w:r w:rsidRPr="00A825CC">
        <w:t>hernije</w:t>
      </w:r>
      <w:proofErr w:type="spellEnd"/>
      <w:r w:rsidRPr="00A825CC">
        <w:rPr>
          <w:lang w:val="hr-HR"/>
        </w:rPr>
        <w:t xml:space="preserve">. </w:t>
      </w:r>
      <w:proofErr w:type="spellStart"/>
      <w:r w:rsidRPr="00A825CC">
        <w:t>Niska</w:t>
      </w:r>
      <w:proofErr w:type="spellEnd"/>
      <w:r w:rsidRPr="00A825CC">
        <w:rPr>
          <w:lang w:val="hr-HR"/>
        </w:rPr>
        <w:t xml:space="preserve"> </w:t>
      </w:r>
      <w:proofErr w:type="spellStart"/>
      <w:r w:rsidRPr="00A825CC">
        <w:t>stopa</w:t>
      </w:r>
      <w:proofErr w:type="spellEnd"/>
      <w:r w:rsidRPr="00A825CC">
        <w:rPr>
          <w:lang w:val="hr-HR"/>
        </w:rPr>
        <w:t xml:space="preserve"> </w:t>
      </w:r>
      <w:proofErr w:type="spellStart"/>
      <w:r w:rsidRPr="00A825CC">
        <w:t>recidiva</w:t>
      </w:r>
      <w:proofErr w:type="spellEnd"/>
      <w:r w:rsidRPr="00A825CC">
        <w:rPr>
          <w:lang w:val="hr-HR"/>
        </w:rPr>
        <w:t xml:space="preserve"> </w:t>
      </w:r>
      <w:proofErr w:type="spellStart"/>
      <w:r w:rsidRPr="00A825CC">
        <w:t>i</w:t>
      </w:r>
      <w:proofErr w:type="spellEnd"/>
      <w:r w:rsidRPr="00A825CC">
        <w:rPr>
          <w:lang w:val="hr-HR"/>
        </w:rPr>
        <w:t xml:space="preserve"> </w:t>
      </w:r>
      <w:proofErr w:type="spellStart"/>
      <w:r w:rsidRPr="00A825CC">
        <w:t>hroni</w:t>
      </w:r>
      <w:proofErr w:type="spellEnd"/>
      <w:r w:rsidRPr="00A825CC">
        <w:rPr>
          <w:lang w:val="hr-HR"/>
        </w:rPr>
        <w:t>č</w:t>
      </w:r>
      <w:proofErr w:type="spellStart"/>
      <w:r w:rsidRPr="00A825CC">
        <w:t>nog</w:t>
      </w:r>
      <w:proofErr w:type="spellEnd"/>
      <w:r w:rsidRPr="00A825CC">
        <w:rPr>
          <w:lang w:val="hr-HR"/>
        </w:rPr>
        <w:t xml:space="preserve"> </w:t>
      </w:r>
      <w:r w:rsidRPr="00A825CC">
        <w:t>bola</w:t>
      </w:r>
      <w:r w:rsidRPr="00A825CC">
        <w:rPr>
          <w:lang w:val="hr-HR"/>
        </w:rPr>
        <w:t xml:space="preserve"> </w:t>
      </w:r>
      <w:proofErr w:type="spellStart"/>
      <w:r w:rsidRPr="00A825CC">
        <w:t>utvr</w:t>
      </w:r>
      <w:proofErr w:type="spellEnd"/>
      <w:r w:rsidRPr="00A825CC">
        <w:rPr>
          <w:lang w:val="hr-HR"/>
        </w:rPr>
        <w:t>đ</w:t>
      </w:r>
      <w:proofErr w:type="spellStart"/>
      <w:r w:rsidRPr="00A825CC">
        <w:t>ena</w:t>
      </w:r>
      <w:proofErr w:type="spellEnd"/>
      <w:r w:rsidRPr="00A825CC">
        <w:rPr>
          <w:lang w:val="hr-HR"/>
        </w:rPr>
        <w:t xml:space="preserve"> </w:t>
      </w:r>
      <w:proofErr w:type="spellStart"/>
      <w:proofErr w:type="gramStart"/>
      <w:r w:rsidRPr="00A825CC">
        <w:t>na</w:t>
      </w:r>
      <w:proofErr w:type="spellEnd"/>
      <w:proofErr w:type="gramEnd"/>
      <w:r w:rsidRPr="00A825CC">
        <w:rPr>
          <w:lang w:val="hr-HR"/>
        </w:rPr>
        <w:t xml:space="preserve"> </w:t>
      </w:r>
      <w:proofErr w:type="spellStart"/>
      <w:r w:rsidRPr="00A825CC">
        <w:t>kroz</w:t>
      </w:r>
      <w:proofErr w:type="spellEnd"/>
      <w:r w:rsidRPr="00A825CC">
        <w:rPr>
          <w:lang w:val="hr-HR"/>
        </w:rPr>
        <w:t xml:space="preserve"> </w:t>
      </w:r>
      <w:proofErr w:type="spellStart"/>
      <w:r w:rsidRPr="00A825CC">
        <w:t>dugi</w:t>
      </w:r>
      <w:proofErr w:type="spellEnd"/>
      <w:r w:rsidRPr="00A825CC">
        <w:rPr>
          <w:lang w:val="hr-HR"/>
        </w:rPr>
        <w:t xml:space="preserve"> </w:t>
      </w:r>
      <w:proofErr w:type="spellStart"/>
      <w:r w:rsidRPr="00A825CC">
        <w:t>niz</w:t>
      </w:r>
      <w:proofErr w:type="spellEnd"/>
      <w:r w:rsidRPr="00A825CC">
        <w:rPr>
          <w:lang w:val="hr-HR"/>
        </w:rPr>
        <w:t xml:space="preserve"> </w:t>
      </w:r>
      <w:proofErr w:type="spellStart"/>
      <w:r w:rsidRPr="00A825CC">
        <w:t>godina</w:t>
      </w:r>
      <w:proofErr w:type="spellEnd"/>
      <w:r w:rsidRPr="00A825CC">
        <w:rPr>
          <w:lang w:val="hr-HR"/>
        </w:rPr>
        <w:t xml:space="preserve"> posle operacije, </w:t>
      </w:r>
      <w:proofErr w:type="spellStart"/>
      <w:r w:rsidRPr="00A825CC">
        <w:t>opravdavaju</w:t>
      </w:r>
      <w:proofErr w:type="spellEnd"/>
      <w:r w:rsidRPr="00A825CC">
        <w:rPr>
          <w:lang w:val="hr-HR"/>
        </w:rPr>
        <w:t xml:space="preserve"> </w:t>
      </w:r>
      <w:proofErr w:type="spellStart"/>
      <w:r w:rsidRPr="00A825CC">
        <w:t>ovu</w:t>
      </w:r>
      <w:proofErr w:type="spellEnd"/>
      <w:r w:rsidRPr="00A825CC">
        <w:rPr>
          <w:lang w:val="hr-HR"/>
        </w:rPr>
        <w:t xml:space="preserve"> </w:t>
      </w:r>
      <w:proofErr w:type="spellStart"/>
      <w:r w:rsidRPr="00A825CC">
        <w:t>tehniku</w:t>
      </w:r>
      <w:proofErr w:type="spellEnd"/>
      <w:r w:rsidRPr="00A825CC">
        <w:rPr>
          <w:lang w:val="hr-HR"/>
        </w:rPr>
        <w:t xml:space="preserve"> </w:t>
      </w:r>
      <w:r w:rsidRPr="00A825CC">
        <w:t>u</w:t>
      </w:r>
      <w:r w:rsidRPr="00A825CC">
        <w:rPr>
          <w:lang w:val="hr-HR"/>
        </w:rPr>
        <w:t xml:space="preserve"> š</w:t>
      </w:r>
      <w:proofErr w:type="spellStart"/>
      <w:r w:rsidRPr="00A825CC">
        <w:t>irokoj</w:t>
      </w:r>
      <w:proofErr w:type="spellEnd"/>
      <w:r w:rsidRPr="00A825CC">
        <w:rPr>
          <w:lang w:val="hr-HR"/>
        </w:rPr>
        <w:t xml:space="preserve"> </w:t>
      </w:r>
      <w:proofErr w:type="spellStart"/>
      <w:r w:rsidRPr="00A825CC">
        <w:t>primeni</w:t>
      </w:r>
      <w:proofErr w:type="spellEnd"/>
      <w:r w:rsidRPr="00A825CC">
        <w:rPr>
          <w:lang w:val="hr-HR"/>
        </w:rPr>
        <w:t xml:space="preserve"> </w:t>
      </w:r>
      <w:proofErr w:type="spellStart"/>
      <w:r w:rsidRPr="00A825CC">
        <w:t>i</w:t>
      </w:r>
      <w:proofErr w:type="spellEnd"/>
      <w:r w:rsidRPr="00A825CC">
        <w:rPr>
          <w:lang w:val="hr-HR"/>
        </w:rPr>
        <w:t xml:space="preserve"> </w:t>
      </w:r>
      <w:r w:rsidRPr="00A825CC">
        <w:t>u</w:t>
      </w:r>
      <w:r w:rsidRPr="00A825CC">
        <w:rPr>
          <w:lang w:val="hr-HR"/>
        </w:rPr>
        <w:t xml:space="preserve"> </w:t>
      </w:r>
      <w:proofErr w:type="spellStart"/>
      <w:r w:rsidRPr="00A825CC">
        <w:t>centrima</w:t>
      </w:r>
      <w:proofErr w:type="spellEnd"/>
      <w:r w:rsidRPr="00A825CC">
        <w:rPr>
          <w:lang w:val="hr-HR"/>
        </w:rPr>
        <w:t xml:space="preserve"> </w:t>
      </w:r>
      <w:proofErr w:type="spellStart"/>
      <w:r w:rsidRPr="00A825CC">
        <w:t>koji</w:t>
      </w:r>
      <w:proofErr w:type="spellEnd"/>
      <w:r w:rsidRPr="00A825CC">
        <w:rPr>
          <w:lang w:val="hr-HR"/>
        </w:rPr>
        <w:t xml:space="preserve"> </w:t>
      </w:r>
      <w:proofErr w:type="spellStart"/>
      <w:r w:rsidRPr="00A825CC">
        <w:t>nisu</w:t>
      </w:r>
      <w:proofErr w:type="spellEnd"/>
      <w:r w:rsidRPr="00A825CC">
        <w:rPr>
          <w:lang w:val="hr-HR"/>
        </w:rPr>
        <w:t xml:space="preserve"> </w:t>
      </w:r>
      <w:proofErr w:type="spellStart"/>
      <w:r w:rsidRPr="00A825CC">
        <w:t>usko</w:t>
      </w:r>
      <w:proofErr w:type="spellEnd"/>
      <w:r w:rsidRPr="00A825CC">
        <w:rPr>
          <w:lang w:val="hr-HR"/>
        </w:rPr>
        <w:t xml:space="preserve"> </w:t>
      </w:r>
      <w:proofErr w:type="spellStart"/>
      <w:r w:rsidRPr="00A825CC">
        <w:t>specijalizovani</w:t>
      </w:r>
      <w:proofErr w:type="spellEnd"/>
      <w:r w:rsidRPr="00A825CC">
        <w:rPr>
          <w:lang w:val="hr-HR"/>
        </w:rPr>
        <w:t xml:space="preserve"> </w:t>
      </w:r>
      <w:proofErr w:type="spellStart"/>
      <w:r w:rsidRPr="00A825CC">
        <w:t>za</w:t>
      </w:r>
      <w:proofErr w:type="spellEnd"/>
      <w:r w:rsidRPr="00A825CC">
        <w:rPr>
          <w:lang w:val="hr-HR"/>
        </w:rPr>
        <w:t xml:space="preserve"> </w:t>
      </w:r>
      <w:proofErr w:type="spellStart"/>
      <w:r w:rsidRPr="00A825CC">
        <w:t>hernioplastike</w:t>
      </w:r>
      <w:proofErr w:type="spellEnd"/>
      <w:r w:rsidRPr="00A825CC">
        <w:rPr>
          <w:lang w:val="hr-HR"/>
        </w:rPr>
        <w:t xml:space="preserve">. </w:t>
      </w:r>
    </w:p>
    <w:p w:rsidR="00E834D1" w:rsidRPr="00A825CC" w:rsidRDefault="00E834D1" w:rsidP="00B059AF">
      <w:pPr>
        <w:spacing w:before="100" w:beforeAutospacing="1" w:after="100" w:afterAutospacing="1" w:line="360" w:lineRule="auto"/>
        <w:jc w:val="both"/>
        <w:outlineLvl w:val="2"/>
        <w:rPr>
          <w:lang w:val="hr-HR"/>
        </w:rPr>
      </w:pPr>
      <w:r w:rsidRPr="00A825CC">
        <w:rPr>
          <w:b/>
          <w:bCs/>
          <w:lang w:val="nb-NO"/>
        </w:rPr>
        <w:t>Klju</w:t>
      </w:r>
      <w:r w:rsidRPr="00A825CC">
        <w:rPr>
          <w:b/>
          <w:bCs/>
          <w:lang w:val="hr-HR"/>
        </w:rPr>
        <w:t>č</w:t>
      </w:r>
      <w:r w:rsidRPr="00A825CC">
        <w:rPr>
          <w:b/>
          <w:bCs/>
          <w:lang w:val="nb-NO"/>
        </w:rPr>
        <w:t>ne</w:t>
      </w:r>
      <w:r w:rsidRPr="00A825CC">
        <w:rPr>
          <w:b/>
          <w:bCs/>
          <w:lang w:val="hr-HR"/>
        </w:rPr>
        <w:t xml:space="preserve"> </w:t>
      </w:r>
      <w:r w:rsidRPr="00A825CC">
        <w:rPr>
          <w:b/>
          <w:bCs/>
          <w:lang w:val="nb-NO"/>
        </w:rPr>
        <w:t>re</w:t>
      </w:r>
      <w:r w:rsidRPr="00A825CC">
        <w:rPr>
          <w:b/>
          <w:bCs/>
          <w:lang w:val="hr-HR"/>
        </w:rPr>
        <w:t>č</w:t>
      </w:r>
      <w:r w:rsidRPr="00A825CC">
        <w:rPr>
          <w:b/>
          <w:bCs/>
          <w:lang w:val="nb-NO"/>
        </w:rPr>
        <w:t>i</w:t>
      </w:r>
      <w:r w:rsidRPr="00A825CC">
        <w:rPr>
          <w:b/>
          <w:bCs/>
          <w:lang w:val="hr-HR"/>
        </w:rPr>
        <w:t xml:space="preserve">: </w:t>
      </w:r>
      <w:r w:rsidRPr="00A825CC">
        <w:rPr>
          <w:lang w:val="nb-NO"/>
        </w:rPr>
        <w:t>Prolen</w:t>
      </w:r>
      <w:r w:rsidRPr="00A825CC">
        <w:rPr>
          <w:lang w:val="hr-HR"/>
        </w:rPr>
        <w:t xml:space="preserve"> </w:t>
      </w:r>
      <w:r w:rsidRPr="00A825CC">
        <w:rPr>
          <w:lang w:val="nb-NO"/>
        </w:rPr>
        <w:t>Hernia</w:t>
      </w:r>
      <w:r w:rsidRPr="00A825CC">
        <w:rPr>
          <w:lang w:val="hr-HR"/>
        </w:rPr>
        <w:t xml:space="preserve"> </w:t>
      </w:r>
      <w:r w:rsidRPr="00A825CC">
        <w:rPr>
          <w:lang w:val="nb-NO"/>
        </w:rPr>
        <w:t>Sistem</w:t>
      </w:r>
      <w:r w:rsidRPr="00A825CC">
        <w:rPr>
          <w:lang w:val="hr-HR"/>
        </w:rPr>
        <w:t xml:space="preserve">, </w:t>
      </w:r>
      <w:r w:rsidRPr="00A825CC">
        <w:rPr>
          <w:lang w:val="nb-NO"/>
        </w:rPr>
        <w:t>dvolisna</w:t>
      </w:r>
      <w:r w:rsidRPr="00A825CC">
        <w:rPr>
          <w:lang w:val="hr-HR"/>
        </w:rPr>
        <w:t xml:space="preserve"> </w:t>
      </w:r>
      <w:r w:rsidRPr="00A825CC">
        <w:rPr>
          <w:lang w:val="nb-NO"/>
        </w:rPr>
        <w:t>mre</w:t>
      </w:r>
      <w:r w:rsidRPr="00A825CC">
        <w:rPr>
          <w:lang w:val="hr-HR"/>
        </w:rPr>
        <w:t>ž</w:t>
      </w:r>
      <w:r w:rsidRPr="00A825CC">
        <w:rPr>
          <w:lang w:val="nb-NO"/>
        </w:rPr>
        <w:t>ica</w:t>
      </w:r>
      <w:r w:rsidRPr="00A825CC">
        <w:rPr>
          <w:lang w:val="hr-HR"/>
        </w:rPr>
        <w:t xml:space="preserve">, </w:t>
      </w:r>
      <w:r w:rsidRPr="00A825CC">
        <w:rPr>
          <w:lang w:val="nb-NO"/>
        </w:rPr>
        <w:t>indirektna</w:t>
      </w:r>
      <w:r w:rsidRPr="00A825CC">
        <w:rPr>
          <w:lang w:val="hr-HR"/>
        </w:rPr>
        <w:t xml:space="preserve"> </w:t>
      </w:r>
      <w:r w:rsidRPr="00A825CC">
        <w:rPr>
          <w:lang w:val="nb-NO"/>
        </w:rPr>
        <w:t>preponska</w:t>
      </w:r>
      <w:r w:rsidRPr="00A825CC">
        <w:rPr>
          <w:lang w:val="hr-HR"/>
        </w:rPr>
        <w:t xml:space="preserve"> </w:t>
      </w:r>
      <w:r w:rsidRPr="00A825CC">
        <w:rPr>
          <w:lang w:val="nb-NO"/>
        </w:rPr>
        <w:t>kila</w:t>
      </w:r>
      <w:r w:rsidRPr="00A825CC">
        <w:rPr>
          <w:lang w:val="hr-HR"/>
        </w:rPr>
        <w:t>.</w:t>
      </w:r>
    </w:p>
    <w:p w:rsidR="00E834D1" w:rsidRPr="00A825CC" w:rsidRDefault="00E834D1" w:rsidP="00B059AF">
      <w:pPr>
        <w:spacing w:line="360" w:lineRule="auto"/>
        <w:ind w:firstLine="720"/>
        <w:jc w:val="both"/>
        <w:rPr>
          <w:b/>
          <w:bCs/>
          <w:lang w:val="hr-HR"/>
        </w:rPr>
      </w:pPr>
    </w:p>
    <w:p w:rsidR="0071593D" w:rsidRDefault="0071593D" w:rsidP="00B059AF">
      <w:pPr>
        <w:spacing w:line="360" w:lineRule="auto"/>
        <w:jc w:val="both"/>
        <w:rPr>
          <w:b/>
          <w:bCs/>
        </w:rPr>
      </w:pPr>
    </w:p>
    <w:p w:rsidR="00E834D1" w:rsidRPr="00A825CC" w:rsidRDefault="00E834D1" w:rsidP="00B059AF">
      <w:pPr>
        <w:spacing w:line="360" w:lineRule="auto"/>
        <w:jc w:val="both"/>
        <w:rPr>
          <w:b/>
          <w:bCs/>
        </w:rPr>
      </w:pPr>
      <w:r w:rsidRPr="00A825CC">
        <w:rPr>
          <w:b/>
          <w:bCs/>
        </w:rPr>
        <w:lastRenderedPageBreak/>
        <w:t>Introduction</w:t>
      </w:r>
    </w:p>
    <w:p w:rsidR="00E834D1" w:rsidRPr="00A825CC" w:rsidRDefault="00E834D1" w:rsidP="00B059AF">
      <w:pPr>
        <w:spacing w:line="360" w:lineRule="auto"/>
        <w:ind w:firstLine="720"/>
        <w:jc w:val="both"/>
      </w:pPr>
      <w:r w:rsidRPr="00A825CC">
        <w:t>The evolution of inguinal hernia repair went through phase of simple reposition, tension techniques based on Bassini’s technique, then mesh technique-open or laparoscopic (TAPP, TEP) (1-4). Plug in technique were based on insertion of syntheti</w:t>
      </w:r>
      <w:r w:rsidR="008B17C6">
        <w:t>c, no absorbab</w:t>
      </w:r>
      <w:r w:rsidR="008B17C6" w:rsidRPr="00A825CC">
        <w:t>le</w:t>
      </w:r>
      <w:r w:rsidRPr="00A825CC">
        <w:t xml:space="preserve">, </w:t>
      </w:r>
      <w:r w:rsidR="00A825CC" w:rsidRPr="00A825CC">
        <w:t>semi</w:t>
      </w:r>
      <w:r w:rsidR="008B17C6">
        <w:t xml:space="preserve"> </w:t>
      </w:r>
      <w:r w:rsidR="00A825CC" w:rsidRPr="00A825CC">
        <w:t>absorbable</w:t>
      </w:r>
      <w:r w:rsidRPr="00A825CC">
        <w:t xml:space="preserve"> or absorbable materials into internal inguinal hiatus, place where indirect inguinal hernia appear (5,</w:t>
      </w:r>
      <w:r w:rsidR="008B17C6">
        <w:t xml:space="preserve"> </w:t>
      </w:r>
      <w:r w:rsidRPr="00A825CC">
        <w:t xml:space="preserve">6). Although, there has been a huge success in recidive decrease of rate in mesh and plug in technique, a new problem has been shown such as chronic pain, erosive complications of </w:t>
      </w:r>
      <w:proofErr w:type="spellStart"/>
      <w:r w:rsidRPr="00A825CC">
        <w:t>intraperitoneal</w:t>
      </w:r>
      <w:proofErr w:type="spellEnd"/>
      <w:r w:rsidRPr="00A825CC">
        <w:t xml:space="preserve"> organs and rejection of artificial material (7-11). An ideal technique for indirect </w:t>
      </w:r>
      <w:proofErr w:type="spellStart"/>
      <w:r w:rsidRPr="00A825CC">
        <w:t>hernial</w:t>
      </w:r>
      <w:proofErr w:type="spellEnd"/>
      <w:r w:rsidRPr="00A825CC">
        <w:t xml:space="preserve"> repair is still not established.</w:t>
      </w:r>
    </w:p>
    <w:p w:rsidR="00E834D1" w:rsidRPr="00A825CC" w:rsidRDefault="00E834D1" w:rsidP="00B059AF">
      <w:pPr>
        <w:spacing w:line="360" w:lineRule="auto"/>
        <w:jc w:val="both"/>
      </w:pPr>
      <w:r w:rsidRPr="00A825CC">
        <w:tab/>
        <w:t>Bilayer patch device (Ethicon, Prolen Hernia System</w:t>
      </w:r>
      <w:r w:rsidRPr="00A825CC">
        <w:rPr>
          <w:lang w:val="hr-HR"/>
        </w:rPr>
        <w:t>®</w:t>
      </w:r>
      <w:r w:rsidRPr="00A825CC">
        <w:t xml:space="preserve"> Extended) made of polypropylene is three dimensional mesh with two patch layer (underlay and onlay) attached with the connector in order to keep both patches stable. It has been in use for the last 20 years. Although, it was created as the two-layer patch (underlay and onlay) this device has a plug component, because, after a preparation of </w:t>
      </w:r>
      <w:r w:rsidR="008B17C6" w:rsidRPr="00A825CC">
        <w:t>hernia</w:t>
      </w:r>
      <w:r w:rsidRPr="00A825CC">
        <w:t xml:space="preserve"> sac and reposition in preperitoneal space, the conector is placed through the internal inguinal hiatus and underlay patch is placed in preperitoneal space. In original </w:t>
      </w:r>
      <w:r w:rsidR="008B17C6" w:rsidRPr="00A825CC">
        <w:t>technique</w:t>
      </w:r>
      <w:r w:rsidRPr="00A825CC">
        <w:t xml:space="preserve"> the spermatic cord is located close to </w:t>
      </w:r>
      <w:r w:rsidR="008B17C6" w:rsidRPr="00A825CC">
        <w:t>connector</w:t>
      </w:r>
      <w:r w:rsidRPr="00A825CC">
        <w:t xml:space="preserve"> and can be compressed above through internal inguinal hiatus, so the space for spermatic cord is created laterally through narrowest side of onlay mesh. Onlay mesh has to cover the space between internal obliques muscle and inguinal ligament (6,</w:t>
      </w:r>
      <w:r w:rsidR="008B17C6">
        <w:t xml:space="preserve"> </w:t>
      </w:r>
      <w:r w:rsidRPr="00A825CC">
        <w:t>12).</w:t>
      </w:r>
    </w:p>
    <w:p w:rsidR="00E834D1" w:rsidRPr="00A825CC" w:rsidRDefault="00E834D1" w:rsidP="00B059AF">
      <w:pPr>
        <w:spacing w:line="360" w:lineRule="auto"/>
        <w:jc w:val="both"/>
      </w:pPr>
      <w:r w:rsidRPr="00A825CC">
        <w:tab/>
        <w:t xml:space="preserve">Plug component has been accused for late complications in indirect hernia repair with this technique in some papers (8, 9). That is why we applied our own modification of bilayer patch device (PHS) with insertion of </w:t>
      </w:r>
      <w:r w:rsidR="008B17C6" w:rsidRPr="00A825CC">
        <w:t>connector</w:t>
      </w:r>
      <w:r w:rsidRPr="00A825CC">
        <w:t xml:space="preserve"> without plug component, placing </w:t>
      </w:r>
      <w:r w:rsidR="008B17C6" w:rsidRPr="00A825CC">
        <w:t>connector</w:t>
      </w:r>
      <w:r w:rsidRPr="00A825CC">
        <w:t xml:space="preserve"> through separate incision in Hesselbach’s triangle, medially from epigastric inferior blood vessels. Through the small incision it was safe to create the space for the underlay patch which can cover the whole internal inguinal hiatus and spermatic cord form inside, similarly as in laparoscopic techniques and the onlay patch is placed like in Lichtenstein technique. Space for the spermatic cord was created making a Y incision on the longest diameter of the onlay patch, so the con</w:t>
      </w:r>
      <w:r w:rsidR="008B17C6">
        <w:t>n</w:t>
      </w:r>
      <w:r w:rsidRPr="00A825CC">
        <w:t xml:space="preserve">ector </w:t>
      </w:r>
      <w:r w:rsidR="008B17C6" w:rsidRPr="00A825CC">
        <w:t>cannot</w:t>
      </w:r>
      <w:r w:rsidRPr="00A825CC">
        <w:t xml:space="preserve"> exert the pressure on spermatic cord.</w:t>
      </w:r>
    </w:p>
    <w:p w:rsidR="00E834D1" w:rsidRPr="00A825CC" w:rsidRDefault="00E834D1" w:rsidP="00B059AF">
      <w:pPr>
        <w:spacing w:line="360" w:lineRule="auto"/>
        <w:jc w:val="both"/>
      </w:pPr>
      <w:r w:rsidRPr="00A825CC">
        <w:tab/>
        <w:t>The aim of this paper is to explain the non plug bileyer patch device insertion technique, as well as early, midterm and late results for the indirect hernia repair in tertiary surgical institution not specialized for hernia surgery.</w:t>
      </w:r>
    </w:p>
    <w:p w:rsidR="00E834D1" w:rsidRPr="00A825CC" w:rsidRDefault="00E834D1" w:rsidP="00B059AF">
      <w:pPr>
        <w:spacing w:line="360" w:lineRule="auto"/>
        <w:jc w:val="both"/>
      </w:pPr>
    </w:p>
    <w:p w:rsidR="00E834D1" w:rsidRPr="00A825CC" w:rsidRDefault="00E834D1" w:rsidP="00B059AF">
      <w:pPr>
        <w:spacing w:line="360" w:lineRule="auto"/>
        <w:jc w:val="both"/>
        <w:rPr>
          <w:b/>
          <w:bCs/>
        </w:rPr>
      </w:pPr>
      <w:r w:rsidRPr="00A825CC">
        <w:rPr>
          <w:b/>
          <w:bCs/>
        </w:rPr>
        <w:t>Material and methods</w:t>
      </w:r>
    </w:p>
    <w:p w:rsidR="00E834D1" w:rsidRPr="00A825CC" w:rsidRDefault="00E834D1" w:rsidP="00B059AF">
      <w:pPr>
        <w:spacing w:line="360" w:lineRule="auto"/>
        <w:jc w:val="both"/>
        <w:rPr>
          <w:b/>
          <w:bCs/>
        </w:rPr>
      </w:pPr>
    </w:p>
    <w:p w:rsidR="00E834D1" w:rsidRPr="00A825CC" w:rsidRDefault="00E834D1" w:rsidP="00B059AF">
      <w:pPr>
        <w:spacing w:line="360" w:lineRule="auto"/>
        <w:jc w:val="both"/>
      </w:pPr>
      <w:r w:rsidRPr="00A825CC">
        <w:tab/>
        <w:t xml:space="preserve">This was a retrospective study which included 96 male patients who has been operated due to indirect primary or recurrent inguinal hernia between November 2004 and December 2014. Among those 96 patients seven of them had bilateral inguinal hernias, in total numbers of 103 indirect </w:t>
      </w:r>
      <w:r w:rsidR="008B17C6" w:rsidRPr="00A825CC">
        <w:t>hernias</w:t>
      </w:r>
      <w:r w:rsidRPr="00A825CC">
        <w:t xml:space="preserve">. All the operations has been done by one general surgeon in tertiary surgical institution specialized for thoracic and </w:t>
      </w:r>
      <w:r w:rsidR="008B17C6" w:rsidRPr="00A825CC">
        <w:t>esophageal</w:t>
      </w:r>
      <w:r w:rsidRPr="00A825CC">
        <w:t xml:space="preserve"> surgery. All the patients received preoperatively one dose of antibiotics. All hernioplasty procedures were done in general </w:t>
      </w:r>
      <w:r w:rsidR="008B17C6" w:rsidRPr="00A825CC">
        <w:t>anesthesia</w:t>
      </w:r>
      <w:r w:rsidRPr="00A825CC">
        <w:t>. In all operation an extended PHS mesh has been used with non plug insertion technique with bilayer patch device (PHS</w:t>
      </w:r>
      <w:r w:rsidRPr="00A825CC">
        <w:rPr>
          <w:lang w:val="hr-HR"/>
        </w:rPr>
        <w:t>®</w:t>
      </w:r>
      <w:r w:rsidRPr="00A825CC">
        <w:t>, Ethicon).</w:t>
      </w:r>
    </w:p>
    <w:p w:rsidR="00E834D1" w:rsidRPr="00A825CC" w:rsidRDefault="00E834D1" w:rsidP="00B059AF">
      <w:pPr>
        <w:spacing w:line="360" w:lineRule="auto"/>
        <w:jc w:val="both"/>
      </w:pPr>
      <w:r w:rsidRPr="00A825CC">
        <w:tab/>
        <w:t xml:space="preserve">Collected data has been taken from the medical records and operative protocols. For late complications and quality of life of these patients, questionnaire has been made by telephone call. The focus was intolerance of patch, chronic pain, recurrent hernias or other complications on intraperitoneal organs. </w:t>
      </w:r>
    </w:p>
    <w:p w:rsidR="00E834D1" w:rsidRPr="00A825CC" w:rsidRDefault="00E834D1" w:rsidP="00B059AF">
      <w:pPr>
        <w:spacing w:line="360" w:lineRule="auto"/>
        <w:jc w:val="both"/>
      </w:pPr>
    </w:p>
    <w:p w:rsidR="00E834D1" w:rsidRPr="00A825CC" w:rsidRDefault="00E834D1" w:rsidP="00B059AF">
      <w:pPr>
        <w:spacing w:line="360" w:lineRule="auto"/>
        <w:jc w:val="both"/>
        <w:rPr>
          <w:b/>
          <w:bCs/>
        </w:rPr>
      </w:pPr>
      <w:r w:rsidRPr="00A825CC">
        <w:rPr>
          <w:b/>
          <w:bCs/>
        </w:rPr>
        <w:t>Operative technique</w:t>
      </w:r>
    </w:p>
    <w:p w:rsidR="00E834D1" w:rsidRPr="00A825CC" w:rsidRDefault="00E834D1" w:rsidP="00B059AF">
      <w:pPr>
        <w:spacing w:line="360" w:lineRule="auto"/>
        <w:jc w:val="both"/>
        <w:rPr>
          <w:b/>
          <w:bCs/>
        </w:rPr>
      </w:pPr>
    </w:p>
    <w:p w:rsidR="00E834D1" w:rsidRPr="00A825CC" w:rsidRDefault="00E834D1" w:rsidP="00B059AF">
      <w:pPr>
        <w:spacing w:line="360" w:lineRule="auto"/>
        <w:jc w:val="both"/>
      </w:pPr>
      <w:r w:rsidRPr="00A825CC">
        <w:tab/>
        <w:t xml:space="preserve">With the skin incision of about 4 cm above the inguinal canal, the fascia of abdominal external oblique muscle has been opened from the spermatic cord to internal inguinal ring. After the identification of spermatic cord structures and nerves of inguinal region, the </w:t>
      </w:r>
      <w:r w:rsidR="008B17C6" w:rsidRPr="00A825CC">
        <w:t>hernia</w:t>
      </w:r>
      <w:r w:rsidRPr="00A825CC">
        <w:t xml:space="preserve"> sac was preparated, </w:t>
      </w:r>
      <w:r w:rsidR="00096953" w:rsidRPr="00A825CC">
        <w:t>reposted</w:t>
      </w:r>
      <w:r w:rsidRPr="00A825CC">
        <w:t xml:space="preserve"> without resection (Picture 1.). Medial from the inferior epigastric blood vessels in Hesselbach’s triangle (Picture 2.), a small incision of about 15mm has been made on transversal fascia, parallel with the inferior epigastric blood vessels (Picture 3.).</w:t>
      </w:r>
    </w:p>
    <w:p w:rsidR="00E834D1" w:rsidRPr="00A825CC" w:rsidRDefault="00E834D1" w:rsidP="00B059AF">
      <w:pPr>
        <w:spacing w:line="360" w:lineRule="auto"/>
        <w:jc w:val="both"/>
      </w:pPr>
      <w:r w:rsidRPr="00A825CC">
        <w:tab/>
        <w:t xml:space="preserve">In preperitoneal space (space of Borgos) a place for the underlay patch has been made with moist gauze, so it can cover from internal </w:t>
      </w:r>
      <w:r w:rsidR="00096953" w:rsidRPr="00A825CC">
        <w:t>hernia</w:t>
      </w:r>
      <w:r w:rsidRPr="00A825CC">
        <w:t xml:space="preserve"> hiatus from the back side (Picture 4.). Lateral and lower end of the underlay patch is set above the femoral blood vessels. In this fashion, the con</w:t>
      </w:r>
      <w:r w:rsidR="00096953">
        <w:t>n</w:t>
      </w:r>
      <w:r w:rsidRPr="00A825CC">
        <w:t xml:space="preserve">ector of the bilayer patch device PHS is positioned on the spot, where the direct hernia can hypothetically appear. The underlay patch covered internal </w:t>
      </w:r>
      <w:r w:rsidR="00096953" w:rsidRPr="00A825CC">
        <w:t>hernia</w:t>
      </w:r>
      <w:r w:rsidRPr="00A825CC">
        <w:t xml:space="preserve"> ring and all the others weak points of preperitoneal space of inguino-femoral region.</w:t>
      </w:r>
    </w:p>
    <w:p w:rsidR="00E834D1" w:rsidRPr="00A825CC" w:rsidRDefault="00E834D1" w:rsidP="00B059AF">
      <w:pPr>
        <w:spacing w:line="360" w:lineRule="auto"/>
        <w:ind w:firstLine="720"/>
        <w:jc w:val="both"/>
      </w:pPr>
      <w:r w:rsidRPr="00A825CC">
        <w:lastRenderedPageBreak/>
        <w:t xml:space="preserve">The small Y incision has been made on the longest diameter of the </w:t>
      </w:r>
      <w:proofErr w:type="spellStart"/>
      <w:r w:rsidRPr="00A825CC">
        <w:t>onlay</w:t>
      </w:r>
      <w:proofErr w:type="spellEnd"/>
      <w:r w:rsidRPr="00A825CC">
        <w:t xml:space="preserve"> patch on about 15mm from the connector and the spermatic cord is placed through (Picture 5.). Above the spermatic cord the transected part of the </w:t>
      </w:r>
      <w:proofErr w:type="spellStart"/>
      <w:r w:rsidRPr="00A825CC">
        <w:t>onlay</w:t>
      </w:r>
      <w:proofErr w:type="spellEnd"/>
      <w:r w:rsidRPr="00A825CC">
        <w:t xml:space="preserve"> mesh has been approximated with </w:t>
      </w:r>
      <w:proofErr w:type="spellStart"/>
      <w:r w:rsidRPr="00A825CC">
        <w:t>Prolene</w:t>
      </w:r>
      <w:proofErr w:type="spellEnd"/>
      <w:r w:rsidRPr="00A825CC">
        <w:t xml:space="preserve"> 2.0 stitches except the Y incision (Picture 6.). </w:t>
      </w:r>
    </w:p>
    <w:p w:rsidR="00E834D1" w:rsidRPr="00A825CC" w:rsidRDefault="00E834D1" w:rsidP="00571567">
      <w:pPr>
        <w:spacing w:line="360" w:lineRule="auto"/>
        <w:ind w:firstLine="720"/>
        <w:jc w:val="both"/>
      </w:pPr>
      <w:r w:rsidRPr="00A825CC">
        <w:t xml:space="preserve">The </w:t>
      </w:r>
      <w:proofErr w:type="spellStart"/>
      <w:r w:rsidRPr="00A825CC">
        <w:t>onlay</w:t>
      </w:r>
      <w:proofErr w:type="spellEnd"/>
      <w:r w:rsidRPr="00A825CC">
        <w:t xml:space="preserve"> mesh has to cover the pubic tubercle for 2cm and sutured with </w:t>
      </w:r>
      <w:proofErr w:type="spellStart"/>
      <w:r w:rsidRPr="00A825CC">
        <w:t>Prolene</w:t>
      </w:r>
      <w:proofErr w:type="spellEnd"/>
      <w:r w:rsidRPr="00A825CC">
        <w:t xml:space="preserve"> 2.0 for the inguinal ligament laterally, for the internal oblique muscle medially but avoiding </w:t>
      </w:r>
      <w:proofErr w:type="spellStart"/>
      <w:r w:rsidRPr="00A825CC">
        <w:t>iliohypogastric</w:t>
      </w:r>
      <w:proofErr w:type="spellEnd"/>
      <w:r w:rsidRPr="00A825CC">
        <w:t xml:space="preserve"> nerve. The upper part of the </w:t>
      </w:r>
      <w:proofErr w:type="spellStart"/>
      <w:r w:rsidRPr="00A825CC">
        <w:t>onlay</w:t>
      </w:r>
      <w:proofErr w:type="spellEnd"/>
      <w:r w:rsidRPr="00A825CC">
        <w:t xml:space="preserve"> mesh is pushed beneath the external oblique muscle </w:t>
      </w:r>
      <w:proofErr w:type="spellStart"/>
      <w:r w:rsidRPr="00A825CC">
        <w:t>aponeurosis</w:t>
      </w:r>
      <w:proofErr w:type="spellEnd"/>
      <w:r w:rsidRPr="00A825CC">
        <w:t xml:space="preserve"> and sutured with usually six </w:t>
      </w:r>
      <w:proofErr w:type="spellStart"/>
      <w:r w:rsidRPr="00A825CC">
        <w:t>Prolene</w:t>
      </w:r>
      <w:proofErr w:type="spellEnd"/>
      <w:r w:rsidRPr="00A825CC">
        <w:t xml:space="preserve"> 2.0 stitches (Picture 7.). The operation is finished with the skin sutured. </w:t>
      </w:r>
    </w:p>
    <w:p w:rsidR="00E834D1" w:rsidRPr="00A825CC" w:rsidRDefault="00E834D1" w:rsidP="00B059AF">
      <w:pPr>
        <w:spacing w:line="360" w:lineRule="auto"/>
        <w:jc w:val="both"/>
      </w:pPr>
    </w:p>
    <w:p w:rsidR="00E834D1" w:rsidRPr="00A825CC" w:rsidRDefault="00E834D1" w:rsidP="00B059AF">
      <w:pPr>
        <w:spacing w:line="360" w:lineRule="auto"/>
        <w:jc w:val="both"/>
        <w:rPr>
          <w:b/>
          <w:bCs/>
        </w:rPr>
      </w:pPr>
      <w:r w:rsidRPr="00A825CC">
        <w:rPr>
          <w:b/>
          <w:bCs/>
        </w:rPr>
        <w:t>Results</w:t>
      </w:r>
    </w:p>
    <w:p w:rsidR="00E834D1" w:rsidRDefault="00E834D1" w:rsidP="00B059AF">
      <w:pPr>
        <w:spacing w:line="360" w:lineRule="auto"/>
        <w:jc w:val="both"/>
      </w:pPr>
      <w:r w:rsidRPr="00A825CC">
        <w:tab/>
        <w:t xml:space="preserve">The demographic </w:t>
      </w:r>
      <w:r w:rsidR="00096953" w:rsidRPr="00A825CC">
        <w:t>characteristic of 96 patients with 103 indirect inguinal hernias has</w:t>
      </w:r>
      <w:r w:rsidRPr="00A825CC">
        <w:t xml:space="preserve"> been shown in Table 1.</w:t>
      </w:r>
    </w:p>
    <w:p w:rsidR="0071593D" w:rsidRDefault="0071593D" w:rsidP="0071593D">
      <w:pPr>
        <w:spacing w:line="480" w:lineRule="auto"/>
        <w:rPr>
          <w:sz w:val="20"/>
          <w:szCs w:val="20"/>
          <w:lang w:val="sr-Latn-CS"/>
        </w:rPr>
      </w:pPr>
      <w:r>
        <w:rPr>
          <w:sz w:val="20"/>
          <w:szCs w:val="20"/>
          <w:lang w:val="sr-Latn-CS"/>
        </w:rPr>
        <w:t xml:space="preserve">      </w:t>
      </w:r>
    </w:p>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r>
        <w:rPr>
          <w:sz w:val="20"/>
          <w:szCs w:val="20"/>
          <w:lang w:val="sr-Latn-CS"/>
        </w:rPr>
        <w:t xml:space="preserve">                                                                </w:t>
      </w:r>
    </w:p>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p>
    <w:p w:rsidR="0071593D" w:rsidRPr="00C24A5E" w:rsidRDefault="0071593D" w:rsidP="0071593D">
      <w:pPr>
        <w:spacing w:line="480" w:lineRule="auto"/>
        <w:rPr>
          <w:sz w:val="20"/>
          <w:szCs w:val="20"/>
          <w:lang w:val="sr-Latn-CS"/>
        </w:rPr>
      </w:pPr>
      <w:r>
        <w:rPr>
          <w:sz w:val="20"/>
          <w:szCs w:val="20"/>
          <w:lang w:val="sr-Latn-CS"/>
        </w:rPr>
        <w:lastRenderedPageBreak/>
        <w:t xml:space="preserve">                                                         Table 1</w:t>
      </w:r>
    </w:p>
    <w:tbl>
      <w:tblPr>
        <w:tblpPr w:leftFromText="180" w:rightFromText="180" w:vertAnchor="text" w:tblpX="613" w:tblpY="10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2943"/>
      </w:tblGrid>
      <w:tr w:rsidR="0071593D" w:rsidRPr="00C24A5E" w:rsidTr="0071593D">
        <w:trPr>
          <w:trHeight w:val="9186"/>
        </w:trPr>
        <w:tc>
          <w:tcPr>
            <w:tcW w:w="2943" w:type="dxa"/>
          </w:tcPr>
          <w:p w:rsidR="0071593D" w:rsidRPr="00C24A5E" w:rsidRDefault="0071593D" w:rsidP="000F24A5">
            <w:pPr>
              <w:spacing w:line="480" w:lineRule="auto"/>
              <w:rPr>
                <w:b/>
                <w:bCs/>
                <w:sz w:val="20"/>
                <w:szCs w:val="20"/>
                <w:lang w:val="sr-Latn-CS"/>
              </w:rPr>
            </w:pPr>
            <w:r>
              <w:rPr>
                <w:b/>
                <w:bCs/>
                <w:sz w:val="20"/>
                <w:szCs w:val="20"/>
                <w:lang w:val="sr-Latn-CS"/>
              </w:rPr>
              <w:t xml:space="preserve">     </w:t>
            </w:r>
            <w:r w:rsidRPr="00C24A5E">
              <w:rPr>
                <w:b/>
                <w:bCs/>
                <w:sz w:val="20"/>
                <w:szCs w:val="20"/>
                <w:lang w:val="sr-Latn-CS"/>
              </w:rPr>
              <w:t>Characteristics of  patients</w:t>
            </w:r>
          </w:p>
          <w:p w:rsidR="0071593D" w:rsidRPr="00C24A5E" w:rsidRDefault="0071593D" w:rsidP="000F24A5">
            <w:pPr>
              <w:spacing w:line="480" w:lineRule="auto"/>
              <w:rPr>
                <w:b/>
                <w:bCs/>
                <w:sz w:val="20"/>
                <w:szCs w:val="20"/>
                <w:lang w:val="sr-Latn-CS"/>
              </w:rPr>
            </w:pPr>
            <w:r w:rsidRPr="00C24A5E">
              <w:rPr>
                <w:b/>
                <w:bCs/>
                <w:sz w:val="20"/>
                <w:szCs w:val="20"/>
                <w:lang w:val="sr-Latn-CS"/>
              </w:rPr>
              <w:t>___</w:t>
            </w:r>
            <w:r>
              <w:rPr>
                <w:b/>
                <w:bCs/>
                <w:sz w:val="20"/>
                <w:szCs w:val="20"/>
                <w:lang w:val="sr-Latn-CS"/>
              </w:rPr>
              <w:t>________________________</w:t>
            </w:r>
          </w:p>
          <w:p w:rsidR="0071593D" w:rsidRPr="00C24A5E" w:rsidRDefault="0071593D" w:rsidP="000F24A5">
            <w:pPr>
              <w:spacing w:line="480" w:lineRule="auto"/>
              <w:rPr>
                <w:b/>
                <w:bCs/>
                <w:sz w:val="20"/>
                <w:szCs w:val="20"/>
                <w:lang w:val="sr-Latn-CS"/>
              </w:rPr>
            </w:pPr>
            <w:r w:rsidRPr="00C24A5E">
              <w:rPr>
                <w:b/>
                <w:bCs/>
                <w:sz w:val="20"/>
                <w:szCs w:val="20"/>
                <w:lang w:val="sr-Latn-CS"/>
              </w:rPr>
              <w:t>No of patients:       96</w:t>
            </w:r>
          </w:p>
          <w:p w:rsidR="0071593D" w:rsidRPr="00C24A5E" w:rsidRDefault="0071593D" w:rsidP="000F24A5">
            <w:pPr>
              <w:spacing w:line="480" w:lineRule="auto"/>
              <w:rPr>
                <w:b/>
                <w:bCs/>
                <w:sz w:val="20"/>
                <w:szCs w:val="20"/>
                <w:lang w:val="sr-Latn-CS"/>
              </w:rPr>
            </w:pPr>
            <w:r w:rsidRPr="00C24A5E">
              <w:rPr>
                <w:b/>
                <w:bCs/>
                <w:sz w:val="20"/>
                <w:szCs w:val="20"/>
                <w:lang w:val="sr-Latn-CS"/>
              </w:rPr>
              <w:t>Sex</w:t>
            </w:r>
          </w:p>
          <w:p w:rsidR="0071593D" w:rsidRPr="00C24A5E" w:rsidRDefault="0071593D" w:rsidP="000F24A5">
            <w:pPr>
              <w:spacing w:line="480" w:lineRule="auto"/>
              <w:rPr>
                <w:sz w:val="20"/>
                <w:szCs w:val="20"/>
                <w:lang w:val="sr-Latn-CS"/>
              </w:rPr>
            </w:pPr>
            <w:r w:rsidRPr="00C24A5E">
              <w:rPr>
                <w:sz w:val="20"/>
                <w:szCs w:val="20"/>
                <w:lang w:val="sr-Latn-CS"/>
              </w:rPr>
              <w:t>Male                        96</w:t>
            </w:r>
          </w:p>
          <w:p w:rsidR="0071593D" w:rsidRPr="00C24A5E" w:rsidRDefault="0071593D" w:rsidP="000F24A5">
            <w:pPr>
              <w:spacing w:line="480" w:lineRule="auto"/>
              <w:rPr>
                <w:b/>
                <w:bCs/>
                <w:sz w:val="20"/>
                <w:szCs w:val="20"/>
                <w:lang w:val="sr-Latn-CS"/>
              </w:rPr>
            </w:pPr>
            <w:r w:rsidRPr="00C24A5E">
              <w:rPr>
                <w:b/>
                <w:bCs/>
                <w:sz w:val="20"/>
                <w:szCs w:val="20"/>
                <w:lang w:val="sr-Latn-CS"/>
              </w:rPr>
              <w:t>Age (years)</w:t>
            </w:r>
          </w:p>
          <w:p w:rsidR="0071593D" w:rsidRPr="00C24A5E" w:rsidRDefault="0071593D" w:rsidP="000F24A5">
            <w:pPr>
              <w:spacing w:line="480" w:lineRule="auto"/>
              <w:rPr>
                <w:sz w:val="20"/>
                <w:szCs w:val="20"/>
                <w:lang w:val="sr-Latn-CS"/>
              </w:rPr>
            </w:pPr>
            <w:r w:rsidRPr="00C24A5E">
              <w:rPr>
                <w:sz w:val="20"/>
                <w:szCs w:val="20"/>
                <w:lang w:val="sr-Latn-CS"/>
              </w:rPr>
              <w:t>Mean                      59,26</w:t>
            </w:r>
          </w:p>
          <w:p w:rsidR="0071593D" w:rsidRPr="00C24A5E" w:rsidRDefault="0071593D" w:rsidP="000F24A5">
            <w:pPr>
              <w:spacing w:line="480" w:lineRule="auto"/>
              <w:rPr>
                <w:sz w:val="20"/>
                <w:szCs w:val="20"/>
                <w:lang w:val="sr-Latn-CS"/>
              </w:rPr>
            </w:pPr>
            <w:r w:rsidRPr="00C24A5E">
              <w:rPr>
                <w:sz w:val="20"/>
                <w:szCs w:val="20"/>
                <w:lang w:val="sr-Latn-CS"/>
              </w:rPr>
              <w:t>Range                     27-91</w:t>
            </w:r>
          </w:p>
          <w:p w:rsidR="0071593D" w:rsidRPr="00C24A5E" w:rsidRDefault="0071593D" w:rsidP="000F24A5">
            <w:pPr>
              <w:spacing w:line="480" w:lineRule="auto"/>
              <w:rPr>
                <w:sz w:val="20"/>
                <w:szCs w:val="20"/>
                <w:lang w:val="sr-Latn-CS"/>
              </w:rPr>
            </w:pPr>
          </w:p>
          <w:p w:rsidR="0071593D" w:rsidRPr="00C24A5E" w:rsidRDefault="0071593D" w:rsidP="000F24A5">
            <w:pPr>
              <w:spacing w:line="480" w:lineRule="auto"/>
              <w:rPr>
                <w:sz w:val="20"/>
                <w:szCs w:val="20"/>
                <w:lang w:val="sr-Latn-CS"/>
              </w:rPr>
            </w:pPr>
            <w:r w:rsidRPr="00C24A5E">
              <w:rPr>
                <w:b/>
                <w:bCs/>
                <w:sz w:val="20"/>
                <w:szCs w:val="20"/>
                <w:lang w:val="sr-Latn-CS"/>
              </w:rPr>
              <w:t xml:space="preserve">Total      </w:t>
            </w:r>
            <w:r w:rsidRPr="00C24A5E">
              <w:rPr>
                <w:sz w:val="20"/>
                <w:szCs w:val="20"/>
                <w:lang w:val="sr-Latn-CS"/>
              </w:rPr>
              <w:t xml:space="preserve">               103 hernias</w:t>
            </w:r>
          </w:p>
          <w:p w:rsidR="0071593D" w:rsidRPr="00C24A5E" w:rsidRDefault="0071593D" w:rsidP="000F24A5">
            <w:pPr>
              <w:spacing w:line="480" w:lineRule="auto"/>
              <w:rPr>
                <w:b/>
                <w:bCs/>
                <w:sz w:val="20"/>
                <w:szCs w:val="20"/>
                <w:lang w:val="sr-Latn-CS"/>
              </w:rPr>
            </w:pPr>
            <w:r w:rsidRPr="00C24A5E">
              <w:rPr>
                <w:b/>
                <w:bCs/>
                <w:sz w:val="20"/>
                <w:szCs w:val="20"/>
                <w:lang w:val="sr-Latn-CS"/>
              </w:rPr>
              <w:t>Side of hernia</w:t>
            </w:r>
          </w:p>
          <w:p w:rsidR="0071593D" w:rsidRPr="00C24A5E" w:rsidRDefault="0071593D" w:rsidP="000F24A5">
            <w:pPr>
              <w:spacing w:line="480" w:lineRule="auto"/>
              <w:rPr>
                <w:sz w:val="20"/>
                <w:szCs w:val="20"/>
                <w:lang w:val="sr-Latn-CS"/>
              </w:rPr>
            </w:pPr>
            <w:r w:rsidRPr="00C24A5E">
              <w:rPr>
                <w:sz w:val="20"/>
                <w:szCs w:val="20"/>
                <w:lang w:val="sr-Latn-CS"/>
              </w:rPr>
              <w:t>Right                      49 (51,0%)</w:t>
            </w:r>
          </w:p>
          <w:p w:rsidR="0071593D" w:rsidRPr="00C24A5E" w:rsidRDefault="0071593D" w:rsidP="000F24A5">
            <w:pPr>
              <w:spacing w:line="480" w:lineRule="auto"/>
              <w:rPr>
                <w:sz w:val="20"/>
                <w:szCs w:val="20"/>
                <w:lang w:val="sr-Latn-CS"/>
              </w:rPr>
            </w:pPr>
            <w:r w:rsidRPr="00C24A5E">
              <w:rPr>
                <w:sz w:val="20"/>
                <w:szCs w:val="20"/>
                <w:lang w:val="sr-Latn-CS"/>
              </w:rPr>
              <w:t>Left                        40 (41,7%)</w:t>
            </w:r>
          </w:p>
          <w:p w:rsidR="0071593D" w:rsidRPr="00C24A5E" w:rsidRDefault="0071593D" w:rsidP="000F24A5">
            <w:pPr>
              <w:spacing w:line="480" w:lineRule="auto"/>
              <w:rPr>
                <w:sz w:val="20"/>
                <w:szCs w:val="20"/>
                <w:lang w:val="sr-Latn-CS"/>
              </w:rPr>
            </w:pPr>
            <w:r w:rsidRPr="00C24A5E">
              <w:rPr>
                <w:sz w:val="20"/>
                <w:szCs w:val="20"/>
                <w:lang w:val="sr-Latn-CS"/>
              </w:rPr>
              <w:t>Bilateral                   7 (7,3%)</w:t>
            </w:r>
          </w:p>
          <w:p w:rsidR="0071593D" w:rsidRPr="00C24A5E" w:rsidRDefault="0071593D" w:rsidP="000F24A5">
            <w:pPr>
              <w:spacing w:line="480" w:lineRule="auto"/>
              <w:rPr>
                <w:b/>
                <w:bCs/>
                <w:sz w:val="20"/>
                <w:szCs w:val="20"/>
                <w:lang w:val="sr-Latn-CS"/>
              </w:rPr>
            </w:pPr>
            <w:r w:rsidRPr="00C24A5E">
              <w:rPr>
                <w:b/>
                <w:bCs/>
                <w:sz w:val="20"/>
                <w:szCs w:val="20"/>
                <w:lang w:val="sr-Latn-CS"/>
              </w:rPr>
              <w:t>Occurrence</w:t>
            </w:r>
          </w:p>
          <w:p w:rsidR="0071593D" w:rsidRPr="00C24A5E" w:rsidRDefault="0071593D" w:rsidP="000F24A5">
            <w:pPr>
              <w:spacing w:line="480" w:lineRule="auto"/>
              <w:rPr>
                <w:sz w:val="20"/>
                <w:szCs w:val="20"/>
                <w:lang w:val="sr-Latn-CS"/>
              </w:rPr>
            </w:pPr>
            <w:r w:rsidRPr="00C24A5E">
              <w:rPr>
                <w:sz w:val="20"/>
                <w:szCs w:val="20"/>
                <w:lang w:val="sr-Latn-CS"/>
              </w:rPr>
              <w:t>Primary indirect</w:t>
            </w:r>
          </w:p>
          <w:p w:rsidR="0071593D" w:rsidRPr="00C24A5E" w:rsidRDefault="0071593D" w:rsidP="000F24A5">
            <w:pPr>
              <w:spacing w:line="480" w:lineRule="auto"/>
              <w:rPr>
                <w:sz w:val="20"/>
                <w:szCs w:val="20"/>
                <w:lang w:val="sr-Latn-CS"/>
              </w:rPr>
            </w:pPr>
            <w:r w:rsidRPr="00C24A5E">
              <w:rPr>
                <w:sz w:val="20"/>
                <w:szCs w:val="20"/>
                <w:lang w:val="sr-Latn-CS"/>
              </w:rPr>
              <w:t xml:space="preserve">inguinal hernia       </w:t>
            </w:r>
            <w:r>
              <w:rPr>
                <w:sz w:val="20"/>
                <w:szCs w:val="20"/>
                <w:lang w:val="sr-Latn-CS"/>
              </w:rPr>
              <w:t xml:space="preserve"> 96 (93</w:t>
            </w:r>
            <w:r w:rsidRPr="00C24A5E">
              <w:rPr>
                <w:sz w:val="20"/>
                <w:szCs w:val="20"/>
                <w:lang w:val="sr-Latn-CS"/>
              </w:rPr>
              <w:t>,2%)</w:t>
            </w:r>
          </w:p>
          <w:p w:rsidR="0071593D" w:rsidRPr="00C24A5E" w:rsidRDefault="0071593D" w:rsidP="000F24A5">
            <w:pPr>
              <w:spacing w:line="480" w:lineRule="auto"/>
              <w:rPr>
                <w:sz w:val="20"/>
                <w:szCs w:val="20"/>
                <w:lang w:val="sr-Latn-CS"/>
              </w:rPr>
            </w:pPr>
            <w:r w:rsidRPr="00C24A5E">
              <w:rPr>
                <w:sz w:val="20"/>
                <w:szCs w:val="20"/>
                <w:lang w:val="sr-Latn-CS"/>
              </w:rPr>
              <w:t>Recurrent indirect</w:t>
            </w:r>
          </w:p>
          <w:p w:rsidR="0071593D" w:rsidRPr="00C24A5E" w:rsidRDefault="0071593D" w:rsidP="000F24A5">
            <w:pPr>
              <w:spacing w:line="480" w:lineRule="auto"/>
              <w:rPr>
                <w:sz w:val="20"/>
                <w:szCs w:val="20"/>
                <w:lang w:val="sr-Latn-CS"/>
              </w:rPr>
            </w:pPr>
            <w:r w:rsidRPr="00C24A5E">
              <w:rPr>
                <w:sz w:val="20"/>
                <w:szCs w:val="20"/>
                <w:lang w:val="sr-Latn-CS"/>
              </w:rPr>
              <w:t>inguinal hernia          7 (6,8%)</w:t>
            </w:r>
          </w:p>
          <w:p w:rsidR="0071593D" w:rsidRPr="00C24A5E" w:rsidRDefault="0071593D" w:rsidP="000F24A5">
            <w:pPr>
              <w:spacing w:line="480" w:lineRule="auto"/>
              <w:rPr>
                <w:sz w:val="20"/>
                <w:szCs w:val="20"/>
                <w:lang w:val="sr-Latn-CS"/>
              </w:rPr>
            </w:pPr>
          </w:p>
        </w:tc>
      </w:tr>
    </w:tbl>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p>
    <w:p w:rsidR="0071593D" w:rsidRDefault="0071593D" w:rsidP="0071593D">
      <w:pPr>
        <w:spacing w:line="480" w:lineRule="auto"/>
        <w:rPr>
          <w:sz w:val="20"/>
          <w:szCs w:val="20"/>
          <w:lang w:val="sr-Latn-CS"/>
        </w:rPr>
      </w:pPr>
    </w:p>
    <w:p w:rsidR="0071593D" w:rsidRPr="00C24A5E" w:rsidRDefault="0071593D" w:rsidP="0071593D">
      <w:pPr>
        <w:spacing w:line="480" w:lineRule="auto"/>
        <w:rPr>
          <w:sz w:val="20"/>
          <w:szCs w:val="20"/>
          <w:lang w:val="sr-Latn-CS"/>
        </w:rPr>
      </w:pPr>
    </w:p>
    <w:p w:rsidR="0071593D" w:rsidRPr="00C24A5E" w:rsidRDefault="0071593D" w:rsidP="0071593D">
      <w:pPr>
        <w:spacing w:line="480" w:lineRule="auto"/>
        <w:rPr>
          <w:sz w:val="20"/>
          <w:szCs w:val="20"/>
          <w:lang w:val="sr-Latn-CS"/>
        </w:rPr>
      </w:pPr>
    </w:p>
    <w:p w:rsidR="0071593D" w:rsidRPr="00C24A5E" w:rsidRDefault="0071593D" w:rsidP="0071593D">
      <w:pPr>
        <w:spacing w:line="480" w:lineRule="auto"/>
        <w:rPr>
          <w:sz w:val="20"/>
          <w:szCs w:val="20"/>
          <w:lang w:val="sr-Latn-CS"/>
        </w:rPr>
      </w:pPr>
    </w:p>
    <w:p w:rsidR="0071593D" w:rsidRPr="00C24A5E" w:rsidRDefault="0071593D" w:rsidP="0071593D">
      <w:pPr>
        <w:spacing w:line="480" w:lineRule="auto"/>
        <w:rPr>
          <w:sz w:val="20"/>
          <w:szCs w:val="20"/>
          <w:lang w:val="sr-Latn-CS"/>
        </w:rPr>
      </w:pPr>
    </w:p>
    <w:p w:rsidR="0071593D" w:rsidRPr="00C24A5E" w:rsidRDefault="0071593D" w:rsidP="0071593D">
      <w:pPr>
        <w:spacing w:line="480" w:lineRule="auto"/>
        <w:rPr>
          <w:sz w:val="20"/>
          <w:szCs w:val="20"/>
          <w:lang w:val="sr-Latn-CS"/>
        </w:rPr>
      </w:pPr>
    </w:p>
    <w:p w:rsidR="0071593D" w:rsidRPr="00C24A5E" w:rsidRDefault="0071593D" w:rsidP="0071593D">
      <w:pPr>
        <w:spacing w:line="480" w:lineRule="auto"/>
        <w:rPr>
          <w:sz w:val="20"/>
          <w:szCs w:val="20"/>
          <w:lang w:val="sr-Latn-CS"/>
        </w:rPr>
      </w:pPr>
    </w:p>
    <w:p w:rsidR="0071593D" w:rsidRPr="00C24A5E" w:rsidRDefault="0071593D" w:rsidP="0071593D">
      <w:pPr>
        <w:spacing w:line="480" w:lineRule="auto"/>
        <w:rPr>
          <w:sz w:val="20"/>
          <w:szCs w:val="20"/>
          <w:lang w:val="sr-Latn-CS"/>
        </w:rPr>
      </w:pPr>
    </w:p>
    <w:p w:rsidR="0071593D" w:rsidRPr="00C24A5E" w:rsidRDefault="0071593D" w:rsidP="0071593D">
      <w:pPr>
        <w:spacing w:line="480" w:lineRule="auto"/>
        <w:rPr>
          <w:sz w:val="20"/>
          <w:szCs w:val="20"/>
          <w:lang w:val="sr-Latn-CS"/>
        </w:rPr>
      </w:pPr>
    </w:p>
    <w:p w:rsidR="0071593D" w:rsidRPr="00C24A5E" w:rsidRDefault="0071593D" w:rsidP="0071593D">
      <w:pPr>
        <w:spacing w:line="480" w:lineRule="auto"/>
        <w:rPr>
          <w:sz w:val="20"/>
          <w:szCs w:val="20"/>
          <w:lang w:val="sr-Latn-CS"/>
        </w:rPr>
      </w:pPr>
    </w:p>
    <w:p w:rsidR="0071593D" w:rsidRPr="00C24A5E" w:rsidRDefault="0071593D" w:rsidP="0071593D">
      <w:pPr>
        <w:spacing w:line="480" w:lineRule="auto"/>
        <w:rPr>
          <w:sz w:val="20"/>
          <w:szCs w:val="20"/>
          <w:lang w:val="sr-Latn-CS"/>
        </w:rPr>
      </w:pPr>
    </w:p>
    <w:p w:rsidR="0071593D" w:rsidRPr="00C24A5E" w:rsidRDefault="0071593D" w:rsidP="0071593D">
      <w:pPr>
        <w:spacing w:line="480" w:lineRule="auto"/>
        <w:rPr>
          <w:sz w:val="20"/>
          <w:szCs w:val="20"/>
          <w:lang w:val="sr-Latn-CS"/>
        </w:rPr>
      </w:pPr>
    </w:p>
    <w:p w:rsidR="0071593D" w:rsidRPr="00C24A5E" w:rsidRDefault="0071593D" w:rsidP="0071593D">
      <w:pPr>
        <w:spacing w:line="480" w:lineRule="auto"/>
        <w:rPr>
          <w:sz w:val="20"/>
          <w:szCs w:val="20"/>
          <w:lang w:val="sr-Latn-CS"/>
        </w:rPr>
      </w:pPr>
    </w:p>
    <w:p w:rsidR="0071593D" w:rsidRPr="00C24A5E" w:rsidRDefault="0071593D" w:rsidP="0071593D">
      <w:pPr>
        <w:spacing w:line="480" w:lineRule="auto"/>
        <w:rPr>
          <w:sz w:val="20"/>
          <w:szCs w:val="20"/>
          <w:lang w:val="sr-Latn-CS"/>
        </w:rPr>
      </w:pPr>
    </w:p>
    <w:p w:rsidR="0071593D" w:rsidRPr="00C24A5E" w:rsidRDefault="0071593D" w:rsidP="0071593D">
      <w:pPr>
        <w:spacing w:line="480" w:lineRule="auto"/>
        <w:rPr>
          <w:sz w:val="20"/>
          <w:szCs w:val="20"/>
          <w:lang w:val="sr-Latn-CS"/>
        </w:rPr>
      </w:pPr>
    </w:p>
    <w:p w:rsidR="0071593D" w:rsidRPr="00C24A5E" w:rsidRDefault="0071593D" w:rsidP="0071593D">
      <w:pPr>
        <w:spacing w:line="480" w:lineRule="auto"/>
        <w:rPr>
          <w:sz w:val="20"/>
          <w:szCs w:val="20"/>
          <w:lang w:val="sr-Latn-CS"/>
        </w:rPr>
      </w:pPr>
    </w:p>
    <w:p w:rsidR="0071593D" w:rsidRDefault="0071593D" w:rsidP="00B059AF">
      <w:pPr>
        <w:spacing w:line="360" w:lineRule="auto"/>
        <w:jc w:val="both"/>
      </w:pPr>
    </w:p>
    <w:p w:rsidR="00E834D1" w:rsidRDefault="00E834D1" w:rsidP="00B059AF">
      <w:pPr>
        <w:spacing w:line="360" w:lineRule="auto"/>
        <w:jc w:val="both"/>
        <w:rPr>
          <w:rStyle w:val="hps"/>
        </w:rPr>
      </w:pPr>
      <w:proofErr w:type="gramStart"/>
      <w:r w:rsidRPr="00A825CC">
        <w:rPr>
          <w:rStyle w:val="hps"/>
        </w:rPr>
        <w:t>Picture 8.</w:t>
      </w:r>
      <w:proofErr w:type="gramEnd"/>
      <w:r w:rsidRPr="00A825CC">
        <w:t xml:space="preserve"> </w:t>
      </w:r>
      <w:r w:rsidRPr="00A825CC">
        <w:rPr>
          <w:rStyle w:val="hps"/>
        </w:rPr>
        <w:t>Shows the number of</w:t>
      </w:r>
      <w:r w:rsidRPr="00A825CC">
        <w:t xml:space="preserve"> </w:t>
      </w:r>
      <w:r w:rsidRPr="00A825CC">
        <w:rPr>
          <w:rStyle w:val="hps"/>
        </w:rPr>
        <w:t>operated patients</w:t>
      </w:r>
      <w:r w:rsidRPr="00A825CC">
        <w:t xml:space="preserve"> </w:t>
      </w:r>
      <w:r w:rsidRPr="00A825CC">
        <w:rPr>
          <w:rStyle w:val="hps"/>
        </w:rPr>
        <w:t>per year</w:t>
      </w:r>
    </w:p>
    <w:p w:rsidR="00A712DB" w:rsidRDefault="0071593D" w:rsidP="00B059AF">
      <w:pPr>
        <w:spacing w:line="360" w:lineRule="auto"/>
        <w:jc w:val="both"/>
        <w:rPr>
          <w:rStyle w:val="hps"/>
        </w:rPr>
      </w:pPr>
      <w:r w:rsidRPr="00D77A7C">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6" type="#_x0000_t75" style="width:196.5pt;height:151.5pt;visibility:visible">
            <v:imagedata r:id="rId9" o:title=""/>
            <o:lock v:ext="edit" aspectratio="f"/>
          </v:shape>
        </w:pict>
      </w:r>
    </w:p>
    <w:p w:rsidR="00A712DB" w:rsidRDefault="00A712DB" w:rsidP="00B059AF">
      <w:pPr>
        <w:spacing w:line="360" w:lineRule="auto"/>
        <w:jc w:val="both"/>
        <w:rPr>
          <w:rStyle w:val="hps"/>
        </w:rPr>
      </w:pPr>
    </w:p>
    <w:p w:rsidR="00E834D1" w:rsidRDefault="00E834D1" w:rsidP="00B059AF">
      <w:pPr>
        <w:spacing w:line="360" w:lineRule="auto"/>
        <w:jc w:val="both"/>
        <w:rPr>
          <w:rStyle w:val="hps"/>
        </w:rPr>
      </w:pPr>
      <w:proofErr w:type="gramStart"/>
      <w:r w:rsidRPr="00A825CC">
        <w:rPr>
          <w:rStyle w:val="hps"/>
        </w:rPr>
        <w:lastRenderedPageBreak/>
        <w:t>Picture 9.</w:t>
      </w:r>
      <w:proofErr w:type="gramEnd"/>
      <w:r w:rsidRPr="00A825CC">
        <w:t xml:space="preserve"> </w:t>
      </w:r>
      <w:r w:rsidRPr="00A825CC">
        <w:rPr>
          <w:rStyle w:val="hps"/>
        </w:rPr>
        <w:t>Shows the</w:t>
      </w:r>
      <w:r w:rsidRPr="00A825CC">
        <w:t xml:space="preserve"> </w:t>
      </w:r>
      <w:r w:rsidRPr="00A825CC">
        <w:rPr>
          <w:rStyle w:val="hps"/>
        </w:rPr>
        <w:t>age structure</w:t>
      </w:r>
      <w:r w:rsidRPr="00A825CC">
        <w:t xml:space="preserve"> </w:t>
      </w:r>
      <w:r w:rsidRPr="00A825CC">
        <w:rPr>
          <w:rStyle w:val="hps"/>
        </w:rPr>
        <w:t>of operated patients</w:t>
      </w:r>
    </w:p>
    <w:p w:rsidR="0071593D" w:rsidRPr="00A825CC" w:rsidRDefault="00A712DB" w:rsidP="00B059AF">
      <w:pPr>
        <w:spacing w:line="360" w:lineRule="auto"/>
        <w:jc w:val="both"/>
      </w:pPr>
      <w:r w:rsidRPr="00D77A7C">
        <w:rPr>
          <w:noProof/>
          <w:sz w:val="28"/>
          <w:szCs w:val="28"/>
        </w:rPr>
        <w:pict>
          <v:shape id="_x0000_i1025" type="#_x0000_t75" style="width:247.5pt;height:146.5pt;visibility:visible">
            <v:imagedata r:id="rId10" o:title=""/>
            <o:lock v:ext="edit" aspectratio="f"/>
          </v:shape>
        </w:pict>
      </w:r>
    </w:p>
    <w:p w:rsidR="00E834D1" w:rsidRPr="00A825CC" w:rsidRDefault="00E834D1" w:rsidP="00B059AF">
      <w:pPr>
        <w:spacing w:line="360" w:lineRule="auto"/>
        <w:jc w:val="both"/>
      </w:pPr>
    </w:p>
    <w:p w:rsidR="0071593D" w:rsidRPr="00A712DB" w:rsidRDefault="00A712DB" w:rsidP="00B059AF">
      <w:pPr>
        <w:jc w:val="both"/>
        <w:rPr>
          <w:sz w:val="20"/>
          <w:szCs w:val="20"/>
        </w:rPr>
      </w:pPr>
      <w:r>
        <w:rPr>
          <w:sz w:val="20"/>
          <w:szCs w:val="20"/>
        </w:rPr>
        <w:t xml:space="preserve">                                                                     </w:t>
      </w:r>
      <w:proofErr w:type="gramStart"/>
      <w:r w:rsidR="00E834D1" w:rsidRPr="00A712DB">
        <w:rPr>
          <w:sz w:val="20"/>
          <w:szCs w:val="20"/>
        </w:rPr>
        <w:t>Table 2.</w:t>
      </w:r>
      <w:proofErr w:type="gramEnd"/>
    </w:p>
    <w:tbl>
      <w:tblPr>
        <w:tblW w:w="121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25"/>
        <w:gridCol w:w="7837"/>
      </w:tblGrid>
      <w:tr w:rsidR="0071593D" w:rsidRPr="000A1A3F" w:rsidTr="00A712DB">
        <w:trPr>
          <w:trHeight w:val="8213"/>
        </w:trPr>
        <w:tc>
          <w:tcPr>
            <w:tcW w:w="4325" w:type="dxa"/>
          </w:tcPr>
          <w:p w:rsidR="0071593D" w:rsidRPr="000A1A3F" w:rsidRDefault="0071593D" w:rsidP="000F24A5">
            <w:pPr>
              <w:rPr>
                <w:sz w:val="20"/>
                <w:szCs w:val="20"/>
              </w:rPr>
            </w:pPr>
          </w:p>
          <w:p w:rsidR="0071593D" w:rsidRPr="000A1A3F" w:rsidRDefault="0071593D" w:rsidP="000F24A5">
            <w:pPr>
              <w:rPr>
                <w:sz w:val="20"/>
                <w:szCs w:val="20"/>
              </w:rPr>
            </w:pPr>
          </w:p>
          <w:p w:rsidR="0071593D" w:rsidRPr="000A1A3F" w:rsidRDefault="0071593D" w:rsidP="000F24A5">
            <w:pPr>
              <w:spacing w:line="480" w:lineRule="auto"/>
              <w:rPr>
                <w:sz w:val="20"/>
                <w:szCs w:val="20"/>
              </w:rPr>
            </w:pPr>
            <w:r w:rsidRPr="000A1A3F">
              <w:rPr>
                <w:sz w:val="20"/>
                <w:szCs w:val="20"/>
              </w:rPr>
              <w:t xml:space="preserve"> Total                                                  103 hernias</w:t>
            </w:r>
          </w:p>
          <w:p w:rsidR="0071593D" w:rsidRPr="000A1A3F" w:rsidRDefault="0071593D" w:rsidP="000F24A5">
            <w:pPr>
              <w:spacing w:line="480" w:lineRule="auto"/>
              <w:rPr>
                <w:b/>
                <w:bCs/>
                <w:sz w:val="20"/>
                <w:szCs w:val="20"/>
              </w:rPr>
            </w:pPr>
            <w:r w:rsidRPr="000A1A3F">
              <w:rPr>
                <w:b/>
                <w:bCs/>
                <w:sz w:val="20"/>
                <w:szCs w:val="20"/>
              </w:rPr>
              <w:t>Procedure relating problems</w:t>
            </w:r>
          </w:p>
          <w:p w:rsidR="0071593D" w:rsidRPr="000A1A3F" w:rsidRDefault="0071593D" w:rsidP="000F24A5">
            <w:pPr>
              <w:spacing w:line="480" w:lineRule="auto"/>
              <w:rPr>
                <w:sz w:val="20"/>
                <w:szCs w:val="20"/>
              </w:rPr>
            </w:pPr>
          </w:p>
          <w:p w:rsidR="0071593D" w:rsidRPr="000A1A3F" w:rsidRDefault="0071593D" w:rsidP="000F24A5">
            <w:pPr>
              <w:spacing w:line="480" w:lineRule="auto"/>
              <w:rPr>
                <w:sz w:val="20"/>
                <w:szCs w:val="20"/>
              </w:rPr>
            </w:pPr>
            <w:r w:rsidRPr="000A1A3F">
              <w:rPr>
                <w:sz w:val="20"/>
                <w:szCs w:val="20"/>
              </w:rPr>
              <w:t xml:space="preserve"> Lesions of </w:t>
            </w:r>
            <w:proofErr w:type="spellStart"/>
            <w:r w:rsidRPr="000A1A3F">
              <w:rPr>
                <w:sz w:val="20"/>
                <w:szCs w:val="20"/>
              </w:rPr>
              <w:t>epigastric</w:t>
            </w:r>
            <w:proofErr w:type="spellEnd"/>
            <w:r w:rsidRPr="000A1A3F">
              <w:rPr>
                <w:sz w:val="20"/>
                <w:szCs w:val="20"/>
              </w:rPr>
              <w:t xml:space="preserve"> vessels              2 (1</w:t>
            </w:r>
            <w:proofErr w:type="gramStart"/>
            <w:r w:rsidRPr="000A1A3F">
              <w:rPr>
                <w:sz w:val="20"/>
                <w:szCs w:val="20"/>
              </w:rPr>
              <w:t>,94</w:t>
            </w:r>
            <w:proofErr w:type="gramEnd"/>
            <w:r w:rsidRPr="000A1A3F">
              <w:rPr>
                <w:sz w:val="20"/>
                <w:szCs w:val="20"/>
              </w:rPr>
              <w:t>%)</w:t>
            </w:r>
          </w:p>
          <w:p w:rsidR="0071593D" w:rsidRPr="000A1A3F" w:rsidRDefault="0071593D" w:rsidP="000F24A5">
            <w:pPr>
              <w:spacing w:line="480" w:lineRule="auto"/>
              <w:rPr>
                <w:sz w:val="20"/>
                <w:szCs w:val="20"/>
              </w:rPr>
            </w:pPr>
            <w:r w:rsidRPr="000A1A3F">
              <w:rPr>
                <w:sz w:val="20"/>
                <w:szCs w:val="20"/>
              </w:rPr>
              <w:t xml:space="preserve"> Accidental </w:t>
            </w:r>
            <w:proofErr w:type="spellStart"/>
            <w:r w:rsidRPr="000A1A3F">
              <w:rPr>
                <w:sz w:val="20"/>
                <w:szCs w:val="20"/>
              </w:rPr>
              <w:t>demage</w:t>
            </w:r>
            <w:proofErr w:type="spellEnd"/>
            <w:r w:rsidRPr="000A1A3F">
              <w:rPr>
                <w:sz w:val="20"/>
                <w:szCs w:val="20"/>
              </w:rPr>
              <w:t xml:space="preserve"> of hernia bags     1 (0</w:t>
            </w:r>
            <w:proofErr w:type="gramStart"/>
            <w:r w:rsidRPr="000A1A3F">
              <w:rPr>
                <w:sz w:val="20"/>
                <w:szCs w:val="20"/>
              </w:rPr>
              <w:t>,97</w:t>
            </w:r>
            <w:proofErr w:type="gramEnd"/>
            <w:r w:rsidRPr="000A1A3F">
              <w:rPr>
                <w:sz w:val="20"/>
                <w:szCs w:val="20"/>
              </w:rPr>
              <w:t>%)</w:t>
            </w:r>
          </w:p>
          <w:p w:rsidR="0071593D" w:rsidRPr="000A1A3F" w:rsidRDefault="0071593D" w:rsidP="000F24A5">
            <w:pPr>
              <w:spacing w:line="480" w:lineRule="auto"/>
              <w:rPr>
                <w:sz w:val="20"/>
                <w:szCs w:val="20"/>
              </w:rPr>
            </w:pPr>
          </w:p>
          <w:p w:rsidR="0071593D" w:rsidRDefault="0071593D" w:rsidP="000F24A5">
            <w:pPr>
              <w:spacing w:line="480" w:lineRule="auto"/>
              <w:rPr>
                <w:b/>
                <w:bCs/>
                <w:sz w:val="20"/>
                <w:szCs w:val="20"/>
              </w:rPr>
            </w:pPr>
            <w:r w:rsidRPr="000A1A3F">
              <w:rPr>
                <w:b/>
                <w:bCs/>
                <w:sz w:val="20"/>
                <w:szCs w:val="20"/>
              </w:rPr>
              <w:t>Early postoperative complications</w:t>
            </w:r>
          </w:p>
          <w:p w:rsidR="0071593D" w:rsidRDefault="0071593D" w:rsidP="000F24A5">
            <w:pPr>
              <w:spacing w:line="480" w:lineRule="auto"/>
              <w:rPr>
                <w:b/>
                <w:bCs/>
                <w:sz w:val="20"/>
                <w:szCs w:val="20"/>
              </w:rPr>
            </w:pPr>
          </w:p>
          <w:p w:rsidR="0071593D" w:rsidRDefault="0071593D" w:rsidP="000F24A5">
            <w:pPr>
              <w:spacing w:line="480" w:lineRule="auto"/>
              <w:rPr>
                <w:sz w:val="20"/>
                <w:szCs w:val="20"/>
              </w:rPr>
            </w:pPr>
            <w:r>
              <w:rPr>
                <w:sz w:val="20"/>
                <w:szCs w:val="20"/>
              </w:rPr>
              <w:t xml:space="preserve"> </w:t>
            </w:r>
            <w:proofErr w:type="spellStart"/>
            <w:r>
              <w:rPr>
                <w:sz w:val="20"/>
                <w:szCs w:val="20"/>
              </w:rPr>
              <w:t>Seroma</w:t>
            </w:r>
            <w:proofErr w:type="spellEnd"/>
            <w:r>
              <w:rPr>
                <w:sz w:val="20"/>
                <w:szCs w:val="20"/>
              </w:rPr>
              <w:t xml:space="preserve">                                                2 (1,94)</w:t>
            </w:r>
          </w:p>
          <w:p w:rsidR="0071593D" w:rsidRPr="005A3FFB" w:rsidRDefault="0071593D" w:rsidP="000F24A5">
            <w:pPr>
              <w:spacing w:line="480" w:lineRule="auto"/>
              <w:rPr>
                <w:sz w:val="20"/>
                <w:szCs w:val="20"/>
              </w:rPr>
            </w:pPr>
            <w:r w:rsidRPr="000A1A3F">
              <w:rPr>
                <w:sz w:val="20"/>
                <w:szCs w:val="20"/>
              </w:rPr>
              <w:t xml:space="preserve">Scrotal wall </w:t>
            </w:r>
            <w:proofErr w:type="spellStart"/>
            <w:r w:rsidRPr="000A1A3F">
              <w:rPr>
                <w:sz w:val="20"/>
                <w:szCs w:val="20"/>
              </w:rPr>
              <w:t>ecchymosis</w:t>
            </w:r>
            <w:proofErr w:type="spellEnd"/>
            <w:r w:rsidRPr="000A1A3F">
              <w:rPr>
                <w:sz w:val="20"/>
                <w:szCs w:val="20"/>
              </w:rPr>
              <w:t xml:space="preserve">                    </w:t>
            </w:r>
            <w:r>
              <w:rPr>
                <w:sz w:val="20"/>
                <w:szCs w:val="20"/>
              </w:rPr>
              <w:t xml:space="preserve">  1 (0</w:t>
            </w:r>
            <w:proofErr w:type="gramStart"/>
            <w:r>
              <w:rPr>
                <w:sz w:val="20"/>
                <w:szCs w:val="20"/>
              </w:rPr>
              <w:t>,97</w:t>
            </w:r>
            <w:proofErr w:type="gramEnd"/>
            <w:r>
              <w:rPr>
                <w:sz w:val="20"/>
                <w:szCs w:val="20"/>
              </w:rPr>
              <w:t>%)</w:t>
            </w:r>
          </w:p>
          <w:p w:rsidR="0071593D" w:rsidRDefault="0071593D" w:rsidP="000F24A5">
            <w:pPr>
              <w:spacing w:line="480" w:lineRule="auto"/>
              <w:rPr>
                <w:rStyle w:val="shorttext"/>
                <w:sz w:val="20"/>
                <w:szCs w:val="20"/>
              </w:rPr>
            </w:pPr>
          </w:p>
          <w:p w:rsidR="0071593D" w:rsidRPr="0071593D" w:rsidRDefault="0071593D" w:rsidP="000F24A5">
            <w:pPr>
              <w:spacing w:line="480" w:lineRule="auto"/>
              <w:rPr>
                <w:rStyle w:val="hps"/>
                <w:b/>
                <w:bCs/>
                <w:sz w:val="20"/>
                <w:szCs w:val="20"/>
              </w:rPr>
            </w:pPr>
            <w:r w:rsidRPr="000A1A3F">
              <w:rPr>
                <w:rStyle w:val="shorttext"/>
                <w:sz w:val="20"/>
                <w:szCs w:val="20"/>
              </w:rPr>
              <w:t xml:space="preserve"> </w:t>
            </w:r>
            <w:r w:rsidRPr="0071593D">
              <w:rPr>
                <w:rStyle w:val="hps"/>
                <w:b/>
                <w:sz w:val="20"/>
                <w:szCs w:val="20"/>
              </w:rPr>
              <w:t>Late postoperative</w:t>
            </w:r>
            <w:r w:rsidRPr="0071593D">
              <w:rPr>
                <w:rStyle w:val="shorttext"/>
                <w:b/>
                <w:bCs/>
                <w:sz w:val="20"/>
                <w:szCs w:val="20"/>
              </w:rPr>
              <w:t xml:space="preserve"> </w:t>
            </w:r>
            <w:r w:rsidRPr="0071593D">
              <w:rPr>
                <w:rStyle w:val="hps"/>
                <w:b/>
                <w:sz w:val="20"/>
                <w:szCs w:val="20"/>
              </w:rPr>
              <w:t>complications</w:t>
            </w:r>
          </w:p>
          <w:p w:rsidR="0071593D" w:rsidRPr="000A1A3F" w:rsidRDefault="0071593D" w:rsidP="000F24A5">
            <w:pPr>
              <w:spacing w:line="480" w:lineRule="auto"/>
              <w:rPr>
                <w:rStyle w:val="hps"/>
                <w:b/>
                <w:bCs/>
                <w:sz w:val="20"/>
                <w:szCs w:val="20"/>
              </w:rPr>
            </w:pPr>
          </w:p>
          <w:p w:rsidR="0071593D" w:rsidRPr="000A1A3F" w:rsidRDefault="0071593D" w:rsidP="000F24A5">
            <w:pPr>
              <w:spacing w:line="480" w:lineRule="auto"/>
              <w:rPr>
                <w:sz w:val="20"/>
                <w:szCs w:val="20"/>
              </w:rPr>
            </w:pPr>
            <w:r w:rsidRPr="000A1A3F">
              <w:rPr>
                <w:sz w:val="20"/>
                <w:szCs w:val="20"/>
              </w:rPr>
              <w:t xml:space="preserve"> Chronic pain (up to 6 month)             1 (0</w:t>
            </w:r>
            <w:proofErr w:type="gramStart"/>
            <w:r w:rsidRPr="000A1A3F">
              <w:rPr>
                <w:sz w:val="20"/>
                <w:szCs w:val="20"/>
              </w:rPr>
              <w:t>,97</w:t>
            </w:r>
            <w:proofErr w:type="gramEnd"/>
            <w:r w:rsidRPr="000A1A3F">
              <w:rPr>
                <w:sz w:val="20"/>
                <w:szCs w:val="20"/>
              </w:rPr>
              <w:t>%)</w:t>
            </w:r>
          </w:p>
          <w:p w:rsidR="0071593D" w:rsidRPr="000A1A3F" w:rsidRDefault="0071593D" w:rsidP="000F24A5">
            <w:pPr>
              <w:spacing w:line="480" w:lineRule="auto"/>
              <w:rPr>
                <w:sz w:val="20"/>
                <w:szCs w:val="20"/>
              </w:rPr>
            </w:pPr>
            <w:r w:rsidRPr="000A1A3F">
              <w:rPr>
                <w:sz w:val="20"/>
                <w:szCs w:val="20"/>
              </w:rPr>
              <w:t xml:space="preserve"> </w:t>
            </w:r>
            <w:proofErr w:type="spellStart"/>
            <w:r w:rsidRPr="000A1A3F">
              <w:rPr>
                <w:sz w:val="20"/>
                <w:szCs w:val="20"/>
              </w:rPr>
              <w:t>Funiculocele</w:t>
            </w:r>
            <w:proofErr w:type="spellEnd"/>
            <w:r w:rsidRPr="000A1A3F">
              <w:rPr>
                <w:sz w:val="20"/>
                <w:szCs w:val="20"/>
              </w:rPr>
              <w:t xml:space="preserve">                                        1 (0</w:t>
            </w:r>
            <w:proofErr w:type="gramStart"/>
            <w:r w:rsidRPr="000A1A3F">
              <w:rPr>
                <w:sz w:val="20"/>
                <w:szCs w:val="20"/>
              </w:rPr>
              <w:t>,97</w:t>
            </w:r>
            <w:proofErr w:type="gramEnd"/>
            <w:r w:rsidRPr="000A1A3F">
              <w:rPr>
                <w:sz w:val="20"/>
                <w:szCs w:val="20"/>
              </w:rPr>
              <w:t>%)</w:t>
            </w:r>
          </w:p>
          <w:p w:rsidR="0071593D" w:rsidRPr="000A1A3F" w:rsidRDefault="0071593D" w:rsidP="000F24A5">
            <w:pPr>
              <w:spacing w:line="480" w:lineRule="auto"/>
              <w:rPr>
                <w:rStyle w:val="shorttext"/>
                <w:b/>
                <w:bCs/>
                <w:sz w:val="20"/>
                <w:szCs w:val="20"/>
              </w:rPr>
            </w:pPr>
            <w:r w:rsidRPr="000A1A3F">
              <w:rPr>
                <w:sz w:val="20"/>
                <w:szCs w:val="20"/>
              </w:rPr>
              <w:t xml:space="preserve"> </w:t>
            </w:r>
            <w:proofErr w:type="spellStart"/>
            <w:r w:rsidRPr="000A1A3F">
              <w:rPr>
                <w:sz w:val="20"/>
                <w:szCs w:val="20"/>
              </w:rPr>
              <w:t>Reccurence</w:t>
            </w:r>
            <w:proofErr w:type="spellEnd"/>
            <w:r w:rsidRPr="000A1A3F">
              <w:rPr>
                <w:sz w:val="20"/>
                <w:szCs w:val="20"/>
              </w:rPr>
              <w:t xml:space="preserve">                                          1 (0</w:t>
            </w:r>
            <w:proofErr w:type="gramStart"/>
            <w:r w:rsidRPr="000A1A3F">
              <w:rPr>
                <w:sz w:val="20"/>
                <w:szCs w:val="20"/>
              </w:rPr>
              <w:t>,97</w:t>
            </w:r>
            <w:proofErr w:type="gramEnd"/>
            <w:r w:rsidRPr="000A1A3F">
              <w:rPr>
                <w:sz w:val="20"/>
                <w:szCs w:val="20"/>
              </w:rPr>
              <w:t>%)</w:t>
            </w:r>
          </w:p>
          <w:p w:rsidR="0071593D" w:rsidRPr="000A1A3F" w:rsidRDefault="0071593D" w:rsidP="000F24A5">
            <w:pPr>
              <w:rPr>
                <w:rStyle w:val="shorttext"/>
                <w:b/>
                <w:bCs/>
                <w:sz w:val="20"/>
                <w:szCs w:val="20"/>
              </w:rPr>
            </w:pPr>
          </w:p>
          <w:p w:rsidR="0071593D" w:rsidRPr="000A1A3F" w:rsidRDefault="0071593D" w:rsidP="000F24A5">
            <w:pPr>
              <w:rPr>
                <w:b/>
                <w:bCs/>
                <w:sz w:val="20"/>
                <w:szCs w:val="20"/>
              </w:rPr>
            </w:pPr>
          </w:p>
          <w:p w:rsidR="0071593D" w:rsidRPr="000A1A3F" w:rsidRDefault="0071593D" w:rsidP="000F24A5">
            <w:pPr>
              <w:spacing w:line="480" w:lineRule="auto"/>
              <w:rPr>
                <w:sz w:val="20"/>
                <w:szCs w:val="20"/>
              </w:rPr>
            </w:pPr>
          </w:p>
          <w:p w:rsidR="0071593D" w:rsidRPr="000A1A3F" w:rsidRDefault="0071593D" w:rsidP="000F24A5">
            <w:pPr>
              <w:spacing w:line="480" w:lineRule="auto"/>
              <w:rPr>
                <w:b/>
                <w:bCs/>
              </w:rPr>
            </w:pPr>
          </w:p>
          <w:p w:rsidR="0071593D" w:rsidRPr="000A1A3F" w:rsidRDefault="0071593D" w:rsidP="000F24A5">
            <w:pPr>
              <w:rPr>
                <w:sz w:val="20"/>
                <w:szCs w:val="20"/>
              </w:rPr>
            </w:pPr>
          </w:p>
        </w:tc>
        <w:tc>
          <w:tcPr>
            <w:tcW w:w="7837" w:type="dxa"/>
            <w:tcBorders>
              <w:top w:val="nil"/>
              <w:bottom w:val="nil"/>
            </w:tcBorders>
          </w:tcPr>
          <w:p w:rsidR="0071593D" w:rsidRPr="000A1A3F" w:rsidRDefault="0071593D" w:rsidP="000F24A5">
            <w:pPr>
              <w:spacing w:after="200" w:line="276" w:lineRule="auto"/>
              <w:rPr>
                <w:sz w:val="20"/>
                <w:szCs w:val="20"/>
              </w:rPr>
            </w:pPr>
          </w:p>
          <w:p w:rsidR="0071593D" w:rsidRPr="000A1A3F" w:rsidRDefault="0071593D" w:rsidP="000F24A5">
            <w:pPr>
              <w:rPr>
                <w:sz w:val="20"/>
                <w:szCs w:val="20"/>
              </w:rPr>
            </w:pPr>
          </w:p>
        </w:tc>
      </w:tr>
    </w:tbl>
    <w:p w:rsidR="00E834D1" w:rsidRPr="00A825CC" w:rsidRDefault="00E834D1" w:rsidP="00B059AF">
      <w:pPr>
        <w:jc w:val="both"/>
      </w:pPr>
      <w:r w:rsidRPr="00A825CC">
        <w:t xml:space="preserve"> </w:t>
      </w:r>
    </w:p>
    <w:p w:rsidR="00E834D1" w:rsidRPr="00A825CC" w:rsidRDefault="00E834D1" w:rsidP="00B059AF">
      <w:pPr>
        <w:spacing w:line="360" w:lineRule="auto"/>
        <w:jc w:val="both"/>
      </w:pPr>
    </w:p>
    <w:p w:rsidR="00E834D1" w:rsidRPr="00A825CC" w:rsidRDefault="00E834D1" w:rsidP="00B059AF">
      <w:pPr>
        <w:spacing w:line="360" w:lineRule="auto"/>
        <w:jc w:val="both"/>
      </w:pPr>
      <w:r w:rsidRPr="00A825CC">
        <w:t>From the 96 operated patients, 86 patients (89.6%) answered the all questions and 10 patients (10.4%) died, so the information’s has been given by their family.</w:t>
      </w:r>
    </w:p>
    <w:p w:rsidR="00E834D1" w:rsidRPr="00A825CC" w:rsidRDefault="00E834D1" w:rsidP="00B059AF">
      <w:pPr>
        <w:spacing w:line="360" w:lineRule="auto"/>
        <w:jc w:val="both"/>
      </w:pPr>
    </w:p>
    <w:p w:rsidR="00E834D1" w:rsidRPr="00A825CC" w:rsidRDefault="00E834D1" w:rsidP="00B059AF">
      <w:pPr>
        <w:spacing w:line="360" w:lineRule="auto"/>
        <w:ind w:firstLine="720"/>
        <w:jc w:val="both"/>
      </w:pPr>
      <w:r w:rsidRPr="00A825CC">
        <w:t>The patient with recurrent hernia appeared four years after the operation, the contra lateral inguinal hernia appears and it was operated with the same technique, and the recurrent hernia is solved with additional onlay patch, without taking out the previously inserted PHS mesh. This patient had complicated pelvic fracture due to traffic accident a year before the primary operation.</w:t>
      </w:r>
    </w:p>
    <w:p w:rsidR="00E834D1" w:rsidRPr="00A825CC" w:rsidRDefault="00E834D1" w:rsidP="00B059AF">
      <w:pPr>
        <w:spacing w:line="360" w:lineRule="auto"/>
        <w:jc w:val="both"/>
      </w:pPr>
      <w:r w:rsidRPr="00A825CC">
        <w:tab/>
        <w:t xml:space="preserve">The patient with the funicocoela had the other operation in other hospital, and the PHS mesh has been taken out. However, the previous operator and the other </w:t>
      </w:r>
      <w:r w:rsidR="00096953" w:rsidRPr="00A825CC">
        <w:t>hernia</w:t>
      </w:r>
      <w:r w:rsidRPr="00A825CC">
        <w:t xml:space="preserve"> surgeon expert claim that it was not the relapse.</w:t>
      </w:r>
    </w:p>
    <w:p w:rsidR="00E834D1" w:rsidRDefault="00E834D1" w:rsidP="00B059AF">
      <w:pPr>
        <w:jc w:val="both"/>
        <w:rPr>
          <w:rStyle w:val="hps"/>
        </w:rPr>
      </w:pPr>
      <w:r w:rsidRPr="00A825CC">
        <w:rPr>
          <w:rStyle w:val="hps"/>
        </w:rPr>
        <w:t>Table 3.</w:t>
      </w:r>
      <w:r w:rsidRPr="00A825CC">
        <w:rPr>
          <w:rStyle w:val="shorttext"/>
        </w:rPr>
        <w:t xml:space="preserve"> </w:t>
      </w:r>
      <w:r w:rsidRPr="00A825CC">
        <w:rPr>
          <w:rStyle w:val="hps"/>
        </w:rPr>
        <w:t>Satisfaction of</w:t>
      </w:r>
      <w:r w:rsidRPr="00A825CC">
        <w:rPr>
          <w:rStyle w:val="shorttext"/>
        </w:rPr>
        <w:t xml:space="preserve"> </w:t>
      </w:r>
      <w:r w:rsidRPr="00A825CC">
        <w:rPr>
          <w:rStyle w:val="hps"/>
        </w:rPr>
        <w:t>patients</w:t>
      </w:r>
      <w:r w:rsidRPr="00A825CC">
        <w:rPr>
          <w:rStyle w:val="shorttext"/>
        </w:rPr>
        <w:t xml:space="preserve"> with procedure and results of hernia </w:t>
      </w:r>
      <w:r w:rsidRPr="00A825CC">
        <w:rPr>
          <w:rStyle w:val="hps"/>
        </w:rPr>
        <w:t>surgery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54"/>
      </w:tblGrid>
      <w:tr w:rsidR="00A712DB" w:rsidRPr="00662D93" w:rsidTr="000F24A5">
        <w:trPr>
          <w:trHeight w:val="1410"/>
        </w:trPr>
        <w:tc>
          <w:tcPr>
            <w:tcW w:w="7054" w:type="dxa"/>
          </w:tcPr>
          <w:p w:rsidR="00A712DB" w:rsidRPr="000A1A3F" w:rsidRDefault="00A712DB" w:rsidP="000F24A5">
            <w:pPr>
              <w:spacing w:line="480" w:lineRule="auto"/>
              <w:rPr>
                <w:sz w:val="20"/>
                <w:szCs w:val="20"/>
              </w:rPr>
            </w:pPr>
            <w:r w:rsidRPr="000A1A3F">
              <w:rPr>
                <w:rStyle w:val="hps"/>
                <w:sz w:val="20"/>
                <w:szCs w:val="20"/>
              </w:rPr>
              <w:t>Total number of</w:t>
            </w:r>
            <w:r w:rsidRPr="000A1A3F">
              <w:rPr>
                <w:sz w:val="20"/>
                <w:szCs w:val="20"/>
              </w:rPr>
              <w:t xml:space="preserve"> </w:t>
            </w:r>
            <w:r w:rsidRPr="000A1A3F">
              <w:rPr>
                <w:rStyle w:val="hps"/>
                <w:sz w:val="20"/>
                <w:szCs w:val="20"/>
              </w:rPr>
              <w:t>patients                                                    86</w:t>
            </w:r>
          </w:p>
          <w:p w:rsidR="00A712DB" w:rsidRPr="000A1A3F" w:rsidRDefault="00A712DB" w:rsidP="000F24A5">
            <w:pPr>
              <w:spacing w:line="480" w:lineRule="auto"/>
              <w:rPr>
                <w:sz w:val="20"/>
                <w:szCs w:val="20"/>
              </w:rPr>
            </w:pPr>
            <w:r w:rsidRPr="000A1A3F">
              <w:rPr>
                <w:rStyle w:val="hps"/>
                <w:sz w:val="20"/>
                <w:szCs w:val="20"/>
              </w:rPr>
              <w:t>Satisfied with the result</w:t>
            </w:r>
            <w:r w:rsidRPr="000A1A3F">
              <w:rPr>
                <w:sz w:val="20"/>
                <w:szCs w:val="20"/>
              </w:rPr>
              <w:t xml:space="preserve"> </w:t>
            </w:r>
            <w:r w:rsidRPr="000A1A3F">
              <w:rPr>
                <w:rStyle w:val="hps"/>
                <w:sz w:val="20"/>
                <w:szCs w:val="20"/>
              </w:rPr>
              <w:t>of the operation                           84 (97</w:t>
            </w:r>
            <w:proofErr w:type="gramStart"/>
            <w:r w:rsidRPr="000A1A3F">
              <w:rPr>
                <w:rStyle w:val="hps"/>
                <w:sz w:val="20"/>
                <w:szCs w:val="20"/>
              </w:rPr>
              <w:t>,68</w:t>
            </w:r>
            <w:proofErr w:type="gramEnd"/>
            <w:r w:rsidRPr="000A1A3F">
              <w:rPr>
                <w:rStyle w:val="hps"/>
                <w:sz w:val="20"/>
                <w:szCs w:val="20"/>
              </w:rPr>
              <w:t>%)</w:t>
            </w:r>
          </w:p>
          <w:p w:rsidR="00A712DB" w:rsidRPr="000A1A3F" w:rsidRDefault="00A712DB" w:rsidP="000F24A5">
            <w:pPr>
              <w:spacing w:line="480" w:lineRule="auto"/>
              <w:rPr>
                <w:sz w:val="20"/>
                <w:szCs w:val="20"/>
              </w:rPr>
            </w:pPr>
            <w:r w:rsidRPr="000A1A3F">
              <w:rPr>
                <w:rStyle w:val="hps"/>
                <w:sz w:val="20"/>
                <w:szCs w:val="20"/>
              </w:rPr>
              <w:t>Moderately</w:t>
            </w:r>
            <w:r w:rsidRPr="000A1A3F">
              <w:rPr>
                <w:sz w:val="20"/>
                <w:szCs w:val="20"/>
              </w:rPr>
              <w:t xml:space="preserve"> </w:t>
            </w:r>
            <w:r w:rsidRPr="000A1A3F">
              <w:rPr>
                <w:rStyle w:val="hps"/>
                <w:sz w:val="20"/>
                <w:szCs w:val="20"/>
              </w:rPr>
              <w:t>satisfied with the result</w:t>
            </w:r>
            <w:r w:rsidRPr="000A1A3F">
              <w:rPr>
                <w:sz w:val="20"/>
                <w:szCs w:val="20"/>
              </w:rPr>
              <w:t xml:space="preserve"> </w:t>
            </w:r>
            <w:r w:rsidRPr="000A1A3F">
              <w:rPr>
                <w:rStyle w:val="hps"/>
                <w:sz w:val="20"/>
                <w:szCs w:val="20"/>
              </w:rPr>
              <w:t>of the operation          1 (1</w:t>
            </w:r>
            <w:proofErr w:type="gramStart"/>
            <w:r w:rsidRPr="000A1A3F">
              <w:rPr>
                <w:rStyle w:val="hps"/>
                <w:sz w:val="20"/>
                <w:szCs w:val="20"/>
              </w:rPr>
              <w:t>,16</w:t>
            </w:r>
            <w:proofErr w:type="gramEnd"/>
            <w:r w:rsidRPr="000A1A3F">
              <w:rPr>
                <w:rStyle w:val="hps"/>
                <w:sz w:val="20"/>
                <w:szCs w:val="20"/>
              </w:rPr>
              <w:t>%)</w:t>
            </w:r>
          </w:p>
          <w:p w:rsidR="00A712DB" w:rsidRPr="000A1A3F" w:rsidRDefault="00A712DB" w:rsidP="000F24A5">
            <w:pPr>
              <w:spacing w:line="480" w:lineRule="auto"/>
              <w:rPr>
                <w:sz w:val="20"/>
                <w:szCs w:val="20"/>
              </w:rPr>
            </w:pPr>
            <w:r w:rsidRPr="000A1A3F">
              <w:rPr>
                <w:rStyle w:val="hps"/>
                <w:sz w:val="20"/>
                <w:szCs w:val="20"/>
              </w:rPr>
              <w:t>Unhappy with the</w:t>
            </w:r>
            <w:r w:rsidRPr="000A1A3F">
              <w:rPr>
                <w:sz w:val="20"/>
                <w:szCs w:val="20"/>
              </w:rPr>
              <w:t xml:space="preserve"> </w:t>
            </w:r>
            <w:r w:rsidRPr="000A1A3F">
              <w:rPr>
                <w:rStyle w:val="hps"/>
                <w:sz w:val="20"/>
                <w:szCs w:val="20"/>
              </w:rPr>
              <w:t>operation                                                1 (1</w:t>
            </w:r>
            <w:proofErr w:type="gramStart"/>
            <w:r w:rsidRPr="000A1A3F">
              <w:rPr>
                <w:rStyle w:val="hps"/>
                <w:sz w:val="20"/>
                <w:szCs w:val="20"/>
              </w:rPr>
              <w:t>,16</w:t>
            </w:r>
            <w:proofErr w:type="gramEnd"/>
            <w:r w:rsidRPr="000A1A3F">
              <w:rPr>
                <w:rStyle w:val="hps"/>
                <w:sz w:val="20"/>
                <w:szCs w:val="20"/>
              </w:rPr>
              <w:t>%)</w:t>
            </w:r>
          </w:p>
          <w:p w:rsidR="00A712DB" w:rsidRPr="000A1A3F" w:rsidRDefault="00A712DB" w:rsidP="000F24A5">
            <w:pPr>
              <w:spacing w:line="480" w:lineRule="auto"/>
              <w:rPr>
                <w:sz w:val="20"/>
                <w:szCs w:val="20"/>
              </w:rPr>
            </w:pPr>
          </w:p>
        </w:tc>
      </w:tr>
    </w:tbl>
    <w:p w:rsidR="00A712DB" w:rsidRPr="00A825CC" w:rsidRDefault="00A712DB" w:rsidP="00B059AF">
      <w:pPr>
        <w:jc w:val="both"/>
      </w:pPr>
    </w:p>
    <w:p w:rsidR="00E834D1" w:rsidRPr="00A825CC" w:rsidRDefault="00E834D1" w:rsidP="00B059AF">
      <w:pPr>
        <w:spacing w:line="360" w:lineRule="auto"/>
        <w:jc w:val="both"/>
      </w:pPr>
    </w:p>
    <w:p w:rsidR="00E834D1" w:rsidRPr="00A825CC" w:rsidRDefault="00E834D1" w:rsidP="00B059AF">
      <w:pPr>
        <w:spacing w:line="360" w:lineRule="auto"/>
        <w:jc w:val="both"/>
      </w:pPr>
      <w:r w:rsidRPr="00A825CC">
        <w:tab/>
        <w:t xml:space="preserve">The </w:t>
      </w:r>
      <w:proofErr w:type="gramStart"/>
      <w:r w:rsidRPr="00A825CC">
        <w:t>dissatisfied</w:t>
      </w:r>
      <w:proofErr w:type="gramEnd"/>
      <w:r w:rsidRPr="00A825CC">
        <w:t xml:space="preserve"> patient in this study reported his displeasure with the laparoscopic appendectomy which was performed in the same act.</w:t>
      </w:r>
    </w:p>
    <w:p w:rsidR="00E834D1" w:rsidRPr="00A825CC" w:rsidRDefault="00E834D1" w:rsidP="00B059AF">
      <w:pPr>
        <w:spacing w:line="360" w:lineRule="auto"/>
        <w:jc w:val="both"/>
        <w:rPr>
          <w:rStyle w:val="hps"/>
        </w:rPr>
      </w:pPr>
    </w:p>
    <w:p w:rsidR="00E834D1" w:rsidRDefault="00E834D1" w:rsidP="00B059AF">
      <w:pPr>
        <w:spacing w:line="360" w:lineRule="auto"/>
        <w:jc w:val="both"/>
      </w:pPr>
      <w:proofErr w:type="gramStart"/>
      <w:r w:rsidRPr="00A825CC">
        <w:rPr>
          <w:rStyle w:val="hps"/>
        </w:rPr>
        <w:t>Picture 10.</w:t>
      </w:r>
      <w:proofErr w:type="gramEnd"/>
      <w:r w:rsidRPr="00A825CC">
        <w:rPr>
          <w:rStyle w:val="hps"/>
        </w:rPr>
        <w:t xml:space="preserve"> The follow up period</w:t>
      </w:r>
      <w:r w:rsidRPr="00A825CC">
        <w:t xml:space="preserve"> </w:t>
      </w:r>
      <w:r w:rsidRPr="00A825CC">
        <w:rPr>
          <w:rStyle w:val="hps"/>
        </w:rPr>
        <w:t>surveyed</w:t>
      </w:r>
      <w:r w:rsidRPr="00A825CC">
        <w:t xml:space="preserve"> </w:t>
      </w:r>
      <w:r w:rsidRPr="00A825CC">
        <w:rPr>
          <w:rStyle w:val="hps"/>
        </w:rPr>
        <w:t>patients</w:t>
      </w:r>
      <w:r w:rsidRPr="00A825CC">
        <w:t xml:space="preserve"> </w:t>
      </w:r>
      <w:r w:rsidRPr="00A825CC">
        <w:rPr>
          <w:rStyle w:val="hps"/>
        </w:rPr>
        <w:t>from surgery</w:t>
      </w:r>
      <w:r w:rsidRPr="00A825CC">
        <w:t xml:space="preserve"> </w:t>
      </w:r>
    </w:p>
    <w:p w:rsidR="00A712DB" w:rsidRPr="00A825CC" w:rsidRDefault="00A712DB" w:rsidP="00B059AF">
      <w:pPr>
        <w:spacing w:line="360" w:lineRule="auto"/>
        <w:jc w:val="both"/>
      </w:pPr>
      <w:r>
        <w:rPr>
          <w:noProof/>
        </w:rPr>
        <w:pict>
          <v:shape id="_x0000_i1027" type="#_x0000_t75" style="width:357pt;height:140.5pt;visibility:visible">
            <v:imagedata r:id="rId11" o:title=""/>
            <o:lock v:ext="edit" aspectratio="f"/>
          </v:shape>
        </w:pict>
      </w:r>
    </w:p>
    <w:p w:rsidR="00E834D1" w:rsidRPr="00A825CC" w:rsidRDefault="00E834D1" w:rsidP="00B059AF">
      <w:pPr>
        <w:spacing w:line="360" w:lineRule="auto"/>
        <w:jc w:val="both"/>
      </w:pPr>
    </w:p>
    <w:p w:rsidR="00E834D1" w:rsidRPr="00A825CC" w:rsidRDefault="00E834D1" w:rsidP="00B059AF">
      <w:pPr>
        <w:spacing w:line="360" w:lineRule="auto"/>
        <w:jc w:val="both"/>
      </w:pPr>
      <w:r w:rsidRPr="00A825CC">
        <w:lastRenderedPageBreak/>
        <w:t xml:space="preserve">The following period of operated patients was from 1 to 11 years, with the mean interval of 5 years and 6 months.  </w:t>
      </w:r>
      <w:r w:rsidRPr="00A825CC">
        <w:rPr>
          <w:rStyle w:val="hps"/>
        </w:rPr>
        <w:t>Up to 4</w:t>
      </w:r>
      <w:r w:rsidRPr="00A825CC">
        <w:t xml:space="preserve"> </w:t>
      </w:r>
      <w:r w:rsidRPr="00A825CC">
        <w:rPr>
          <w:rStyle w:val="hps"/>
        </w:rPr>
        <w:t>years of follow up</w:t>
      </w:r>
      <w:r w:rsidRPr="00A825CC">
        <w:t xml:space="preserve"> </w:t>
      </w:r>
      <w:r w:rsidRPr="00A825CC">
        <w:rPr>
          <w:rStyle w:val="hps"/>
        </w:rPr>
        <w:t>there were a total</w:t>
      </w:r>
      <w:r w:rsidRPr="00A825CC">
        <w:t xml:space="preserve"> </w:t>
      </w:r>
      <w:r w:rsidRPr="00A825CC">
        <w:rPr>
          <w:rStyle w:val="hps"/>
        </w:rPr>
        <w:t>of 40 patients</w:t>
      </w:r>
      <w:r w:rsidRPr="00A825CC">
        <w:t xml:space="preserve"> </w:t>
      </w:r>
      <w:r w:rsidRPr="00A825CC">
        <w:rPr>
          <w:rStyle w:val="hps"/>
        </w:rPr>
        <w:t>(46.</w:t>
      </w:r>
      <w:r w:rsidR="00096953">
        <w:rPr>
          <w:rStyle w:val="hps"/>
        </w:rPr>
        <w:t xml:space="preserve"> </w:t>
      </w:r>
      <w:r w:rsidRPr="00A825CC">
        <w:rPr>
          <w:rStyle w:val="hps"/>
        </w:rPr>
        <w:t>5</w:t>
      </w:r>
      <w:r w:rsidRPr="00A825CC">
        <w:t xml:space="preserve">%) </w:t>
      </w:r>
      <w:r w:rsidRPr="00A825CC">
        <w:rPr>
          <w:rStyle w:val="hps"/>
        </w:rPr>
        <w:t>and 44</w:t>
      </w:r>
      <w:r w:rsidRPr="00A825CC">
        <w:t xml:space="preserve"> </w:t>
      </w:r>
      <w:r w:rsidRPr="00A825CC">
        <w:rPr>
          <w:rStyle w:val="hps"/>
        </w:rPr>
        <w:t xml:space="preserve">indirect inguinal </w:t>
      </w:r>
      <w:r w:rsidR="00096953" w:rsidRPr="00A825CC">
        <w:rPr>
          <w:rStyle w:val="hps"/>
        </w:rPr>
        <w:t>hernias</w:t>
      </w:r>
      <w:r w:rsidRPr="00A825CC">
        <w:t xml:space="preserve"> </w:t>
      </w:r>
      <w:r w:rsidRPr="00A825CC">
        <w:rPr>
          <w:rStyle w:val="hps"/>
        </w:rPr>
        <w:t>(</w:t>
      </w:r>
      <w:r w:rsidRPr="00A825CC">
        <w:t>47.</w:t>
      </w:r>
      <w:r w:rsidR="00096953">
        <w:t xml:space="preserve"> </w:t>
      </w:r>
      <w:r w:rsidRPr="00A825CC">
        <w:t xml:space="preserve">8%). </w:t>
      </w:r>
      <w:r w:rsidRPr="00A825CC">
        <w:rPr>
          <w:rStyle w:val="hps"/>
        </w:rPr>
        <w:t>Over</w:t>
      </w:r>
      <w:r w:rsidRPr="00A825CC">
        <w:t xml:space="preserve"> </w:t>
      </w:r>
      <w:r w:rsidRPr="00A825CC">
        <w:rPr>
          <w:rStyle w:val="hps"/>
        </w:rPr>
        <w:t>4 years of</w:t>
      </w:r>
      <w:r w:rsidRPr="00A825CC">
        <w:t xml:space="preserve"> </w:t>
      </w:r>
      <w:r w:rsidRPr="00A825CC">
        <w:rPr>
          <w:rStyle w:val="hps"/>
        </w:rPr>
        <w:t>follow up</w:t>
      </w:r>
      <w:r w:rsidRPr="00A825CC">
        <w:t xml:space="preserve">, 46 </w:t>
      </w:r>
      <w:r w:rsidRPr="00A825CC">
        <w:rPr>
          <w:rStyle w:val="hps"/>
        </w:rPr>
        <w:t>patients (</w:t>
      </w:r>
      <w:r w:rsidRPr="00A825CC">
        <w:t>53.</w:t>
      </w:r>
      <w:r w:rsidR="00096953">
        <w:t xml:space="preserve"> </w:t>
      </w:r>
      <w:r w:rsidRPr="00A825CC">
        <w:t xml:space="preserve">5%) </w:t>
      </w:r>
      <w:r w:rsidRPr="00A825CC">
        <w:rPr>
          <w:rStyle w:val="hps"/>
        </w:rPr>
        <w:t>and 48</w:t>
      </w:r>
      <w:r w:rsidRPr="00A825CC">
        <w:t xml:space="preserve"> </w:t>
      </w:r>
      <w:r w:rsidRPr="00A825CC">
        <w:rPr>
          <w:rStyle w:val="hps"/>
        </w:rPr>
        <w:t>indirect</w:t>
      </w:r>
      <w:r w:rsidRPr="00A825CC">
        <w:t xml:space="preserve"> </w:t>
      </w:r>
      <w:r w:rsidRPr="00A825CC">
        <w:rPr>
          <w:rStyle w:val="hps"/>
        </w:rPr>
        <w:t>hernias</w:t>
      </w:r>
      <w:r w:rsidRPr="00A825CC">
        <w:t xml:space="preserve"> </w:t>
      </w:r>
      <w:r w:rsidRPr="00A825CC">
        <w:rPr>
          <w:rStyle w:val="hps"/>
        </w:rPr>
        <w:t>(52.</w:t>
      </w:r>
      <w:r w:rsidR="00096953">
        <w:rPr>
          <w:rStyle w:val="hps"/>
        </w:rPr>
        <w:t xml:space="preserve"> </w:t>
      </w:r>
      <w:r w:rsidRPr="00A825CC">
        <w:rPr>
          <w:rStyle w:val="hps"/>
        </w:rPr>
        <w:t>2</w:t>
      </w:r>
      <w:r w:rsidRPr="00A825CC">
        <w:t>%).</w:t>
      </w:r>
    </w:p>
    <w:p w:rsidR="00E834D1" w:rsidRPr="00A825CC" w:rsidRDefault="00E834D1" w:rsidP="00B059AF">
      <w:pPr>
        <w:spacing w:line="360" w:lineRule="auto"/>
        <w:jc w:val="both"/>
        <w:rPr>
          <w:b/>
          <w:bCs/>
        </w:rPr>
      </w:pPr>
    </w:p>
    <w:p w:rsidR="00E834D1" w:rsidRPr="00A825CC" w:rsidRDefault="00E834D1" w:rsidP="00B059AF">
      <w:pPr>
        <w:spacing w:line="360" w:lineRule="auto"/>
        <w:jc w:val="both"/>
      </w:pPr>
      <w:r w:rsidRPr="00A825CC">
        <w:rPr>
          <w:b/>
          <w:bCs/>
        </w:rPr>
        <w:t>Discussion</w:t>
      </w:r>
    </w:p>
    <w:p w:rsidR="00E834D1" w:rsidRPr="00A825CC" w:rsidRDefault="00E834D1" w:rsidP="00B059AF">
      <w:pPr>
        <w:spacing w:line="360" w:lineRule="auto"/>
        <w:ind w:firstLine="720"/>
        <w:jc w:val="both"/>
      </w:pPr>
      <w:r w:rsidRPr="00A825CC">
        <w:t>In the original description about usage of PHS mesh for the indirect hernias, the connector is set as the plug in the internal inguinal ring, and the opening for the spermatic cord is set centrally or laterally, but in both cases the spermatic cord is in the contact with the connector (12). In our modification, we decided to place the connector medially of inferior epigastric blood vessels avoiding the pressure on the spermatic cord and the underlay mesh is much easier to place into preperitoneal space. In this position, the connector is not in the contact with the intraperitoneal organs, but only underlay mesh. The onlay mesh is set identically as in Lichtenstein technique (3). In this fashion, the onlay mesh fixed with the 6 Prolene 2.0 stitches prevents the migration of the underlay mesh. With this position of the connector and the both meshes, a double protection of internal inguinal hiatus has been achieved and the spermatic cord is not compressed by the connector in the internal inguinal ring.</w:t>
      </w:r>
    </w:p>
    <w:p w:rsidR="00E834D1" w:rsidRPr="00A825CC" w:rsidRDefault="00E834D1" w:rsidP="00B059AF">
      <w:pPr>
        <w:spacing w:line="360" w:lineRule="auto"/>
        <w:ind w:firstLine="720"/>
        <w:jc w:val="both"/>
      </w:pPr>
      <w:r w:rsidRPr="00A825CC">
        <w:t xml:space="preserve">Potentially weak spot on transversal fascia is protected with the connector and the appearance of the recurrent hernias is prevented. </w:t>
      </w:r>
    </w:p>
    <w:p w:rsidR="00E834D1" w:rsidRPr="00A825CC" w:rsidRDefault="00E834D1" w:rsidP="00B059AF">
      <w:pPr>
        <w:spacing w:line="360" w:lineRule="auto"/>
        <w:ind w:firstLine="720"/>
        <w:jc w:val="both"/>
      </w:pPr>
      <w:r w:rsidRPr="00A825CC">
        <w:t xml:space="preserve">Positioning of PHS meshes in this fashion is very important in cases of large indirect inguinal hernias or with accidental lesions of </w:t>
      </w:r>
      <w:r w:rsidR="00096953" w:rsidRPr="00A825CC">
        <w:t>hernia</w:t>
      </w:r>
      <w:r w:rsidRPr="00A825CC">
        <w:t xml:space="preserve"> sac (one patient in this study), due to medially position of the connector, so there is no risk of </w:t>
      </w:r>
      <w:r w:rsidR="00096953" w:rsidRPr="00A825CC">
        <w:t>hernia</w:t>
      </w:r>
      <w:r w:rsidRPr="00A825CC">
        <w:t xml:space="preserve"> sac re-damaging while creating the space for the underlay through the internal inguinal ring.</w:t>
      </w:r>
    </w:p>
    <w:p w:rsidR="00E834D1" w:rsidRPr="00A825CC" w:rsidRDefault="00E834D1" w:rsidP="00B059AF">
      <w:pPr>
        <w:spacing w:line="360" w:lineRule="auto"/>
        <w:ind w:firstLine="720"/>
        <w:jc w:val="both"/>
      </w:pPr>
      <w:r w:rsidRPr="00A825CC">
        <w:t xml:space="preserve">In this study, we did not have complication like migration of the mesh or damaging of intraperitoneal organs, like it is described in some newer papers about classical PHS technique (9, 10).  We had only one recurrent hernia, four years after the operation, with the expansion of the internal inguinal ring over the underlay and onlay patches. This problem was solved with the additional onlay patch without need of removing the PHS mesh which was in the primary position. Funicocoela in one patient has been solved by taking out the PHS mesh in the other hospital, without any information how was the hernia resolved. Our results with this modification </w:t>
      </w:r>
      <w:r w:rsidRPr="00A825CC">
        <w:lastRenderedPageBreak/>
        <w:t xml:space="preserve">show low rate of the recurrences and late complications. Only one patients reported chronic pain which lasted 6 months (13). </w:t>
      </w:r>
    </w:p>
    <w:p w:rsidR="00E834D1" w:rsidRPr="00A825CC" w:rsidRDefault="00E834D1" w:rsidP="00B059AF">
      <w:pPr>
        <w:spacing w:line="360" w:lineRule="auto"/>
        <w:ind w:firstLine="720"/>
        <w:jc w:val="both"/>
      </w:pPr>
      <w:r w:rsidRPr="00A825CC">
        <w:t>It is well known that the beginning and the development of the indirect inguinal hernias is connected with the pain in the inguinal region. The pain is caused by nerves of ilioinguinal region, especially with the genital branch of genitofemoral nerve, ilioinguinal nerve, sympathetic nerves (testicular plexus) which are included in spermatic cord (14). The pain during the developing of indirect inguinal hernia is not proportional with the size of the internal inguinal ring defect. The classification of indirect inguinal ring size is more descriptive then need for certain type of hernioplasty. Even in recurrent indirect inguinal hernias the pain is very common (7).</w:t>
      </w:r>
    </w:p>
    <w:p w:rsidR="00E834D1" w:rsidRPr="00A825CC" w:rsidRDefault="00E834D1" w:rsidP="00B059AF">
      <w:pPr>
        <w:spacing w:line="360" w:lineRule="auto"/>
        <w:ind w:firstLine="720"/>
        <w:jc w:val="both"/>
      </w:pPr>
      <w:r w:rsidRPr="00A825CC">
        <w:t xml:space="preserve">We believe that the low incidence of the chronic pain in this modification technique is the result of less manipulation in the region of internal inguinal ring (15), as well as no pressure on the spermatic cord by the connector, with making the Y incision on the onlay patch (16). The low incidence of the pain is established with usage of Prolene stitches for onlay mesh fixation and obligatory identification and avoidance of the nerves with the stitches. </w:t>
      </w:r>
    </w:p>
    <w:p w:rsidR="00E834D1" w:rsidRPr="00A825CC" w:rsidRDefault="00E834D1" w:rsidP="00B059AF">
      <w:pPr>
        <w:spacing w:line="360" w:lineRule="auto"/>
        <w:ind w:firstLine="720"/>
        <w:jc w:val="both"/>
      </w:pPr>
      <w:r w:rsidRPr="00A825CC">
        <w:t>Although the telephone survey was very considered of the postoperative pain, as well as for the general satisfaction with the operation, the majority of the patients declared to have the same operative procedure if necessary. One dissatisfied patient reported his displeasure with the laparoscopic appendectomy which was performed in the same act and not with inguinal hernia repaired. With the all date about the satisfaction and the low incidence of postoperative pain, we conclude that this modification technique is very acceptable for the all patients who submitted the operation.</w:t>
      </w:r>
    </w:p>
    <w:p w:rsidR="00E834D1" w:rsidRPr="00A825CC" w:rsidRDefault="00E834D1" w:rsidP="00B059AF">
      <w:pPr>
        <w:spacing w:line="360" w:lineRule="auto"/>
        <w:ind w:firstLine="720"/>
        <w:jc w:val="both"/>
      </w:pPr>
      <w:r w:rsidRPr="00A825CC">
        <w:t>The majority of the patients in this study were the elderly patients, unlike some other studies (18), which are connected with some other co morbidities, so the antibiotics prophylaxis and general anesthesia were justified. The antibiotics prophylaxis was the reason why in this study, we did not have wound infections (19).</w:t>
      </w:r>
    </w:p>
    <w:p w:rsidR="00E834D1" w:rsidRPr="00A825CC" w:rsidRDefault="00E834D1" w:rsidP="00B059AF">
      <w:pPr>
        <w:spacing w:line="360" w:lineRule="auto"/>
        <w:ind w:firstLine="720"/>
        <w:jc w:val="both"/>
      </w:pPr>
      <w:r w:rsidRPr="00A825CC">
        <w:t xml:space="preserve">The absence of local or regional anesthesia in this study did not have any influence on postoperative pain. </w:t>
      </w:r>
    </w:p>
    <w:p w:rsidR="00E834D1" w:rsidRPr="00A825CC" w:rsidRDefault="00E834D1" w:rsidP="00B059AF">
      <w:pPr>
        <w:spacing w:line="360" w:lineRule="auto"/>
        <w:ind w:firstLine="720"/>
        <w:jc w:val="both"/>
      </w:pPr>
      <w:r w:rsidRPr="00A825CC">
        <w:t xml:space="preserve">Non plug PHS technique is safer and much easier to learn then some other open techniques, and especially laparoscopic techniques, which are more demanded with much longer learning curves (7, 20). </w:t>
      </w:r>
    </w:p>
    <w:p w:rsidR="00E834D1" w:rsidRPr="00A825CC" w:rsidRDefault="00E834D1" w:rsidP="00B059AF">
      <w:pPr>
        <w:spacing w:line="360" w:lineRule="auto"/>
        <w:ind w:firstLine="720"/>
        <w:jc w:val="both"/>
      </w:pPr>
      <w:r w:rsidRPr="00A825CC">
        <w:lastRenderedPageBreak/>
        <w:t>In this study we have two lesions of inferior epigastric blood vessels, during the transversal fascia transaction, and were solved by ligations.</w:t>
      </w:r>
    </w:p>
    <w:p w:rsidR="00E834D1" w:rsidRPr="00A825CC" w:rsidRDefault="00E834D1" w:rsidP="00B059AF">
      <w:pPr>
        <w:spacing w:line="360" w:lineRule="auto"/>
        <w:ind w:firstLine="720"/>
        <w:jc w:val="both"/>
      </w:pPr>
      <w:r w:rsidRPr="00A825CC">
        <w:t>With this technique, we solved primary, bilateral and recurrent hernias and showed that this technique is applicable for the all indirect inguinal hernias, despite some other studies that did not use the PHS for recurrent hernias (18,</w:t>
      </w:r>
      <w:r w:rsidR="008B17C6">
        <w:t xml:space="preserve"> </w:t>
      </w:r>
      <w:r w:rsidRPr="00A825CC">
        <w:t>21).</w:t>
      </w:r>
    </w:p>
    <w:p w:rsidR="00E834D1" w:rsidRPr="00A825CC" w:rsidRDefault="00E834D1" w:rsidP="00B059AF">
      <w:pPr>
        <w:spacing w:line="360" w:lineRule="auto"/>
        <w:ind w:firstLine="720"/>
        <w:jc w:val="both"/>
        <w:rPr>
          <w:b/>
          <w:bCs/>
        </w:rPr>
      </w:pPr>
      <w:r w:rsidRPr="00A825CC">
        <w:rPr>
          <w:b/>
          <w:bCs/>
        </w:rPr>
        <w:t>Conclusion</w:t>
      </w:r>
    </w:p>
    <w:p w:rsidR="00E834D1" w:rsidRPr="00A825CC" w:rsidRDefault="00E834D1" w:rsidP="00B059AF">
      <w:pPr>
        <w:spacing w:line="360" w:lineRule="auto"/>
        <w:jc w:val="both"/>
      </w:pPr>
      <w:r w:rsidRPr="00A825CC">
        <w:t xml:space="preserve">Non plug Prolene Hernia System hernioplasty is safe technique for solving the primary and recurrent indirect inguinal hernias. Low incidence of the recurrence and chronic pain many years after the operation justify this technique even in hospitals not specialized for the hernioplasty. Major </w:t>
      </w:r>
      <w:r w:rsidR="00096953" w:rsidRPr="00A825CC">
        <w:t>advantages</w:t>
      </w:r>
      <w:r w:rsidRPr="00A825CC">
        <w:t xml:space="preserve"> of this technique are the absence of the connector in the internal inguinal ring and his pressure on the spermatic cord, as well as with intraperitoneal organs.</w:t>
      </w:r>
    </w:p>
    <w:p w:rsidR="00E834D1" w:rsidRPr="00A825CC" w:rsidRDefault="00E834D1" w:rsidP="00B059AF">
      <w:pPr>
        <w:spacing w:line="360" w:lineRule="auto"/>
        <w:ind w:firstLine="720"/>
        <w:jc w:val="both"/>
      </w:pPr>
    </w:p>
    <w:p w:rsidR="00E834D1" w:rsidRPr="00A825CC" w:rsidRDefault="00E834D1" w:rsidP="00B059AF">
      <w:pPr>
        <w:jc w:val="both"/>
      </w:pPr>
    </w:p>
    <w:p w:rsidR="00E834D1" w:rsidRPr="00A825CC" w:rsidRDefault="00E834D1" w:rsidP="00B059AF">
      <w:pPr>
        <w:jc w:val="both"/>
        <w:rPr>
          <w:b/>
          <w:bCs/>
        </w:rPr>
      </w:pPr>
    </w:p>
    <w:p w:rsidR="00E834D1" w:rsidRPr="00A825CC" w:rsidRDefault="00E834D1" w:rsidP="00B059AF">
      <w:pPr>
        <w:jc w:val="both"/>
        <w:rPr>
          <w:b/>
          <w:bCs/>
        </w:rPr>
      </w:pPr>
      <w:r w:rsidRPr="00A825CC">
        <w:rPr>
          <w:b/>
          <w:bCs/>
        </w:rPr>
        <w:t>References:</w:t>
      </w:r>
    </w:p>
    <w:p w:rsidR="00E834D1" w:rsidRPr="00A825CC" w:rsidRDefault="00E834D1" w:rsidP="00B059AF">
      <w:pPr>
        <w:jc w:val="both"/>
      </w:pPr>
    </w:p>
    <w:p w:rsidR="00E834D1" w:rsidRPr="00A825CC" w:rsidRDefault="00E834D1" w:rsidP="00B059AF">
      <w:pPr>
        <w:pStyle w:val="ListParagraph"/>
        <w:numPr>
          <w:ilvl w:val="0"/>
          <w:numId w:val="1"/>
        </w:numPr>
        <w:spacing w:after="0" w:line="240" w:lineRule="auto"/>
        <w:ind w:left="0"/>
        <w:jc w:val="both"/>
        <w:rPr>
          <w:rFonts w:ascii="Times New Roman" w:hAnsi="Times New Roman" w:cs="Times New Roman"/>
          <w:sz w:val="24"/>
          <w:szCs w:val="24"/>
        </w:rPr>
      </w:pPr>
      <w:r w:rsidRPr="00A825CC">
        <w:rPr>
          <w:rFonts w:ascii="Times New Roman" w:hAnsi="Times New Roman" w:cs="Times New Roman"/>
          <w:sz w:val="24"/>
          <w:szCs w:val="24"/>
          <w:lang w:val="fr-FR"/>
        </w:rPr>
        <w:t xml:space="preserve">Bassini E. Nuovo metodo operativo per la cura dell'ernia inguinale. </w:t>
      </w:r>
      <w:r w:rsidRPr="00A825CC">
        <w:rPr>
          <w:rFonts w:ascii="Times New Roman" w:hAnsi="Times New Roman" w:cs="Times New Roman"/>
          <w:sz w:val="24"/>
          <w:szCs w:val="24"/>
        </w:rPr>
        <w:t>Padua:</w:t>
      </w:r>
    </w:p>
    <w:p w:rsidR="00E834D1" w:rsidRPr="00A825CC" w:rsidRDefault="00E834D1" w:rsidP="00B059AF">
      <w:pPr>
        <w:jc w:val="both"/>
      </w:pPr>
      <w:r w:rsidRPr="00A825CC">
        <w:t xml:space="preserve"> R Stabilimento Prosperini, 1889</w:t>
      </w:r>
    </w:p>
    <w:p w:rsidR="00E834D1" w:rsidRPr="00A825CC" w:rsidRDefault="00E834D1" w:rsidP="00B059AF">
      <w:pPr>
        <w:pStyle w:val="ListParagraph"/>
        <w:numPr>
          <w:ilvl w:val="0"/>
          <w:numId w:val="1"/>
        </w:numPr>
        <w:spacing w:after="0" w:line="240" w:lineRule="auto"/>
        <w:ind w:left="0"/>
        <w:jc w:val="both"/>
        <w:rPr>
          <w:rStyle w:val="refpages"/>
          <w:rFonts w:ascii="Times New Roman" w:hAnsi="Times New Roman" w:cs="Times New Roman"/>
          <w:sz w:val="24"/>
          <w:szCs w:val="24"/>
        </w:rPr>
      </w:pPr>
      <w:r w:rsidRPr="00A825CC">
        <w:rPr>
          <w:rStyle w:val="refauthors"/>
          <w:rFonts w:ascii="Times New Roman" w:hAnsi="Times New Roman" w:cs="Times New Roman"/>
          <w:sz w:val="24"/>
          <w:szCs w:val="24"/>
        </w:rPr>
        <w:t xml:space="preserve">Rutkow, I.M, Robbins, A.W. </w:t>
      </w:r>
      <w:r w:rsidRPr="00A825CC">
        <w:rPr>
          <w:rStyle w:val="reftitle"/>
          <w:rFonts w:ascii="Times New Roman" w:hAnsi="Times New Roman" w:cs="Times New Roman"/>
          <w:sz w:val="24"/>
          <w:szCs w:val="24"/>
        </w:rPr>
        <w:t xml:space="preserve">“Tension-free” inguinal herniorrhaphy: a preliminary report on the “mesh plug” technique. </w:t>
      </w:r>
      <w:r w:rsidRPr="00A825CC">
        <w:rPr>
          <w:rStyle w:val="refseriestitle"/>
          <w:rFonts w:ascii="Times New Roman" w:hAnsi="Times New Roman" w:cs="Times New Roman"/>
          <w:sz w:val="24"/>
          <w:szCs w:val="24"/>
        </w:rPr>
        <w:t>Surgery</w:t>
      </w:r>
      <w:r w:rsidRPr="00A825CC">
        <w:rPr>
          <w:rStyle w:val="reference"/>
          <w:rFonts w:ascii="Times New Roman" w:hAnsi="Times New Roman" w:cs="Times New Roman"/>
          <w:sz w:val="24"/>
          <w:szCs w:val="24"/>
        </w:rPr>
        <w:t xml:space="preserve">. </w:t>
      </w:r>
      <w:r w:rsidRPr="00A825CC">
        <w:rPr>
          <w:rStyle w:val="refseriesdate"/>
          <w:rFonts w:ascii="Times New Roman" w:hAnsi="Times New Roman" w:cs="Times New Roman"/>
          <w:sz w:val="24"/>
          <w:szCs w:val="24"/>
        </w:rPr>
        <w:t>1993</w:t>
      </w:r>
      <w:r w:rsidRPr="00A825CC">
        <w:rPr>
          <w:rStyle w:val="reference"/>
          <w:rFonts w:ascii="Times New Roman" w:hAnsi="Times New Roman" w:cs="Times New Roman"/>
          <w:sz w:val="24"/>
          <w:szCs w:val="24"/>
        </w:rPr>
        <w:t>;</w:t>
      </w:r>
      <w:r w:rsidRPr="00A825CC">
        <w:rPr>
          <w:rStyle w:val="refseriesvolume"/>
          <w:rFonts w:ascii="Times New Roman" w:hAnsi="Times New Roman" w:cs="Times New Roman"/>
          <w:sz w:val="24"/>
          <w:szCs w:val="24"/>
        </w:rPr>
        <w:t>114</w:t>
      </w:r>
      <w:r w:rsidRPr="00A825CC">
        <w:rPr>
          <w:rStyle w:val="reference"/>
          <w:rFonts w:ascii="Times New Roman" w:hAnsi="Times New Roman" w:cs="Times New Roman"/>
          <w:sz w:val="24"/>
          <w:szCs w:val="24"/>
        </w:rPr>
        <w:t>:</w:t>
      </w:r>
      <w:r w:rsidRPr="00A825CC">
        <w:rPr>
          <w:rStyle w:val="refpages"/>
          <w:rFonts w:ascii="Times New Roman" w:hAnsi="Times New Roman" w:cs="Times New Roman"/>
          <w:sz w:val="24"/>
          <w:szCs w:val="24"/>
        </w:rPr>
        <w:t>3–8</w:t>
      </w:r>
    </w:p>
    <w:p w:rsidR="00E834D1" w:rsidRPr="00A825CC" w:rsidRDefault="00E834D1" w:rsidP="00B059AF">
      <w:pPr>
        <w:pStyle w:val="ListParagraph"/>
        <w:numPr>
          <w:ilvl w:val="0"/>
          <w:numId w:val="1"/>
        </w:numPr>
        <w:spacing w:after="0" w:line="240" w:lineRule="auto"/>
        <w:ind w:left="0"/>
        <w:jc w:val="both"/>
        <w:rPr>
          <w:rFonts w:ascii="Times New Roman" w:hAnsi="Times New Roman" w:cs="Times New Roman"/>
          <w:sz w:val="24"/>
          <w:szCs w:val="24"/>
        </w:rPr>
      </w:pPr>
      <w:r w:rsidRPr="00A825CC">
        <w:rPr>
          <w:rFonts w:ascii="Times New Roman" w:hAnsi="Times New Roman" w:cs="Times New Roman"/>
          <w:sz w:val="24"/>
          <w:szCs w:val="24"/>
          <w:lang w:val="nl-NL"/>
        </w:rPr>
        <w:t xml:space="preserve">Lichtenstein IL, Shulman AG, Amid PK, Montllor MM. </w:t>
      </w:r>
      <w:r w:rsidRPr="00A825CC">
        <w:rPr>
          <w:rFonts w:ascii="Times New Roman" w:hAnsi="Times New Roman" w:cs="Times New Roman"/>
          <w:sz w:val="24"/>
          <w:szCs w:val="24"/>
        </w:rPr>
        <w:t xml:space="preserve">The </w:t>
      </w:r>
      <w:r w:rsidR="00096953" w:rsidRPr="00A825CC">
        <w:rPr>
          <w:rFonts w:ascii="Times New Roman" w:hAnsi="Times New Roman" w:cs="Times New Roman"/>
          <w:sz w:val="24"/>
          <w:szCs w:val="24"/>
        </w:rPr>
        <w:t>tension free</w:t>
      </w:r>
      <w:r w:rsidRPr="00A825CC">
        <w:rPr>
          <w:rFonts w:ascii="Times New Roman" w:hAnsi="Times New Roman" w:cs="Times New Roman"/>
          <w:sz w:val="24"/>
          <w:szCs w:val="24"/>
        </w:rPr>
        <w:t xml:space="preserve"> </w:t>
      </w:r>
      <w:proofErr w:type="spellStart"/>
      <w:r w:rsidRPr="00A825CC">
        <w:rPr>
          <w:rFonts w:ascii="Times New Roman" w:hAnsi="Times New Roman" w:cs="Times New Roman"/>
          <w:sz w:val="24"/>
          <w:szCs w:val="24"/>
        </w:rPr>
        <w:t>hernioplasty</w:t>
      </w:r>
      <w:proofErr w:type="spellEnd"/>
      <w:r w:rsidRPr="00A825CC">
        <w:rPr>
          <w:rFonts w:ascii="Times New Roman" w:hAnsi="Times New Roman" w:cs="Times New Roman"/>
          <w:sz w:val="24"/>
          <w:szCs w:val="24"/>
        </w:rPr>
        <w:t>. Am J Surg. 1989 ;157(2):188-93</w:t>
      </w:r>
    </w:p>
    <w:p w:rsidR="00E834D1" w:rsidRPr="00A825CC" w:rsidRDefault="00E834D1" w:rsidP="00B059AF">
      <w:pPr>
        <w:pStyle w:val="ListParagraph"/>
        <w:numPr>
          <w:ilvl w:val="0"/>
          <w:numId w:val="1"/>
        </w:numPr>
        <w:spacing w:after="0" w:line="240" w:lineRule="auto"/>
        <w:ind w:left="0"/>
        <w:jc w:val="both"/>
        <w:rPr>
          <w:rFonts w:ascii="Times New Roman" w:hAnsi="Times New Roman" w:cs="Times New Roman"/>
          <w:sz w:val="24"/>
          <w:szCs w:val="24"/>
        </w:rPr>
      </w:pPr>
      <w:r w:rsidRPr="00A825CC">
        <w:rPr>
          <w:rFonts w:ascii="Times New Roman" w:hAnsi="Times New Roman" w:cs="Times New Roman"/>
          <w:sz w:val="24"/>
          <w:szCs w:val="24"/>
        </w:rPr>
        <w:t xml:space="preserve">Schultz L, Graber J, </w:t>
      </w:r>
      <w:proofErr w:type="spellStart"/>
      <w:r w:rsidRPr="00A825CC">
        <w:rPr>
          <w:rFonts w:ascii="Times New Roman" w:hAnsi="Times New Roman" w:cs="Times New Roman"/>
          <w:sz w:val="24"/>
          <w:szCs w:val="24"/>
        </w:rPr>
        <w:t>Pietrafitta</w:t>
      </w:r>
      <w:proofErr w:type="spellEnd"/>
      <w:r w:rsidRPr="00A825CC">
        <w:rPr>
          <w:rFonts w:ascii="Times New Roman" w:hAnsi="Times New Roman" w:cs="Times New Roman"/>
          <w:sz w:val="24"/>
          <w:szCs w:val="24"/>
        </w:rPr>
        <w:t xml:space="preserve"> J, Hickok D. Laser laparoscopic </w:t>
      </w:r>
      <w:proofErr w:type="spellStart"/>
      <w:r w:rsidRPr="00A825CC">
        <w:rPr>
          <w:rFonts w:ascii="Times New Roman" w:hAnsi="Times New Roman" w:cs="Times New Roman"/>
          <w:sz w:val="24"/>
          <w:szCs w:val="24"/>
        </w:rPr>
        <w:t>herniorraphy</w:t>
      </w:r>
      <w:proofErr w:type="spellEnd"/>
      <w:r w:rsidRPr="00A825CC">
        <w:rPr>
          <w:rFonts w:ascii="Times New Roman" w:hAnsi="Times New Roman" w:cs="Times New Roman"/>
          <w:sz w:val="24"/>
          <w:szCs w:val="24"/>
        </w:rPr>
        <w:t>: a clinical trial preliminary results</w:t>
      </w:r>
      <w:r w:rsidRPr="00A825CC">
        <w:rPr>
          <w:rFonts w:ascii="Times New Roman" w:hAnsi="Times New Roman" w:cs="Times New Roman"/>
          <w:i/>
          <w:iCs/>
          <w:sz w:val="24"/>
          <w:szCs w:val="24"/>
        </w:rPr>
        <w:t xml:space="preserve">. </w:t>
      </w:r>
      <w:r w:rsidRPr="00A825CC">
        <w:rPr>
          <w:rStyle w:val="Emphasis"/>
          <w:rFonts w:ascii="Times New Roman" w:hAnsi="Times New Roman" w:cs="Times New Roman"/>
          <w:i w:val="0"/>
          <w:iCs w:val="0"/>
          <w:sz w:val="24"/>
          <w:szCs w:val="24"/>
        </w:rPr>
        <w:t xml:space="preserve">J </w:t>
      </w:r>
      <w:proofErr w:type="spellStart"/>
      <w:r w:rsidRPr="00A825CC">
        <w:rPr>
          <w:rStyle w:val="Emphasis"/>
          <w:rFonts w:ascii="Times New Roman" w:hAnsi="Times New Roman" w:cs="Times New Roman"/>
          <w:i w:val="0"/>
          <w:iCs w:val="0"/>
          <w:sz w:val="24"/>
          <w:szCs w:val="24"/>
        </w:rPr>
        <w:t>Laparoendosc</w:t>
      </w:r>
      <w:proofErr w:type="spellEnd"/>
      <w:r w:rsidRPr="00A825CC">
        <w:rPr>
          <w:rStyle w:val="Emphasis"/>
          <w:rFonts w:ascii="Times New Roman" w:hAnsi="Times New Roman" w:cs="Times New Roman"/>
          <w:i w:val="0"/>
          <w:iCs w:val="0"/>
          <w:sz w:val="24"/>
          <w:szCs w:val="24"/>
        </w:rPr>
        <w:t xml:space="preserve"> Surg</w:t>
      </w:r>
      <w:r w:rsidRPr="00A825CC">
        <w:rPr>
          <w:rFonts w:ascii="Times New Roman" w:hAnsi="Times New Roman" w:cs="Times New Roman"/>
          <w:i/>
          <w:iCs/>
          <w:sz w:val="24"/>
          <w:szCs w:val="24"/>
        </w:rPr>
        <w:t>.</w:t>
      </w:r>
      <w:r w:rsidRPr="00A825CC">
        <w:rPr>
          <w:rFonts w:ascii="Times New Roman" w:hAnsi="Times New Roman" w:cs="Times New Roman"/>
          <w:sz w:val="24"/>
          <w:szCs w:val="24"/>
        </w:rPr>
        <w:t xml:space="preserve"> 1990. 1(1):41-5</w:t>
      </w:r>
    </w:p>
    <w:p w:rsidR="00E834D1" w:rsidRPr="00A825CC" w:rsidRDefault="00E834D1" w:rsidP="00B059AF">
      <w:pPr>
        <w:pStyle w:val="ListParagraph"/>
        <w:numPr>
          <w:ilvl w:val="0"/>
          <w:numId w:val="1"/>
        </w:numPr>
        <w:spacing w:after="0" w:line="240" w:lineRule="auto"/>
        <w:ind w:left="0"/>
        <w:jc w:val="both"/>
        <w:rPr>
          <w:rFonts w:ascii="Times New Roman" w:hAnsi="Times New Roman" w:cs="Times New Roman"/>
          <w:sz w:val="24"/>
          <w:szCs w:val="24"/>
        </w:rPr>
      </w:pPr>
      <w:r w:rsidRPr="00A825CC">
        <w:rPr>
          <w:rFonts w:ascii="Times New Roman" w:hAnsi="Times New Roman" w:cs="Times New Roman"/>
          <w:sz w:val="24"/>
          <w:szCs w:val="24"/>
        </w:rPr>
        <w:t xml:space="preserve">Robbins AW, </w:t>
      </w:r>
      <w:proofErr w:type="spellStart"/>
      <w:r w:rsidRPr="00A825CC">
        <w:rPr>
          <w:rFonts w:ascii="Times New Roman" w:hAnsi="Times New Roman" w:cs="Times New Roman"/>
          <w:sz w:val="24"/>
          <w:szCs w:val="24"/>
        </w:rPr>
        <w:t>Rutkow</w:t>
      </w:r>
      <w:proofErr w:type="spellEnd"/>
      <w:r w:rsidRPr="00A825CC">
        <w:rPr>
          <w:rFonts w:ascii="Times New Roman" w:hAnsi="Times New Roman" w:cs="Times New Roman"/>
          <w:sz w:val="24"/>
          <w:szCs w:val="24"/>
        </w:rPr>
        <w:t xml:space="preserve"> IM. The mesh-plug </w:t>
      </w:r>
      <w:proofErr w:type="spellStart"/>
      <w:r w:rsidRPr="00A825CC">
        <w:rPr>
          <w:rFonts w:ascii="Times New Roman" w:hAnsi="Times New Roman" w:cs="Times New Roman"/>
          <w:sz w:val="24"/>
          <w:szCs w:val="24"/>
        </w:rPr>
        <w:t>hernioplasty</w:t>
      </w:r>
      <w:proofErr w:type="spellEnd"/>
      <w:r w:rsidRPr="00A825CC">
        <w:rPr>
          <w:rFonts w:ascii="Times New Roman" w:hAnsi="Times New Roman" w:cs="Times New Roman"/>
          <w:sz w:val="24"/>
          <w:szCs w:val="24"/>
        </w:rPr>
        <w:t xml:space="preserve">. </w:t>
      </w:r>
      <w:proofErr w:type="spellStart"/>
      <w:r w:rsidRPr="00A825CC">
        <w:rPr>
          <w:rStyle w:val="Emphasis"/>
          <w:rFonts w:ascii="Times New Roman" w:hAnsi="Times New Roman" w:cs="Times New Roman"/>
          <w:i w:val="0"/>
          <w:iCs w:val="0"/>
          <w:sz w:val="24"/>
          <w:szCs w:val="24"/>
        </w:rPr>
        <w:t>Surg</w:t>
      </w:r>
      <w:proofErr w:type="spellEnd"/>
      <w:r w:rsidRPr="00A825CC">
        <w:rPr>
          <w:rStyle w:val="Emphasis"/>
          <w:rFonts w:ascii="Times New Roman" w:hAnsi="Times New Roman" w:cs="Times New Roman"/>
          <w:i w:val="0"/>
          <w:iCs w:val="0"/>
          <w:sz w:val="24"/>
          <w:szCs w:val="24"/>
        </w:rPr>
        <w:t xml:space="preserve"> </w:t>
      </w:r>
      <w:proofErr w:type="spellStart"/>
      <w:r w:rsidRPr="00A825CC">
        <w:rPr>
          <w:rStyle w:val="Emphasis"/>
          <w:rFonts w:ascii="Times New Roman" w:hAnsi="Times New Roman" w:cs="Times New Roman"/>
          <w:i w:val="0"/>
          <w:iCs w:val="0"/>
          <w:sz w:val="24"/>
          <w:szCs w:val="24"/>
        </w:rPr>
        <w:t>Clin</w:t>
      </w:r>
      <w:proofErr w:type="spellEnd"/>
      <w:r w:rsidRPr="00A825CC">
        <w:rPr>
          <w:rStyle w:val="Emphasis"/>
          <w:rFonts w:ascii="Times New Roman" w:hAnsi="Times New Roman" w:cs="Times New Roman"/>
          <w:i w:val="0"/>
          <w:iCs w:val="0"/>
          <w:sz w:val="24"/>
          <w:szCs w:val="24"/>
        </w:rPr>
        <w:t xml:space="preserve"> North Am</w:t>
      </w:r>
      <w:r w:rsidRPr="00A825CC">
        <w:rPr>
          <w:rFonts w:ascii="Times New Roman" w:hAnsi="Times New Roman" w:cs="Times New Roman"/>
          <w:i/>
          <w:iCs/>
          <w:sz w:val="24"/>
          <w:szCs w:val="24"/>
        </w:rPr>
        <w:t>.</w:t>
      </w:r>
      <w:r w:rsidRPr="00A825CC">
        <w:rPr>
          <w:rFonts w:ascii="Times New Roman" w:hAnsi="Times New Roman" w:cs="Times New Roman"/>
          <w:sz w:val="24"/>
          <w:szCs w:val="24"/>
        </w:rPr>
        <w:t xml:space="preserve"> 1993;73:501-512</w:t>
      </w:r>
    </w:p>
    <w:p w:rsidR="00E834D1" w:rsidRPr="00A825CC" w:rsidRDefault="00565462" w:rsidP="00B059AF">
      <w:pPr>
        <w:pStyle w:val="ListParagraph"/>
        <w:numPr>
          <w:ilvl w:val="0"/>
          <w:numId w:val="1"/>
        </w:numPr>
        <w:spacing w:after="0"/>
        <w:ind w:left="0"/>
        <w:jc w:val="both"/>
        <w:rPr>
          <w:rFonts w:ascii="Times New Roman" w:hAnsi="Times New Roman" w:cs="Times New Roman"/>
          <w:sz w:val="24"/>
          <w:szCs w:val="24"/>
        </w:rPr>
      </w:pPr>
      <w:hyperlink r:id="rId12" w:history="1">
        <w:r w:rsidR="00E834D1" w:rsidRPr="00A825CC">
          <w:rPr>
            <w:rStyle w:val="Hyperlink"/>
            <w:rFonts w:ascii="Times New Roman" w:hAnsi="Times New Roman" w:cs="Times New Roman"/>
            <w:color w:val="auto"/>
            <w:sz w:val="24"/>
            <w:szCs w:val="24"/>
            <w:u w:val="none"/>
          </w:rPr>
          <w:t>Gilbert AI</w:t>
        </w:r>
      </w:hyperlink>
      <w:r w:rsidR="00E834D1" w:rsidRPr="00A825CC">
        <w:rPr>
          <w:rFonts w:ascii="Times New Roman" w:hAnsi="Times New Roman" w:cs="Times New Roman"/>
          <w:sz w:val="24"/>
          <w:szCs w:val="24"/>
        </w:rPr>
        <w:t xml:space="preserve">, </w:t>
      </w:r>
      <w:hyperlink r:id="rId13" w:history="1">
        <w:r w:rsidR="00E834D1" w:rsidRPr="00A825CC">
          <w:rPr>
            <w:rStyle w:val="Hyperlink"/>
            <w:rFonts w:ascii="Times New Roman" w:hAnsi="Times New Roman" w:cs="Times New Roman"/>
            <w:color w:val="auto"/>
            <w:sz w:val="24"/>
            <w:szCs w:val="24"/>
            <w:u w:val="none"/>
          </w:rPr>
          <w:t>Young J</w:t>
        </w:r>
      </w:hyperlink>
      <w:r w:rsidR="00E834D1" w:rsidRPr="00A825CC">
        <w:rPr>
          <w:rFonts w:ascii="Times New Roman" w:hAnsi="Times New Roman" w:cs="Times New Roman"/>
          <w:sz w:val="24"/>
          <w:szCs w:val="24"/>
        </w:rPr>
        <w:t xml:space="preserve">, </w:t>
      </w:r>
      <w:hyperlink r:id="rId14" w:history="1">
        <w:r w:rsidR="00E834D1" w:rsidRPr="00A825CC">
          <w:rPr>
            <w:rStyle w:val="Hyperlink"/>
            <w:rFonts w:ascii="Times New Roman" w:hAnsi="Times New Roman" w:cs="Times New Roman"/>
            <w:color w:val="auto"/>
            <w:sz w:val="24"/>
            <w:szCs w:val="24"/>
            <w:u w:val="none"/>
          </w:rPr>
          <w:t>Graham MF</w:t>
        </w:r>
      </w:hyperlink>
      <w:r w:rsidR="00E834D1" w:rsidRPr="00A825CC">
        <w:rPr>
          <w:rFonts w:ascii="Times New Roman" w:hAnsi="Times New Roman" w:cs="Times New Roman"/>
          <w:sz w:val="24"/>
          <w:szCs w:val="24"/>
        </w:rPr>
        <w:t xml:space="preserve">, </w:t>
      </w:r>
      <w:hyperlink r:id="rId15" w:history="1">
        <w:proofErr w:type="spellStart"/>
        <w:r w:rsidR="00E834D1" w:rsidRPr="00A825CC">
          <w:rPr>
            <w:rStyle w:val="Hyperlink"/>
            <w:rFonts w:ascii="Times New Roman" w:hAnsi="Times New Roman" w:cs="Times New Roman"/>
            <w:color w:val="auto"/>
            <w:sz w:val="24"/>
            <w:szCs w:val="24"/>
            <w:u w:val="none"/>
          </w:rPr>
          <w:t>Divilio</w:t>
        </w:r>
        <w:proofErr w:type="spellEnd"/>
        <w:r w:rsidR="00E834D1" w:rsidRPr="00A825CC">
          <w:rPr>
            <w:rStyle w:val="Hyperlink"/>
            <w:rFonts w:ascii="Times New Roman" w:hAnsi="Times New Roman" w:cs="Times New Roman"/>
            <w:color w:val="auto"/>
            <w:sz w:val="24"/>
            <w:szCs w:val="24"/>
            <w:u w:val="none"/>
          </w:rPr>
          <w:t xml:space="preserve"> LT</w:t>
        </w:r>
      </w:hyperlink>
      <w:r w:rsidR="00E834D1" w:rsidRPr="00A825CC">
        <w:rPr>
          <w:rFonts w:ascii="Times New Roman" w:hAnsi="Times New Roman" w:cs="Times New Roman"/>
          <w:sz w:val="24"/>
          <w:szCs w:val="24"/>
        </w:rPr>
        <w:t xml:space="preserve">, </w:t>
      </w:r>
      <w:hyperlink r:id="rId16" w:history="1">
        <w:r w:rsidR="00E834D1" w:rsidRPr="00A825CC">
          <w:rPr>
            <w:rStyle w:val="Hyperlink"/>
            <w:rFonts w:ascii="Times New Roman" w:hAnsi="Times New Roman" w:cs="Times New Roman"/>
            <w:color w:val="auto"/>
            <w:sz w:val="24"/>
            <w:szCs w:val="24"/>
            <w:u w:val="none"/>
          </w:rPr>
          <w:t>Patel B</w:t>
        </w:r>
      </w:hyperlink>
      <w:r w:rsidR="00E834D1" w:rsidRPr="00A825CC">
        <w:rPr>
          <w:rFonts w:ascii="Times New Roman" w:hAnsi="Times New Roman" w:cs="Times New Roman"/>
          <w:sz w:val="24"/>
          <w:szCs w:val="24"/>
        </w:rPr>
        <w:t xml:space="preserve">. Combined anterior and posterior inguinal hernia repair: intermediate recurrence rates with three groups of surgeons. </w:t>
      </w:r>
      <w:hyperlink r:id="rId17" w:tooltip="Hernia : the journal of hernias and abdominal wall surgery." w:history="1">
        <w:r w:rsidR="00E834D1" w:rsidRPr="00A825CC">
          <w:rPr>
            <w:rStyle w:val="Hyperlink"/>
            <w:rFonts w:ascii="Times New Roman" w:hAnsi="Times New Roman" w:cs="Times New Roman"/>
            <w:color w:val="auto"/>
            <w:sz w:val="24"/>
            <w:szCs w:val="24"/>
            <w:u w:val="none"/>
          </w:rPr>
          <w:t>Hernia.</w:t>
        </w:r>
      </w:hyperlink>
      <w:r w:rsidR="00E834D1" w:rsidRPr="00A825CC">
        <w:rPr>
          <w:rFonts w:ascii="Times New Roman" w:hAnsi="Times New Roman" w:cs="Times New Roman"/>
          <w:sz w:val="24"/>
          <w:szCs w:val="24"/>
        </w:rPr>
        <w:t xml:space="preserve"> 2004 Aug;8(3):203-7</w:t>
      </w:r>
    </w:p>
    <w:p w:rsidR="00E834D1" w:rsidRPr="00A825CC" w:rsidRDefault="00565462" w:rsidP="00B059AF">
      <w:pPr>
        <w:pStyle w:val="ListParagraph"/>
        <w:numPr>
          <w:ilvl w:val="0"/>
          <w:numId w:val="1"/>
        </w:numPr>
        <w:spacing w:after="0"/>
        <w:ind w:left="0"/>
        <w:jc w:val="both"/>
        <w:rPr>
          <w:rFonts w:ascii="Times New Roman" w:hAnsi="Times New Roman" w:cs="Times New Roman"/>
          <w:sz w:val="24"/>
          <w:szCs w:val="24"/>
        </w:rPr>
      </w:pPr>
      <w:hyperlink r:id="rId18" w:history="1">
        <w:r w:rsidR="00E834D1" w:rsidRPr="00A825CC">
          <w:rPr>
            <w:rStyle w:val="highlight"/>
            <w:rFonts w:ascii="Times New Roman" w:hAnsi="Times New Roman" w:cs="Times New Roman"/>
            <w:sz w:val="24"/>
            <w:szCs w:val="24"/>
          </w:rPr>
          <w:t>Simons</w:t>
        </w:r>
        <w:r w:rsidR="00E834D1" w:rsidRPr="00A825CC">
          <w:rPr>
            <w:rStyle w:val="Hyperlink"/>
            <w:rFonts w:ascii="Times New Roman" w:hAnsi="Times New Roman" w:cs="Times New Roman"/>
            <w:color w:val="auto"/>
            <w:sz w:val="24"/>
            <w:szCs w:val="24"/>
            <w:u w:val="none"/>
          </w:rPr>
          <w:t xml:space="preserve"> MP</w:t>
        </w:r>
      </w:hyperlink>
      <w:r w:rsidR="00E834D1" w:rsidRPr="00A825CC">
        <w:rPr>
          <w:rFonts w:ascii="Times New Roman" w:hAnsi="Times New Roman" w:cs="Times New Roman"/>
          <w:sz w:val="24"/>
          <w:szCs w:val="24"/>
        </w:rPr>
        <w:t xml:space="preserve">, </w:t>
      </w:r>
      <w:hyperlink r:id="rId19" w:history="1">
        <w:proofErr w:type="spellStart"/>
        <w:r w:rsidR="00E834D1" w:rsidRPr="00A825CC">
          <w:rPr>
            <w:rStyle w:val="Hyperlink"/>
            <w:rFonts w:ascii="Times New Roman" w:hAnsi="Times New Roman" w:cs="Times New Roman"/>
            <w:color w:val="auto"/>
            <w:sz w:val="24"/>
            <w:szCs w:val="24"/>
            <w:u w:val="none"/>
          </w:rPr>
          <w:t>Aufenacker</w:t>
        </w:r>
        <w:proofErr w:type="spellEnd"/>
        <w:r w:rsidR="00E834D1" w:rsidRPr="00A825CC">
          <w:rPr>
            <w:rStyle w:val="Hyperlink"/>
            <w:rFonts w:ascii="Times New Roman" w:hAnsi="Times New Roman" w:cs="Times New Roman"/>
            <w:color w:val="auto"/>
            <w:sz w:val="24"/>
            <w:szCs w:val="24"/>
            <w:u w:val="none"/>
          </w:rPr>
          <w:t xml:space="preserve"> T</w:t>
        </w:r>
      </w:hyperlink>
      <w:r w:rsidR="00E834D1" w:rsidRPr="00A825CC">
        <w:rPr>
          <w:rFonts w:ascii="Times New Roman" w:hAnsi="Times New Roman" w:cs="Times New Roman"/>
          <w:sz w:val="24"/>
          <w:szCs w:val="24"/>
        </w:rPr>
        <w:t xml:space="preserve">, </w:t>
      </w:r>
      <w:hyperlink r:id="rId20" w:history="1">
        <w:r w:rsidR="00E834D1" w:rsidRPr="00A825CC">
          <w:rPr>
            <w:rStyle w:val="Hyperlink"/>
            <w:rFonts w:ascii="Times New Roman" w:hAnsi="Times New Roman" w:cs="Times New Roman"/>
            <w:color w:val="auto"/>
            <w:sz w:val="24"/>
            <w:szCs w:val="24"/>
            <w:u w:val="none"/>
          </w:rPr>
          <w:t>Bay-Nielsen M</w:t>
        </w:r>
      </w:hyperlink>
      <w:r w:rsidR="00E834D1" w:rsidRPr="00A825CC">
        <w:rPr>
          <w:rFonts w:ascii="Times New Roman" w:hAnsi="Times New Roman" w:cs="Times New Roman"/>
          <w:sz w:val="24"/>
          <w:szCs w:val="24"/>
        </w:rPr>
        <w:t xml:space="preserve">, </w:t>
      </w:r>
      <w:hyperlink r:id="rId21" w:history="1">
        <w:proofErr w:type="spellStart"/>
        <w:r w:rsidR="00E834D1" w:rsidRPr="00A825CC">
          <w:rPr>
            <w:rStyle w:val="Hyperlink"/>
            <w:rFonts w:ascii="Times New Roman" w:hAnsi="Times New Roman" w:cs="Times New Roman"/>
            <w:color w:val="auto"/>
            <w:sz w:val="24"/>
            <w:szCs w:val="24"/>
            <w:u w:val="none"/>
          </w:rPr>
          <w:t>Bouillot</w:t>
        </w:r>
        <w:proofErr w:type="spellEnd"/>
        <w:r w:rsidR="00E834D1" w:rsidRPr="00A825CC">
          <w:rPr>
            <w:rStyle w:val="Hyperlink"/>
            <w:rFonts w:ascii="Times New Roman" w:hAnsi="Times New Roman" w:cs="Times New Roman"/>
            <w:color w:val="auto"/>
            <w:sz w:val="24"/>
            <w:szCs w:val="24"/>
            <w:u w:val="none"/>
          </w:rPr>
          <w:t xml:space="preserve"> JL</w:t>
        </w:r>
      </w:hyperlink>
      <w:r w:rsidR="00E834D1" w:rsidRPr="00A825CC">
        <w:rPr>
          <w:rFonts w:ascii="Times New Roman" w:hAnsi="Times New Roman" w:cs="Times New Roman"/>
          <w:sz w:val="24"/>
          <w:szCs w:val="24"/>
        </w:rPr>
        <w:t xml:space="preserve">, </w:t>
      </w:r>
      <w:hyperlink r:id="rId22" w:history="1">
        <w:proofErr w:type="spellStart"/>
        <w:r w:rsidR="00E834D1" w:rsidRPr="00A825CC">
          <w:rPr>
            <w:rStyle w:val="Hyperlink"/>
            <w:rFonts w:ascii="Times New Roman" w:hAnsi="Times New Roman" w:cs="Times New Roman"/>
            <w:color w:val="auto"/>
            <w:sz w:val="24"/>
            <w:szCs w:val="24"/>
            <w:u w:val="none"/>
          </w:rPr>
          <w:t>Campanelli</w:t>
        </w:r>
        <w:proofErr w:type="spellEnd"/>
        <w:r w:rsidR="00E834D1" w:rsidRPr="00A825CC">
          <w:rPr>
            <w:rStyle w:val="Hyperlink"/>
            <w:rFonts w:ascii="Times New Roman" w:hAnsi="Times New Roman" w:cs="Times New Roman"/>
            <w:color w:val="auto"/>
            <w:sz w:val="24"/>
            <w:szCs w:val="24"/>
            <w:u w:val="none"/>
          </w:rPr>
          <w:t xml:space="preserve"> G</w:t>
        </w:r>
      </w:hyperlink>
      <w:r w:rsidR="00E834D1" w:rsidRPr="00A825CC">
        <w:rPr>
          <w:rFonts w:ascii="Times New Roman" w:hAnsi="Times New Roman" w:cs="Times New Roman"/>
          <w:sz w:val="24"/>
          <w:szCs w:val="24"/>
        </w:rPr>
        <w:t xml:space="preserve">, </w:t>
      </w:r>
      <w:hyperlink r:id="rId23" w:history="1">
        <w:proofErr w:type="spellStart"/>
        <w:r w:rsidR="00E834D1" w:rsidRPr="00A825CC">
          <w:rPr>
            <w:rStyle w:val="Hyperlink"/>
            <w:rFonts w:ascii="Times New Roman" w:hAnsi="Times New Roman" w:cs="Times New Roman"/>
            <w:color w:val="auto"/>
            <w:sz w:val="24"/>
            <w:szCs w:val="24"/>
            <w:u w:val="none"/>
          </w:rPr>
          <w:t>Conze</w:t>
        </w:r>
        <w:proofErr w:type="spellEnd"/>
        <w:r w:rsidR="00E834D1" w:rsidRPr="00A825CC">
          <w:rPr>
            <w:rStyle w:val="Hyperlink"/>
            <w:rFonts w:ascii="Times New Roman" w:hAnsi="Times New Roman" w:cs="Times New Roman"/>
            <w:color w:val="auto"/>
            <w:sz w:val="24"/>
            <w:szCs w:val="24"/>
            <w:u w:val="none"/>
          </w:rPr>
          <w:t xml:space="preserve"> J</w:t>
        </w:r>
      </w:hyperlink>
      <w:r w:rsidR="00E834D1" w:rsidRPr="00A825CC">
        <w:rPr>
          <w:rFonts w:ascii="Times New Roman" w:hAnsi="Times New Roman" w:cs="Times New Roman"/>
          <w:sz w:val="24"/>
          <w:szCs w:val="24"/>
        </w:rPr>
        <w:t xml:space="preserve">, et al. </w:t>
      </w:r>
      <w:hyperlink r:id="rId24" w:history="1">
        <w:r w:rsidR="00E834D1" w:rsidRPr="00A825CC">
          <w:rPr>
            <w:rStyle w:val="Hyperlink"/>
            <w:rFonts w:ascii="Times New Roman" w:hAnsi="Times New Roman" w:cs="Times New Roman"/>
            <w:color w:val="auto"/>
            <w:sz w:val="24"/>
            <w:szCs w:val="24"/>
            <w:u w:val="none"/>
          </w:rPr>
          <w:t>European Hernia Society guidelines on the treatment of inguinal hernia in adult patients</w:t>
        </w:r>
      </w:hyperlink>
      <w:r w:rsidR="00E834D1" w:rsidRPr="00A825CC">
        <w:rPr>
          <w:rFonts w:ascii="Times New Roman" w:hAnsi="Times New Roman" w:cs="Times New Roman"/>
          <w:sz w:val="24"/>
          <w:szCs w:val="24"/>
        </w:rPr>
        <w:t xml:space="preserve">. Hernia. </w:t>
      </w:r>
      <w:r w:rsidR="00E834D1" w:rsidRPr="00A825CC">
        <w:rPr>
          <w:rStyle w:val="citation-publication-date"/>
          <w:rFonts w:ascii="Times New Roman" w:hAnsi="Times New Roman" w:cs="Times New Roman"/>
          <w:sz w:val="24"/>
          <w:szCs w:val="24"/>
        </w:rPr>
        <w:t xml:space="preserve">2009 August; </w:t>
      </w:r>
      <w:r w:rsidR="00E834D1" w:rsidRPr="00A825CC">
        <w:rPr>
          <w:rFonts w:ascii="Times New Roman" w:hAnsi="Times New Roman" w:cs="Times New Roman"/>
          <w:sz w:val="24"/>
          <w:szCs w:val="24"/>
        </w:rPr>
        <w:t>13(4): 343–403</w:t>
      </w:r>
    </w:p>
    <w:p w:rsidR="00E834D1" w:rsidRPr="00A825CC" w:rsidRDefault="00565462" w:rsidP="00B059AF">
      <w:pPr>
        <w:pStyle w:val="ListParagraph"/>
        <w:numPr>
          <w:ilvl w:val="0"/>
          <w:numId w:val="1"/>
        </w:numPr>
        <w:spacing w:after="0" w:line="240" w:lineRule="auto"/>
        <w:ind w:left="0"/>
        <w:jc w:val="both"/>
        <w:rPr>
          <w:rFonts w:ascii="Times New Roman" w:hAnsi="Times New Roman" w:cs="Times New Roman"/>
          <w:sz w:val="24"/>
          <w:szCs w:val="24"/>
        </w:rPr>
      </w:pPr>
      <w:hyperlink r:id="rId25" w:tgtFrame="_blank" w:history="1">
        <w:r w:rsidR="00E834D1" w:rsidRPr="00A825CC">
          <w:rPr>
            <w:rFonts w:ascii="Times New Roman" w:hAnsi="Times New Roman" w:cs="Times New Roman"/>
            <w:sz w:val="24"/>
            <w:szCs w:val="24"/>
          </w:rPr>
          <w:t>Chen MJ</w:t>
        </w:r>
      </w:hyperlink>
      <w:r w:rsidR="00E834D1" w:rsidRPr="00A825CC">
        <w:rPr>
          <w:rFonts w:ascii="Times New Roman" w:hAnsi="Times New Roman" w:cs="Times New Roman"/>
          <w:sz w:val="24"/>
          <w:szCs w:val="24"/>
        </w:rPr>
        <w:t xml:space="preserve">, </w:t>
      </w:r>
      <w:hyperlink r:id="rId26" w:tgtFrame="_blank" w:history="1">
        <w:proofErr w:type="spellStart"/>
        <w:r w:rsidR="00E834D1" w:rsidRPr="00A825CC">
          <w:rPr>
            <w:rFonts w:ascii="Times New Roman" w:hAnsi="Times New Roman" w:cs="Times New Roman"/>
            <w:sz w:val="24"/>
            <w:szCs w:val="24"/>
          </w:rPr>
          <w:t>Tian</w:t>
        </w:r>
        <w:proofErr w:type="spellEnd"/>
        <w:r w:rsidR="00E834D1" w:rsidRPr="00A825CC">
          <w:rPr>
            <w:rFonts w:ascii="Times New Roman" w:hAnsi="Times New Roman" w:cs="Times New Roman"/>
            <w:sz w:val="24"/>
            <w:szCs w:val="24"/>
          </w:rPr>
          <w:t xml:space="preserve"> YF</w:t>
        </w:r>
      </w:hyperlink>
      <w:r w:rsidR="00E834D1" w:rsidRPr="00A825CC">
        <w:rPr>
          <w:rFonts w:ascii="Times New Roman" w:hAnsi="Times New Roman" w:cs="Times New Roman"/>
          <w:sz w:val="24"/>
          <w:szCs w:val="24"/>
        </w:rPr>
        <w:t xml:space="preserve">. </w:t>
      </w:r>
      <w:proofErr w:type="spellStart"/>
      <w:r w:rsidR="00E834D1" w:rsidRPr="00A825CC">
        <w:rPr>
          <w:rFonts w:ascii="Times New Roman" w:hAnsi="Times New Roman" w:cs="Times New Roman"/>
          <w:kern w:val="36"/>
          <w:sz w:val="24"/>
          <w:szCs w:val="24"/>
        </w:rPr>
        <w:t>Intraperitoneal</w:t>
      </w:r>
      <w:proofErr w:type="spellEnd"/>
      <w:r w:rsidR="00E834D1" w:rsidRPr="00A825CC">
        <w:rPr>
          <w:rFonts w:ascii="Times New Roman" w:hAnsi="Times New Roman" w:cs="Times New Roman"/>
          <w:kern w:val="36"/>
          <w:sz w:val="24"/>
          <w:szCs w:val="24"/>
        </w:rPr>
        <w:t xml:space="preserve"> migration of a mesh plug with a small intestinal perforation: report of a case.</w:t>
      </w:r>
      <w:r w:rsidR="00E834D1" w:rsidRPr="00A825CC">
        <w:rPr>
          <w:rFonts w:ascii="Times New Roman" w:hAnsi="Times New Roman" w:cs="Times New Roman"/>
          <w:sz w:val="24"/>
          <w:szCs w:val="24"/>
        </w:rPr>
        <w:t xml:space="preserve"> </w:t>
      </w:r>
      <w:proofErr w:type="spellStart"/>
      <w:r w:rsidR="00E834D1" w:rsidRPr="00A825CC">
        <w:rPr>
          <w:rFonts w:ascii="Times New Roman" w:hAnsi="Times New Roman" w:cs="Times New Roman"/>
          <w:sz w:val="24"/>
          <w:szCs w:val="24"/>
        </w:rPr>
        <w:t>Surg</w:t>
      </w:r>
      <w:proofErr w:type="spellEnd"/>
      <w:r w:rsidR="00E834D1" w:rsidRPr="00A825CC">
        <w:rPr>
          <w:rFonts w:ascii="Times New Roman" w:hAnsi="Times New Roman" w:cs="Times New Roman"/>
          <w:sz w:val="24"/>
          <w:szCs w:val="24"/>
        </w:rPr>
        <w:t xml:space="preserve"> Today. 2010 Jun;40(6):566-8</w:t>
      </w:r>
    </w:p>
    <w:p w:rsidR="00E834D1" w:rsidRPr="00A825CC" w:rsidRDefault="00565462" w:rsidP="00B059AF">
      <w:pPr>
        <w:pStyle w:val="ListParagraph"/>
        <w:numPr>
          <w:ilvl w:val="0"/>
          <w:numId w:val="1"/>
        </w:numPr>
        <w:spacing w:after="0"/>
        <w:ind w:left="0"/>
        <w:jc w:val="both"/>
        <w:rPr>
          <w:rFonts w:ascii="Times New Roman" w:hAnsi="Times New Roman" w:cs="Times New Roman"/>
          <w:sz w:val="24"/>
          <w:szCs w:val="24"/>
        </w:rPr>
      </w:pPr>
      <w:hyperlink r:id="rId27" w:tgtFrame="_blank" w:history="1">
        <w:r w:rsidR="00E834D1" w:rsidRPr="00A825CC">
          <w:rPr>
            <w:rStyle w:val="Hyperlink"/>
            <w:rFonts w:ascii="Times New Roman" w:hAnsi="Times New Roman" w:cs="Times New Roman"/>
            <w:color w:val="auto"/>
            <w:sz w:val="24"/>
            <w:szCs w:val="24"/>
            <w:u w:val="none"/>
          </w:rPr>
          <w:t>Lo DJ</w:t>
        </w:r>
      </w:hyperlink>
      <w:r w:rsidR="00E834D1" w:rsidRPr="00A825CC">
        <w:rPr>
          <w:rFonts w:ascii="Times New Roman" w:hAnsi="Times New Roman" w:cs="Times New Roman"/>
          <w:sz w:val="24"/>
          <w:szCs w:val="24"/>
        </w:rPr>
        <w:t xml:space="preserve">, </w:t>
      </w:r>
      <w:hyperlink r:id="rId28" w:tgtFrame="_blank" w:history="1">
        <w:proofErr w:type="spellStart"/>
        <w:r w:rsidR="00E834D1" w:rsidRPr="00A825CC">
          <w:rPr>
            <w:rStyle w:val="Hyperlink"/>
            <w:rFonts w:ascii="Times New Roman" w:hAnsi="Times New Roman" w:cs="Times New Roman"/>
            <w:color w:val="auto"/>
            <w:sz w:val="24"/>
            <w:szCs w:val="24"/>
            <w:u w:val="none"/>
          </w:rPr>
          <w:t>Bilimoria</w:t>
        </w:r>
        <w:proofErr w:type="spellEnd"/>
        <w:r w:rsidR="00E834D1" w:rsidRPr="00A825CC">
          <w:rPr>
            <w:rStyle w:val="Hyperlink"/>
            <w:rFonts w:ascii="Times New Roman" w:hAnsi="Times New Roman" w:cs="Times New Roman"/>
            <w:color w:val="auto"/>
            <w:sz w:val="24"/>
            <w:szCs w:val="24"/>
            <w:u w:val="none"/>
          </w:rPr>
          <w:t xml:space="preserve"> KY</w:t>
        </w:r>
      </w:hyperlink>
      <w:r w:rsidR="00E834D1" w:rsidRPr="00A825CC">
        <w:rPr>
          <w:rFonts w:ascii="Times New Roman" w:hAnsi="Times New Roman" w:cs="Times New Roman"/>
          <w:sz w:val="24"/>
          <w:szCs w:val="24"/>
        </w:rPr>
        <w:t xml:space="preserve">, </w:t>
      </w:r>
      <w:hyperlink r:id="rId29" w:tgtFrame="_blank" w:history="1">
        <w:r w:rsidR="00E834D1" w:rsidRPr="00A825CC">
          <w:rPr>
            <w:rStyle w:val="Hyperlink"/>
            <w:rFonts w:ascii="Times New Roman" w:hAnsi="Times New Roman" w:cs="Times New Roman"/>
            <w:color w:val="auto"/>
            <w:sz w:val="24"/>
            <w:szCs w:val="24"/>
            <w:u w:val="none"/>
          </w:rPr>
          <w:t>Pugh CM</w:t>
        </w:r>
      </w:hyperlink>
      <w:r w:rsidR="00E834D1" w:rsidRPr="00A825CC">
        <w:rPr>
          <w:rFonts w:ascii="Times New Roman" w:hAnsi="Times New Roman" w:cs="Times New Roman"/>
          <w:sz w:val="24"/>
          <w:szCs w:val="24"/>
        </w:rPr>
        <w:t xml:space="preserve">. Bowel complications after </w:t>
      </w:r>
      <w:proofErr w:type="spellStart"/>
      <w:r w:rsidR="00E834D1" w:rsidRPr="00A825CC">
        <w:rPr>
          <w:rFonts w:ascii="Times New Roman" w:hAnsi="Times New Roman" w:cs="Times New Roman"/>
          <w:sz w:val="24"/>
          <w:szCs w:val="24"/>
        </w:rPr>
        <w:t>prolene</w:t>
      </w:r>
      <w:proofErr w:type="spellEnd"/>
      <w:r w:rsidR="00E834D1" w:rsidRPr="00A825CC">
        <w:rPr>
          <w:rFonts w:ascii="Times New Roman" w:hAnsi="Times New Roman" w:cs="Times New Roman"/>
          <w:sz w:val="24"/>
          <w:szCs w:val="24"/>
        </w:rPr>
        <w:t xml:space="preserve"> hernia system (PHS) repair: a case report and review of the literature. Hernia. 2008 Aug;12(4):437-40</w:t>
      </w:r>
    </w:p>
    <w:p w:rsidR="00E834D1" w:rsidRPr="00A825CC" w:rsidRDefault="00E834D1" w:rsidP="00B059AF">
      <w:pPr>
        <w:pStyle w:val="ListParagraph"/>
        <w:numPr>
          <w:ilvl w:val="0"/>
          <w:numId w:val="1"/>
        </w:numPr>
        <w:spacing w:after="0" w:line="240" w:lineRule="auto"/>
        <w:ind w:left="0"/>
        <w:jc w:val="both"/>
        <w:rPr>
          <w:rFonts w:ascii="Times New Roman" w:hAnsi="Times New Roman" w:cs="Times New Roman"/>
          <w:sz w:val="24"/>
          <w:szCs w:val="24"/>
        </w:rPr>
      </w:pPr>
      <w:proofErr w:type="spellStart"/>
      <w:r w:rsidRPr="00A825CC">
        <w:rPr>
          <w:rFonts w:ascii="Times New Roman" w:hAnsi="Times New Roman" w:cs="Times New Roman"/>
          <w:sz w:val="24"/>
          <w:szCs w:val="24"/>
        </w:rPr>
        <w:t>Zuvela</w:t>
      </w:r>
      <w:proofErr w:type="spellEnd"/>
      <w:r w:rsidRPr="00A825CC">
        <w:rPr>
          <w:rFonts w:ascii="Times New Roman" w:hAnsi="Times New Roman" w:cs="Times New Roman"/>
          <w:sz w:val="24"/>
          <w:szCs w:val="24"/>
        </w:rPr>
        <w:t xml:space="preserve"> M, </w:t>
      </w:r>
      <w:proofErr w:type="spellStart"/>
      <w:r w:rsidRPr="00A825CC">
        <w:rPr>
          <w:rFonts w:ascii="Times New Roman" w:hAnsi="Times New Roman" w:cs="Times New Roman"/>
          <w:sz w:val="24"/>
          <w:szCs w:val="24"/>
        </w:rPr>
        <w:t>Krivokapic</w:t>
      </w:r>
      <w:proofErr w:type="spellEnd"/>
      <w:r w:rsidRPr="00A825CC">
        <w:rPr>
          <w:rFonts w:ascii="Times New Roman" w:hAnsi="Times New Roman" w:cs="Times New Roman"/>
          <w:sz w:val="24"/>
          <w:szCs w:val="24"/>
        </w:rPr>
        <w:t xml:space="preserve"> Z, </w:t>
      </w:r>
      <w:proofErr w:type="spellStart"/>
      <w:r w:rsidRPr="00A825CC">
        <w:rPr>
          <w:rFonts w:ascii="Times New Roman" w:hAnsi="Times New Roman" w:cs="Times New Roman"/>
          <w:sz w:val="24"/>
          <w:szCs w:val="24"/>
        </w:rPr>
        <w:t>Galun</w:t>
      </w:r>
      <w:proofErr w:type="spellEnd"/>
      <w:r w:rsidRPr="00A825CC">
        <w:rPr>
          <w:rFonts w:ascii="Times New Roman" w:hAnsi="Times New Roman" w:cs="Times New Roman"/>
          <w:sz w:val="24"/>
          <w:szCs w:val="24"/>
        </w:rPr>
        <w:t xml:space="preserve"> D, </w:t>
      </w:r>
      <w:proofErr w:type="spellStart"/>
      <w:r w:rsidRPr="00A825CC">
        <w:rPr>
          <w:rFonts w:ascii="Times New Roman" w:hAnsi="Times New Roman" w:cs="Times New Roman"/>
          <w:sz w:val="24"/>
          <w:szCs w:val="24"/>
        </w:rPr>
        <w:t>Markovic</w:t>
      </w:r>
      <w:proofErr w:type="spellEnd"/>
      <w:r w:rsidRPr="00A825CC">
        <w:rPr>
          <w:rFonts w:ascii="Times New Roman" w:hAnsi="Times New Roman" w:cs="Times New Roman"/>
          <w:sz w:val="24"/>
          <w:szCs w:val="24"/>
        </w:rPr>
        <w:t xml:space="preserve"> V. Rare late mesh complications following inguinal </w:t>
      </w:r>
      <w:proofErr w:type="spellStart"/>
      <w:r w:rsidRPr="00A825CC">
        <w:rPr>
          <w:rFonts w:ascii="Times New Roman" w:hAnsi="Times New Roman" w:cs="Times New Roman"/>
          <w:sz w:val="24"/>
          <w:szCs w:val="24"/>
        </w:rPr>
        <w:t>prolene</w:t>
      </w:r>
      <w:proofErr w:type="spellEnd"/>
      <w:r w:rsidRPr="00A825CC">
        <w:rPr>
          <w:rFonts w:ascii="Times New Roman" w:hAnsi="Times New Roman" w:cs="Times New Roman"/>
          <w:sz w:val="24"/>
          <w:szCs w:val="24"/>
        </w:rPr>
        <w:t xml:space="preserve"> hernia system </w:t>
      </w:r>
      <w:proofErr w:type="spellStart"/>
      <w:r w:rsidRPr="00A825CC">
        <w:rPr>
          <w:rFonts w:ascii="Times New Roman" w:hAnsi="Times New Roman" w:cs="Times New Roman"/>
          <w:sz w:val="24"/>
          <w:szCs w:val="24"/>
        </w:rPr>
        <w:t>hernioplasty</w:t>
      </w:r>
      <w:proofErr w:type="spellEnd"/>
      <w:r w:rsidRPr="00A825CC">
        <w:rPr>
          <w:rFonts w:ascii="Times New Roman" w:hAnsi="Times New Roman" w:cs="Times New Roman"/>
          <w:sz w:val="24"/>
          <w:szCs w:val="24"/>
        </w:rPr>
        <w:t xml:space="preserve">: report of three cases </w:t>
      </w:r>
      <w:proofErr w:type="spellStart"/>
      <w:r w:rsidRPr="00A825CC">
        <w:rPr>
          <w:rStyle w:val="jrnl"/>
          <w:rFonts w:ascii="Times New Roman" w:hAnsi="Times New Roman" w:cs="Times New Roman"/>
          <w:sz w:val="24"/>
          <w:szCs w:val="24"/>
        </w:rPr>
        <w:t>Surg</w:t>
      </w:r>
      <w:proofErr w:type="spellEnd"/>
      <w:r w:rsidRPr="00A825CC">
        <w:rPr>
          <w:rStyle w:val="jrnl"/>
          <w:rFonts w:ascii="Times New Roman" w:hAnsi="Times New Roman" w:cs="Times New Roman"/>
          <w:sz w:val="24"/>
          <w:szCs w:val="24"/>
        </w:rPr>
        <w:t xml:space="preserve"> Today</w:t>
      </w:r>
      <w:r w:rsidRPr="00A825CC">
        <w:rPr>
          <w:rFonts w:ascii="Times New Roman" w:hAnsi="Times New Roman" w:cs="Times New Roman"/>
          <w:sz w:val="24"/>
          <w:szCs w:val="24"/>
        </w:rPr>
        <w:t>. 2012 Dec;42(12):1253-8</w:t>
      </w:r>
    </w:p>
    <w:p w:rsidR="00E834D1" w:rsidRPr="00A825CC" w:rsidRDefault="00565462" w:rsidP="00B059AF">
      <w:pPr>
        <w:pStyle w:val="ListParagraph"/>
        <w:numPr>
          <w:ilvl w:val="0"/>
          <w:numId w:val="1"/>
        </w:numPr>
        <w:spacing w:after="0" w:line="240" w:lineRule="auto"/>
        <w:ind w:left="0"/>
        <w:jc w:val="both"/>
        <w:rPr>
          <w:rFonts w:ascii="Times New Roman" w:hAnsi="Times New Roman" w:cs="Times New Roman"/>
          <w:sz w:val="24"/>
          <w:szCs w:val="24"/>
        </w:rPr>
      </w:pPr>
      <w:hyperlink r:id="rId30" w:tgtFrame="_blank" w:history="1">
        <w:r w:rsidR="00E834D1" w:rsidRPr="00A825CC">
          <w:rPr>
            <w:rFonts w:ascii="Times New Roman" w:hAnsi="Times New Roman" w:cs="Times New Roman"/>
            <w:sz w:val="24"/>
            <w:szCs w:val="24"/>
            <w:lang w:val="fr-FR"/>
          </w:rPr>
          <w:t>Yamamoto S</w:t>
        </w:r>
      </w:hyperlink>
      <w:r w:rsidR="00E834D1" w:rsidRPr="00A825CC">
        <w:rPr>
          <w:rFonts w:ascii="Times New Roman" w:hAnsi="Times New Roman" w:cs="Times New Roman"/>
          <w:sz w:val="24"/>
          <w:szCs w:val="24"/>
          <w:lang w:val="fr-FR"/>
        </w:rPr>
        <w:t xml:space="preserve">, </w:t>
      </w:r>
      <w:hyperlink r:id="rId31" w:tgtFrame="_blank" w:history="1">
        <w:proofErr w:type="spellStart"/>
        <w:r w:rsidR="00E834D1" w:rsidRPr="00A825CC">
          <w:rPr>
            <w:rFonts w:ascii="Times New Roman" w:hAnsi="Times New Roman" w:cs="Times New Roman"/>
            <w:sz w:val="24"/>
            <w:szCs w:val="24"/>
            <w:lang w:val="fr-FR"/>
          </w:rPr>
          <w:t>Kubota</w:t>
        </w:r>
        <w:proofErr w:type="spellEnd"/>
        <w:r w:rsidR="00E834D1" w:rsidRPr="00A825CC">
          <w:rPr>
            <w:rFonts w:ascii="Times New Roman" w:hAnsi="Times New Roman" w:cs="Times New Roman"/>
            <w:sz w:val="24"/>
            <w:szCs w:val="24"/>
            <w:lang w:val="fr-FR"/>
          </w:rPr>
          <w:t xml:space="preserve"> T</w:t>
        </w:r>
      </w:hyperlink>
      <w:r w:rsidR="00E834D1" w:rsidRPr="00A825CC">
        <w:rPr>
          <w:rFonts w:ascii="Times New Roman" w:hAnsi="Times New Roman" w:cs="Times New Roman"/>
          <w:sz w:val="24"/>
          <w:szCs w:val="24"/>
          <w:lang w:val="fr-FR"/>
        </w:rPr>
        <w:t xml:space="preserve">, </w:t>
      </w:r>
      <w:hyperlink r:id="rId32" w:tgtFrame="_blank" w:history="1">
        <w:r w:rsidR="00E834D1" w:rsidRPr="00A825CC">
          <w:rPr>
            <w:rFonts w:ascii="Times New Roman" w:hAnsi="Times New Roman" w:cs="Times New Roman"/>
            <w:sz w:val="24"/>
            <w:szCs w:val="24"/>
            <w:lang w:val="fr-FR"/>
          </w:rPr>
          <w:t>Abe T</w:t>
        </w:r>
      </w:hyperlink>
      <w:r w:rsidR="00E834D1" w:rsidRPr="00A825CC">
        <w:rPr>
          <w:rFonts w:ascii="Times New Roman" w:hAnsi="Times New Roman" w:cs="Times New Roman"/>
          <w:sz w:val="24"/>
          <w:szCs w:val="24"/>
          <w:lang w:val="fr-FR"/>
        </w:rPr>
        <w:t xml:space="preserve">. </w:t>
      </w:r>
      <w:r w:rsidR="00E834D1" w:rsidRPr="00A825CC">
        <w:rPr>
          <w:rFonts w:ascii="Times New Roman" w:hAnsi="Times New Roman" w:cs="Times New Roman"/>
          <w:kern w:val="36"/>
          <w:sz w:val="24"/>
          <w:szCs w:val="24"/>
        </w:rPr>
        <w:t>A rare case of mechanical bowel obstruction caused by mesh plug migration.</w:t>
      </w:r>
      <w:r w:rsidR="00E834D1" w:rsidRPr="00A825CC">
        <w:rPr>
          <w:rFonts w:ascii="Times New Roman" w:hAnsi="Times New Roman" w:cs="Times New Roman"/>
          <w:sz w:val="24"/>
          <w:szCs w:val="24"/>
        </w:rPr>
        <w:t xml:space="preserve"> Hernia. 2014 Apr 12. [</w:t>
      </w:r>
      <w:proofErr w:type="spellStart"/>
      <w:r w:rsidR="00E834D1" w:rsidRPr="00A825CC">
        <w:rPr>
          <w:rFonts w:ascii="Times New Roman" w:hAnsi="Times New Roman" w:cs="Times New Roman"/>
          <w:sz w:val="24"/>
          <w:szCs w:val="24"/>
        </w:rPr>
        <w:t>Epub</w:t>
      </w:r>
      <w:proofErr w:type="spellEnd"/>
      <w:r w:rsidR="00E834D1" w:rsidRPr="00A825CC">
        <w:rPr>
          <w:rFonts w:ascii="Times New Roman" w:hAnsi="Times New Roman" w:cs="Times New Roman"/>
          <w:sz w:val="24"/>
          <w:szCs w:val="24"/>
        </w:rPr>
        <w:t xml:space="preserve"> ahead of print]</w:t>
      </w:r>
    </w:p>
    <w:p w:rsidR="00E834D1" w:rsidRPr="00A825CC" w:rsidRDefault="00E834D1" w:rsidP="00B059AF">
      <w:pPr>
        <w:pStyle w:val="ListParagraph"/>
        <w:numPr>
          <w:ilvl w:val="0"/>
          <w:numId w:val="1"/>
        </w:numPr>
        <w:spacing w:after="0" w:line="240" w:lineRule="auto"/>
        <w:ind w:left="0"/>
        <w:jc w:val="both"/>
        <w:rPr>
          <w:rFonts w:ascii="Times New Roman" w:hAnsi="Times New Roman" w:cs="Times New Roman"/>
          <w:sz w:val="24"/>
          <w:szCs w:val="24"/>
        </w:rPr>
      </w:pPr>
      <w:r w:rsidRPr="00A825CC">
        <w:rPr>
          <w:rFonts w:ascii="Times New Roman" w:hAnsi="Times New Roman" w:cs="Times New Roman"/>
          <w:sz w:val="24"/>
          <w:szCs w:val="24"/>
        </w:rPr>
        <w:t xml:space="preserve"> Gilbert AI, Graham MF, Voigt WJ. A </w:t>
      </w:r>
      <w:proofErr w:type="spellStart"/>
      <w:r w:rsidRPr="00A825CC">
        <w:rPr>
          <w:rFonts w:ascii="Times New Roman" w:hAnsi="Times New Roman" w:cs="Times New Roman"/>
          <w:sz w:val="24"/>
          <w:szCs w:val="24"/>
        </w:rPr>
        <w:t>bilayer</w:t>
      </w:r>
      <w:proofErr w:type="spellEnd"/>
      <w:r w:rsidRPr="00A825CC">
        <w:rPr>
          <w:rFonts w:ascii="Times New Roman" w:hAnsi="Times New Roman" w:cs="Times New Roman"/>
          <w:sz w:val="24"/>
          <w:szCs w:val="24"/>
        </w:rPr>
        <w:t xml:space="preserve"> patch device for inguinal hernia repair. Hernia. 1999;3(3):161-6 </w:t>
      </w:r>
    </w:p>
    <w:p w:rsidR="00E834D1" w:rsidRPr="00A825CC" w:rsidRDefault="00565462" w:rsidP="00B059AF">
      <w:pPr>
        <w:pStyle w:val="ListParagraph"/>
        <w:numPr>
          <w:ilvl w:val="0"/>
          <w:numId w:val="1"/>
        </w:numPr>
        <w:spacing w:after="0" w:line="240" w:lineRule="auto"/>
        <w:ind w:left="0"/>
        <w:jc w:val="both"/>
        <w:rPr>
          <w:rFonts w:ascii="Times New Roman" w:hAnsi="Times New Roman" w:cs="Times New Roman"/>
          <w:sz w:val="24"/>
          <w:szCs w:val="24"/>
        </w:rPr>
      </w:pPr>
      <w:hyperlink r:id="rId33" w:history="1">
        <w:proofErr w:type="spellStart"/>
        <w:r w:rsidR="00E834D1" w:rsidRPr="00A825CC">
          <w:rPr>
            <w:rStyle w:val="Hyperlink"/>
            <w:rFonts w:ascii="Times New Roman" w:hAnsi="Times New Roman" w:cs="Times New Roman"/>
            <w:color w:val="auto"/>
            <w:sz w:val="24"/>
            <w:szCs w:val="24"/>
            <w:u w:val="none"/>
            <w:lang w:val="fr-FR"/>
          </w:rPr>
          <w:t>Campanelli</w:t>
        </w:r>
        <w:proofErr w:type="spellEnd"/>
        <w:r w:rsidR="00E834D1" w:rsidRPr="00A825CC">
          <w:rPr>
            <w:rStyle w:val="Hyperlink"/>
            <w:rFonts w:ascii="Times New Roman" w:hAnsi="Times New Roman" w:cs="Times New Roman"/>
            <w:color w:val="auto"/>
            <w:sz w:val="24"/>
            <w:szCs w:val="24"/>
            <w:u w:val="none"/>
            <w:lang w:val="fr-FR"/>
          </w:rPr>
          <w:t xml:space="preserve"> G</w:t>
        </w:r>
      </w:hyperlink>
      <w:r w:rsidR="00E834D1" w:rsidRPr="00A825CC">
        <w:rPr>
          <w:rFonts w:ascii="Times New Roman" w:hAnsi="Times New Roman" w:cs="Times New Roman"/>
          <w:sz w:val="24"/>
          <w:szCs w:val="24"/>
          <w:lang w:val="fr-FR"/>
        </w:rPr>
        <w:t xml:space="preserve">, </w:t>
      </w:r>
      <w:hyperlink r:id="rId34" w:history="1">
        <w:proofErr w:type="spellStart"/>
        <w:r w:rsidR="00E834D1" w:rsidRPr="00A825CC">
          <w:rPr>
            <w:rStyle w:val="Hyperlink"/>
            <w:rFonts w:ascii="Times New Roman" w:hAnsi="Times New Roman" w:cs="Times New Roman"/>
            <w:color w:val="auto"/>
            <w:sz w:val="24"/>
            <w:szCs w:val="24"/>
            <w:u w:val="none"/>
            <w:lang w:val="fr-FR"/>
          </w:rPr>
          <w:t>Bertocchi</w:t>
        </w:r>
        <w:proofErr w:type="spellEnd"/>
        <w:r w:rsidR="00E834D1" w:rsidRPr="00A825CC">
          <w:rPr>
            <w:rStyle w:val="Hyperlink"/>
            <w:rFonts w:ascii="Times New Roman" w:hAnsi="Times New Roman" w:cs="Times New Roman"/>
            <w:color w:val="auto"/>
            <w:sz w:val="24"/>
            <w:szCs w:val="24"/>
            <w:u w:val="none"/>
            <w:lang w:val="fr-FR"/>
          </w:rPr>
          <w:t xml:space="preserve"> V</w:t>
        </w:r>
      </w:hyperlink>
      <w:r w:rsidR="00E834D1" w:rsidRPr="00A825CC">
        <w:rPr>
          <w:rFonts w:ascii="Times New Roman" w:hAnsi="Times New Roman" w:cs="Times New Roman"/>
          <w:sz w:val="24"/>
          <w:szCs w:val="24"/>
          <w:lang w:val="fr-FR"/>
        </w:rPr>
        <w:t xml:space="preserve">, </w:t>
      </w:r>
      <w:hyperlink r:id="rId35" w:history="1">
        <w:r w:rsidR="00E834D1" w:rsidRPr="00A825CC">
          <w:rPr>
            <w:rStyle w:val="Hyperlink"/>
            <w:rFonts w:ascii="Times New Roman" w:hAnsi="Times New Roman" w:cs="Times New Roman"/>
            <w:color w:val="auto"/>
            <w:sz w:val="24"/>
            <w:szCs w:val="24"/>
            <w:u w:val="none"/>
            <w:lang w:val="fr-FR"/>
          </w:rPr>
          <w:t>Cavalli M</w:t>
        </w:r>
      </w:hyperlink>
      <w:r w:rsidR="00E834D1" w:rsidRPr="00A825CC">
        <w:rPr>
          <w:rFonts w:ascii="Times New Roman" w:hAnsi="Times New Roman" w:cs="Times New Roman"/>
          <w:sz w:val="24"/>
          <w:szCs w:val="24"/>
          <w:lang w:val="fr-FR"/>
        </w:rPr>
        <w:t xml:space="preserve">, </w:t>
      </w:r>
      <w:hyperlink r:id="rId36" w:history="1">
        <w:proofErr w:type="spellStart"/>
        <w:r w:rsidR="00E834D1" w:rsidRPr="00A825CC">
          <w:rPr>
            <w:rStyle w:val="Hyperlink"/>
            <w:rFonts w:ascii="Times New Roman" w:hAnsi="Times New Roman" w:cs="Times New Roman"/>
            <w:color w:val="auto"/>
            <w:sz w:val="24"/>
            <w:szCs w:val="24"/>
            <w:u w:val="none"/>
            <w:lang w:val="fr-FR"/>
          </w:rPr>
          <w:t>Bombini</w:t>
        </w:r>
        <w:proofErr w:type="spellEnd"/>
        <w:r w:rsidR="00E834D1" w:rsidRPr="00A825CC">
          <w:rPr>
            <w:rStyle w:val="Hyperlink"/>
            <w:rFonts w:ascii="Times New Roman" w:hAnsi="Times New Roman" w:cs="Times New Roman"/>
            <w:color w:val="auto"/>
            <w:sz w:val="24"/>
            <w:szCs w:val="24"/>
            <w:u w:val="none"/>
            <w:lang w:val="fr-FR"/>
          </w:rPr>
          <w:t xml:space="preserve"> G</w:t>
        </w:r>
      </w:hyperlink>
      <w:r w:rsidR="00E834D1" w:rsidRPr="00A825CC">
        <w:rPr>
          <w:rFonts w:ascii="Times New Roman" w:hAnsi="Times New Roman" w:cs="Times New Roman"/>
          <w:sz w:val="24"/>
          <w:szCs w:val="24"/>
          <w:lang w:val="fr-FR"/>
        </w:rPr>
        <w:t xml:space="preserve">, </w:t>
      </w:r>
      <w:hyperlink r:id="rId37" w:history="1">
        <w:proofErr w:type="spellStart"/>
        <w:r w:rsidR="00E834D1" w:rsidRPr="00A825CC">
          <w:rPr>
            <w:rStyle w:val="Hyperlink"/>
            <w:rFonts w:ascii="Times New Roman" w:hAnsi="Times New Roman" w:cs="Times New Roman"/>
            <w:color w:val="auto"/>
            <w:sz w:val="24"/>
            <w:szCs w:val="24"/>
            <w:u w:val="none"/>
            <w:lang w:val="fr-FR"/>
          </w:rPr>
          <w:t>Biondi</w:t>
        </w:r>
        <w:proofErr w:type="spellEnd"/>
        <w:r w:rsidR="00E834D1" w:rsidRPr="00A825CC">
          <w:rPr>
            <w:rStyle w:val="Hyperlink"/>
            <w:rFonts w:ascii="Times New Roman" w:hAnsi="Times New Roman" w:cs="Times New Roman"/>
            <w:color w:val="auto"/>
            <w:sz w:val="24"/>
            <w:szCs w:val="24"/>
            <w:u w:val="none"/>
            <w:lang w:val="fr-FR"/>
          </w:rPr>
          <w:t xml:space="preserve"> A</w:t>
        </w:r>
      </w:hyperlink>
      <w:r w:rsidR="00E834D1" w:rsidRPr="00A825CC">
        <w:rPr>
          <w:rFonts w:ascii="Times New Roman" w:hAnsi="Times New Roman" w:cs="Times New Roman"/>
          <w:sz w:val="24"/>
          <w:szCs w:val="24"/>
          <w:lang w:val="fr-FR"/>
        </w:rPr>
        <w:t xml:space="preserve">, </w:t>
      </w:r>
      <w:hyperlink r:id="rId38" w:history="1">
        <w:proofErr w:type="spellStart"/>
        <w:r w:rsidR="00E834D1" w:rsidRPr="00A825CC">
          <w:rPr>
            <w:rStyle w:val="Hyperlink"/>
            <w:rFonts w:ascii="Times New Roman" w:hAnsi="Times New Roman" w:cs="Times New Roman"/>
            <w:color w:val="auto"/>
            <w:sz w:val="24"/>
            <w:szCs w:val="24"/>
            <w:u w:val="none"/>
            <w:lang w:val="fr-FR"/>
          </w:rPr>
          <w:t>Tentorio</w:t>
        </w:r>
        <w:proofErr w:type="spellEnd"/>
        <w:r w:rsidR="00E834D1" w:rsidRPr="00A825CC">
          <w:rPr>
            <w:rStyle w:val="Hyperlink"/>
            <w:rFonts w:ascii="Times New Roman" w:hAnsi="Times New Roman" w:cs="Times New Roman"/>
            <w:color w:val="auto"/>
            <w:sz w:val="24"/>
            <w:szCs w:val="24"/>
            <w:u w:val="none"/>
            <w:lang w:val="fr-FR"/>
          </w:rPr>
          <w:t xml:space="preserve"> T</w:t>
        </w:r>
      </w:hyperlink>
      <w:r w:rsidR="00E834D1" w:rsidRPr="00A825CC">
        <w:rPr>
          <w:rFonts w:ascii="Times New Roman" w:hAnsi="Times New Roman" w:cs="Times New Roman"/>
          <w:sz w:val="24"/>
          <w:szCs w:val="24"/>
          <w:lang w:val="fr-FR"/>
        </w:rPr>
        <w:t xml:space="preserve">, et al. </w:t>
      </w:r>
      <w:r w:rsidR="00E834D1" w:rsidRPr="00A825CC">
        <w:rPr>
          <w:rStyle w:val="highlight"/>
          <w:rFonts w:ascii="Times New Roman" w:hAnsi="Times New Roman" w:cs="Times New Roman"/>
          <w:sz w:val="24"/>
          <w:szCs w:val="24"/>
        </w:rPr>
        <w:t>Surgical treatment</w:t>
      </w:r>
      <w:r w:rsidR="00E834D1" w:rsidRPr="00A825CC">
        <w:rPr>
          <w:rFonts w:ascii="Times New Roman" w:hAnsi="Times New Roman" w:cs="Times New Roman"/>
          <w:sz w:val="24"/>
          <w:szCs w:val="24"/>
        </w:rPr>
        <w:t xml:space="preserve"> of </w:t>
      </w:r>
      <w:r w:rsidR="00E834D1" w:rsidRPr="00A825CC">
        <w:rPr>
          <w:rStyle w:val="highlight"/>
          <w:rFonts w:ascii="Times New Roman" w:hAnsi="Times New Roman" w:cs="Times New Roman"/>
          <w:sz w:val="24"/>
          <w:szCs w:val="24"/>
        </w:rPr>
        <w:t>chronic pain</w:t>
      </w:r>
      <w:r w:rsidR="00E834D1" w:rsidRPr="00A825CC">
        <w:rPr>
          <w:rFonts w:ascii="Times New Roman" w:hAnsi="Times New Roman" w:cs="Times New Roman"/>
          <w:sz w:val="24"/>
          <w:szCs w:val="24"/>
        </w:rPr>
        <w:t xml:space="preserve"> </w:t>
      </w:r>
      <w:r w:rsidR="00E834D1" w:rsidRPr="00A825CC">
        <w:rPr>
          <w:rStyle w:val="highlight"/>
          <w:rFonts w:ascii="Times New Roman" w:hAnsi="Times New Roman" w:cs="Times New Roman"/>
          <w:sz w:val="24"/>
          <w:szCs w:val="24"/>
        </w:rPr>
        <w:t>after</w:t>
      </w:r>
      <w:r w:rsidR="00E834D1" w:rsidRPr="00A825CC">
        <w:rPr>
          <w:rFonts w:ascii="Times New Roman" w:hAnsi="Times New Roman" w:cs="Times New Roman"/>
          <w:sz w:val="24"/>
          <w:szCs w:val="24"/>
        </w:rPr>
        <w:t xml:space="preserve"> </w:t>
      </w:r>
      <w:r w:rsidR="00E834D1" w:rsidRPr="00A825CC">
        <w:rPr>
          <w:rStyle w:val="highlight"/>
          <w:rFonts w:ascii="Times New Roman" w:hAnsi="Times New Roman" w:cs="Times New Roman"/>
          <w:sz w:val="24"/>
          <w:szCs w:val="24"/>
        </w:rPr>
        <w:t>inguinal hernia</w:t>
      </w:r>
      <w:r w:rsidR="00E834D1" w:rsidRPr="00A825CC">
        <w:rPr>
          <w:rFonts w:ascii="Times New Roman" w:hAnsi="Times New Roman" w:cs="Times New Roman"/>
          <w:sz w:val="24"/>
          <w:szCs w:val="24"/>
        </w:rPr>
        <w:t xml:space="preserve"> </w:t>
      </w:r>
      <w:r w:rsidR="00E834D1" w:rsidRPr="00A825CC">
        <w:rPr>
          <w:rStyle w:val="highlight"/>
          <w:rFonts w:ascii="Times New Roman" w:hAnsi="Times New Roman" w:cs="Times New Roman"/>
          <w:sz w:val="24"/>
          <w:szCs w:val="24"/>
        </w:rPr>
        <w:t>repair</w:t>
      </w:r>
      <w:r w:rsidR="00E834D1" w:rsidRPr="00A825CC">
        <w:rPr>
          <w:rFonts w:ascii="Times New Roman" w:hAnsi="Times New Roman" w:cs="Times New Roman"/>
          <w:sz w:val="24"/>
          <w:szCs w:val="24"/>
        </w:rPr>
        <w:t xml:space="preserve">. </w:t>
      </w:r>
      <w:hyperlink r:id="rId39" w:tooltip="Hernia : the journal of hernias and abdominal wall surgery." w:history="1">
        <w:r w:rsidR="00E834D1" w:rsidRPr="00A825CC">
          <w:rPr>
            <w:rStyle w:val="highlight"/>
            <w:rFonts w:ascii="Times New Roman" w:hAnsi="Times New Roman" w:cs="Times New Roman"/>
            <w:sz w:val="24"/>
            <w:szCs w:val="24"/>
          </w:rPr>
          <w:t>Hernia</w:t>
        </w:r>
        <w:r w:rsidR="00E834D1" w:rsidRPr="00A825CC">
          <w:rPr>
            <w:rStyle w:val="Hyperlink"/>
            <w:rFonts w:ascii="Times New Roman" w:hAnsi="Times New Roman" w:cs="Times New Roman"/>
            <w:color w:val="auto"/>
            <w:sz w:val="24"/>
            <w:szCs w:val="24"/>
            <w:u w:val="none"/>
          </w:rPr>
          <w:t>.</w:t>
        </w:r>
      </w:hyperlink>
      <w:r w:rsidR="00E834D1" w:rsidRPr="00A825CC">
        <w:rPr>
          <w:rFonts w:ascii="Times New Roman" w:hAnsi="Times New Roman" w:cs="Times New Roman"/>
          <w:sz w:val="24"/>
          <w:szCs w:val="24"/>
        </w:rPr>
        <w:t xml:space="preserve"> 2013 Jun;17(3):347-53</w:t>
      </w:r>
    </w:p>
    <w:p w:rsidR="00E834D1" w:rsidRPr="00A825CC" w:rsidRDefault="00E834D1" w:rsidP="00B059AF">
      <w:pPr>
        <w:pStyle w:val="ListParagraph"/>
        <w:numPr>
          <w:ilvl w:val="0"/>
          <w:numId w:val="1"/>
        </w:numPr>
        <w:spacing w:after="0" w:line="240" w:lineRule="auto"/>
        <w:ind w:left="0"/>
        <w:jc w:val="both"/>
        <w:rPr>
          <w:rFonts w:ascii="Times New Roman" w:hAnsi="Times New Roman" w:cs="Times New Roman"/>
          <w:sz w:val="24"/>
          <w:szCs w:val="24"/>
        </w:rPr>
      </w:pPr>
      <w:proofErr w:type="spellStart"/>
      <w:r w:rsidRPr="00A825CC">
        <w:rPr>
          <w:rFonts w:ascii="Times New Roman" w:hAnsi="Times New Roman" w:cs="Times New Roman"/>
          <w:sz w:val="24"/>
          <w:szCs w:val="24"/>
        </w:rPr>
        <w:t>Skandalakis</w:t>
      </w:r>
      <w:proofErr w:type="spellEnd"/>
      <w:r w:rsidRPr="00A825CC">
        <w:rPr>
          <w:rFonts w:ascii="Times New Roman" w:hAnsi="Times New Roman" w:cs="Times New Roman"/>
          <w:sz w:val="24"/>
          <w:szCs w:val="24"/>
        </w:rPr>
        <w:t xml:space="preserve"> JE, </w:t>
      </w:r>
      <w:proofErr w:type="spellStart"/>
      <w:r w:rsidRPr="00A825CC">
        <w:rPr>
          <w:rFonts w:ascii="Times New Roman" w:hAnsi="Times New Roman" w:cs="Times New Roman"/>
          <w:sz w:val="24"/>
          <w:szCs w:val="24"/>
        </w:rPr>
        <w:t>Colborn</w:t>
      </w:r>
      <w:proofErr w:type="spellEnd"/>
      <w:r w:rsidRPr="00A825CC">
        <w:rPr>
          <w:rFonts w:ascii="Times New Roman" w:hAnsi="Times New Roman" w:cs="Times New Roman"/>
          <w:sz w:val="24"/>
          <w:szCs w:val="24"/>
        </w:rPr>
        <w:t xml:space="preserve"> GL, Pemberton LB, </w:t>
      </w:r>
      <w:proofErr w:type="spellStart"/>
      <w:r w:rsidRPr="00A825CC">
        <w:rPr>
          <w:rFonts w:ascii="Times New Roman" w:hAnsi="Times New Roman" w:cs="Times New Roman"/>
          <w:sz w:val="24"/>
          <w:szCs w:val="24"/>
        </w:rPr>
        <w:t>Skandalakis</w:t>
      </w:r>
      <w:proofErr w:type="spellEnd"/>
      <w:r w:rsidRPr="00A825CC">
        <w:rPr>
          <w:rFonts w:ascii="Times New Roman" w:hAnsi="Times New Roman" w:cs="Times New Roman"/>
          <w:sz w:val="24"/>
          <w:szCs w:val="24"/>
        </w:rPr>
        <w:t xml:space="preserve"> LJ, Gray SW. The surgical anatomy of the inguinal area — Part 2. </w:t>
      </w:r>
      <w:proofErr w:type="spellStart"/>
      <w:r w:rsidRPr="00A825CC">
        <w:rPr>
          <w:rFonts w:ascii="Times New Roman" w:hAnsi="Times New Roman" w:cs="Times New Roman"/>
          <w:sz w:val="24"/>
          <w:szCs w:val="24"/>
        </w:rPr>
        <w:t>Contemp</w:t>
      </w:r>
      <w:proofErr w:type="spellEnd"/>
      <w:r w:rsidRPr="00A825CC">
        <w:rPr>
          <w:rFonts w:ascii="Times New Roman" w:hAnsi="Times New Roman" w:cs="Times New Roman"/>
          <w:sz w:val="24"/>
          <w:szCs w:val="24"/>
        </w:rPr>
        <w:t xml:space="preserve"> </w:t>
      </w:r>
      <w:proofErr w:type="spellStart"/>
      <w:r w:rsidRPr="00A825CC">
        <w:rPr>
          <w:rFonts w:ascii="Times New Roman" w:hAnsi="Times New Roman" w:cs="Times New Roman"/>
          <w:sz w:val="24"/>
          <w:szCs w:val="24"/>
        </w:rPr>
        <w:t>Surg</w:t>
      </w:r>
      <w:proofErr w:type="spellEnd"/>
      <w:r w:rsidRPr="00A825CC">
        <w:rPr>
          <w:rFonts w:ascii="Times New Roman" w:hAnsi="Times New Roman" w:cs="Times New Roman"/>
          <w:sz w:val="24"/>
          <w:szCs w:val="24"/>
        </w:rPr>
        <w:t xml:space="preserve"> 38(2):28-38, 1991; with permission</w:t>
      </w:r>
    </w:p>
    <w:p w:rsidR="00E834D1" w:rsidRPr="00A825CC" w:rsidRDefault="00565462" w:rsidP="00B059AF">
      <w:pPr>
        <w:pStyle w:val="ListParagraph"/>
        <w:numPr>
          <w:ilvl w:val="0"/>
          <w:numId w:val="1"/>
        </w:numPr>
        <w:spacing w:after="0" w:line="240" w:lineRule="auto"/>
        <w:ind w:left="0"/>
        <w:jc w:val="both"/>
        <w:rPr>
          <w:rFonts w:ascii="Times New Roman" w:hAnsi="Times New Roman" w:cs="Times New Roman"/>
          <w:sz w:val="24"/>
          <w:szCs w:val="24"/>
        </w:rPr>
      </w:pPr>
      <w:hyperlink r:id="rId40" w:history="1">
        <w:r w:rsidR="00E834D1" w:rsidRPr="00A825CC">
          <w:rPr>
            <w:rStyle w:val="Hyperlink"/>
            <w:rFonts w:ascii="Times New Roman" w:hAnsi="Times New Roman" w:cs="Times New Roman"/>
            <w:color w:val="auto"/>
            <w:sz w:val="24"/>
            <w:szCs w:val="24"/>
            <w:u w:val="none"/>
          </w:rPr>
          <w:t>E. Stark</w:t>
        </w:r>
      </w:hyperlink>
      <w:r w:rsidR="00E834D1" w:rsidRPr="00A825CC">
        <w:rPr>
          <w:rFonts w:ascii="Times New Roman" w:hAnsi="Times New Roman" w:cs="Times New Roman"/>
          <w:sz w:val="24"/>
          <w:szCs w:val="24"/>
        </w:rPr>
        <w:t xml:space="preserve">, </w:t>
      </w:r>
      <w:hyperlink r:id="rId41" w:history="1">
        <w:r w:rsidR="00E834D1" w:rsidRPr="00A825CC">
          <w:rPr>
            <w:rStyle w:val="Hyperlink"/>
            <w:rFonts w:ascii="Times New Roman" w:hAnsi="Times New Roman" w:cs="Times New Roman"/>
            <w:color w:val="auto"/>
            <w:sz w:val="24"/>
            <w:szCs w:val="24"/>
            <w:u w:val="none"/>
          </w:rPr>
          <w:t xml:space="preserve">K. </w:t>
        </w:r>
        <w:proofErr w:type="spellStart"/>
        <w:r w:rsidR="00E834D1" w:rsidRPr="00A825CC">
          <w:rPr>
            <w:rStyle w:val="Hyperlink"/>
            <w:rFonts w:ascii="Times New Roman" w:hAnsi="Times New Roman" w:cs="Times New Roman"/>
            <w:color w:val="auto"/>
            <w:sz w:val="24"/>
            <w:szCs w:val="24"/>
            <w:u w:val="none"/>
          </w:rPr>
          <w:t>Oestreich</w:t>
        </w:r>
        <w:proofErr w:type="spellEnd"/>
      </w:hyperlink>
      <w:r w:rsidR="00E834D1" w:rsidRPr="00A825CC">
        <w:rPr>
          <w:rFonts w:ascii="Times New Roman" w:hAnsi="Times New Roman" w:cs="Times New Roman"/>
          <w:sz w:val="24"/>
          <w:szCs w:val="24"/>
        </w:rPr>
        <w:t xml:space="preserve">, </w:t>
      </w:r>
      <w:hyperlink r:id="rId42" w:history="1">
        <w:r w:rsidR="00E834D1" w:rsidRPr="00A825CC">
          <w:rPr>
            <w:rStyle w:val="Hyperlink"/>
            <w:rFonts w:ascii="Times New Roman" w:hAnsi="Times New Roman" w:cs="Times New Roman"/>
            <w:color w:val="auto"/>
            <w:sz w:val="24"/>
            <w:szCs w:val="24"/>
            <w:u w:val="none"/>
          </w:rPr>
          <w:t xml:space="preserve">K. </w:t>
        </w:r>
        <w:proofErr w:type="spellStart"/>
        <w:r w:rsidR="00E834D1" w:rsidRPr="00A825CC">
          <w:rPr>
            <w:rStyle w:val="Hyperlink"/>
            <w:rFonts w:ascii="Times New Roman" w:hAnsi="Times New Roman" w:cs="Times New Roman"/>
            <w:color w:val="auto"/>
            <w:sz w:val="24"/>
            <w:szCs w:val="24"/>
            <w:u w:val="none"/>
          </w:rPr>
          <w:t>Wendl</w:t>
        </w:r>
        <w:proofErr w:type="spellEnd"/>
      </w:hyperlink>
      <w:r w:rsidR="00E834D1" w:rsidRPr="00A825CC">
        <w:rPr>
          <w:rFonts w:ascii="Times New Roman" w:hAnsi="Times New Roman" w:cs="Times New Roman"/>
          <w:sz w:val="24"/>
          <w:szCs w:val="24"/>
        </w:rPr>
        <w:t xml:space="preserve">, </w:t>
      </w:r>
      <w:hyperlink r:id="rId43" w:history="1">
        <w:r w:rsidR="00E834D1" w:rsidRPr="00A825CC">
          <w:rPr>
            <w:rStyle w:val="Hyperlink"/>
            <w:rFonts w:ascii="Times New Roman" w:hAnsi="Times New Roman" w:cs="Times New Roman"/>
            <w:color w:val="auto"/>
            <w:sz w:val="24"/>
            <w:szCs w:val="24"/>
            <w:u w:val="none"/>
          </w:rPr>
          <w:t xml:space="preserve">B. </w:t>
        </w:r>
        <w:proofErr w:type="spellStart"/>
        <w:r w:rsidR="00E834D1" w:rsidRPr="00A825CC">
          <w:rPr>
            <w:rStyle w:val="Hyperlink"/>
            <w:rFonts w:ascii="Times New Roman" w:hAnsi="Times New Roman" w:cs="Times New Roman"/>
            <w:color w:val="auto"/>
            <w:sz w:val="24"/>
            <w:szCs w:val="24"/>
            <w:u w:val="none"/>
          </w:rPr>
          <w:t>Rumstadt</w:t>
        </w:r>
        <w:proofErr w:type="spellEnd"/>
      </w:hyperlink>
      <w:r w:rsidR="00E834D1" w:rsidRPr="00A825CC">
        <w:rPr>
          <w:rFonts w:ascii="Times New Roman" w:hAnsi="Times New Roman" w:cs="Times New Roman"/>
          <w:sz w:val="24"/>
          <w:szCs w:val="24"/>
        </w:rPr>
        <w:t xml:space="preserve">, </w:t>
      </w:r>
      <w:hyperlink r:id="rId44" w:history="1">
        <w:r w:rsidR="00E834D1" w:rsidRPr="00A825CC">
          <w:rPr>
            <w:rStyle w:val="Hyperlink"/>
            <w:rFonts w:ascii="Times New Roman" w:hAnsi="Times New Roman" w:cs="Times New Roman"/>
            <w:color w:val="auto"/>
            <w:sz w:val="24"/>
            <w:szCs w:val="24"/>
            <w:u w:val="none"/>
          </w:rPr>
          <w:t xml:space="preserve">E. </w:t>
        </w:r>
        <w:proofErr w:type="spellStart"/>
        <w:r w:rsidR="00E834D1" w:rsidRPr="00A825CC">
          <w:rPr>
            <w:rStyle w:val="Hyperlink"/>
            <w:rFonts w:ascii="Times New Roman" w:hAnsi="Times New Roman" w:cs="Times New Roman"/>
            <w:color w:val="auto"/>
            <w:sz w:val="24"/>
            <w:szCs w:val="24"/>
            <w:u w:val="none"/>
          </w:rPr>
          <w:t>Hagmüller</w:t>
        </w:r>
        <w:proofErr w:type="spellEnd"/>
      </w:hyperlink>
      <w:r w:rsidR="00E834D1" w:rsidRPr="00A825CC">
        <w:rPr>
          <w:rFonts w:ascii="Times New Roman" w:hAnsi="Times New Roman" w:cs="Times New Roman"/>
          <w:sz w:val="24"/>
          <w:szCs w:val="24"/>
        </w:rPr>
        <w:t xml:space="preserve">. Nerve irritation after laparoscopic hernia repair. </w:t>
      </w:r>
      <w:proofErr w:type="spellStart"/>
      <w:r w:rsidR="00E834D1" w:rsidRPr="00A825CC">
        <w:rPr>
          <w:rFonts w:ascii="Times New Roman" w:hAnsi="Times New Roman" w:cs="Times New Roman"/>
          <w:sz w:val="24"/>
          <w:szCs w:val="24"/>
        </w:rPr>
        <w:t>Surg</w:t>
      </w:r>
      <w:proofErr w:type="spellEnd"/>
      <w:r w:rsidR="00E834D1" w:rsidRPr="00A825CC">
        <w:rPr>
          <w:rFonts w:ascii="Times New Roman" w:hAnsi="Times New Roman" w:cs="Times New Roman"/>
          <w:sz w:val="24"/>
          <w:szCs w:val="24"/>
        </w:rPr>
        <w:t xml:space="preserve"> </w:t>
      </w:r>
      <w:proofErr w:type="spellStart"/>
      <w:r w:rsidR="00E834D1" w:rsidRPr="00A825CC">
        <w:rPr>
          <w:rFonts w:ascii="Times New Roman" w:hAnsi="Times New Roman" w:cs="Times New Roman"/>
          <w:sz w:val="24"/>
          <w:szCs w:val="24"/>
        </w:rPr>
        <w:t>Endosc</w:t>
      </w:r>
      <w:proofErr w:type="spellEnd"/>
      <w:r w:rsidR="00E834D1" w:rsidRPr="00A825CC">
        <w:rPr>
          <w:rFonts w:ascii="Times New Roman" w:hAnsi="Times New Roman" w:cs="Times New Roman"/>
          <w:sz w:val="24"/>
          <w:szCs w:val="24"/>
        </w:rPr>
        <w:t xml:space="preserve"> (1999) 13:  878-881 </w:t>
      </w:r>
    </w:p>
    <w:p w:rsidR="00E834D1" w:rsidRPr="00A825CC" w:rsidRDefault="00565462" w:rsidP="00B059AF">
      <w:pPr>
        <w:pStyle w:val="ListParagraph"/>
        <w:numPr>
          <w:ilvl w:val="0"/>
          <w:numId w:val="1"/>
        </w:numPr>
        <w:spacing w:after="0" w:line="240" w:lineRule="auto"/>
        <w:ind w:left="0"/>
        <w:jc w:val="both"/>
        <w:rPr>
          <w:rFonts w:ascii="Times New Roman" w:hAnsi="Times New Roman" w:cs="Times New Roman"/>
          <w:sz w:val="24"/>
          <w:szCs w:val="24"/>
        </w:rPr>
      </w:pPr>
      <w:hyperlink r:id="rId45" w:history="1">
        <w:r w:rsidR="00E834D1" w:rsidRPr="00A825CC">
          <w:rPr>
            <w:rStyle w:val="Hyperlink"/>
            <w:rFonts w:ascii="Times New Roman" w:hAnsi="Times New Roman" w:cs="Times New Roman"/>
            <w:color w:val="auto"/>
            <w:sz w:val="24"/>
            <w:szCs w:val="24"/>
            <w:u w:val="none"/>
          </w:rPr>
          <w:t>Hsu W</w:t>
        </w:r>
      </w:hyperlink>
      <w:r w:rsidR="00E834D1" w:rsidRPr="00A825CC">
        <w:rPr>
          <w:rFonts w:ascii="Times New Roman" w:hAnsi="Times New Roman" w:cs="Times New Roman"/>
          <w:sz w:val="24"/>
          <w:szCs w:val="24"/>
        </w:rPr>
        <w:t xml:space="preserve">, </w:t>
      </w:r>
      <w:hyperlink r:id="rId46" w:history="1">
        <w:r w:rsidR="00E834D1" w:rsidRPr="00A825CC">
          <w:rPr>
            <w:rStyle w:val="Hyperlink"/>
            <w:rFonts w:ascii="Times New Roman" w:hAnsi="Times New Roman" w:cs="Times New Roman"/>
            <w:color w:val="auto"/>
            <w:sz w:val="24"/>
            <w:szCs w:val="24"/>
            <w:u w:val="none"/>
          </w:rPr>
          <w:t>Chen CS</w:t>
        </w:r>
      </w:hyperlink>
      <w:r w:rsidR="00E834D1" w:rsidRPr="00A825CC">
        <w:rPr>
          <w:rFonts w:ascii="Times New Roman" w:hAnsi="Times New Roman" w:cs="Times New Roman"/>
          <w:sz w:val="24"/>
          <w:szCs w:val="24"/>
        </w:rPr>
        <w:t xml:space="preserve">, </w:t>
      </w:r>
      <w:hyperlink r:id="rId47" w:history="1">
        <w:r w:rsidR="00E834D1" w:rsidRPr="00A825CC">
          <w:rPr>
            <w:rStyle w:val="Hyperlink"/>
            <w:rFonts w:ascii="Times New Roman" w:hAnsi="Times New Roman" w:cs="Times New Roman"/>
            <w:color w:val="auto"/>
            <w:sz w:val="24"/>
            <w:szCs w:val="24"/>
            <w:u w:val="none"/>
          </w:rPr>
          <w:t>Lee HC</w:t>
        </w:r>
      </w:hyperlink>
      <w:r w:rsidR="00E834D1" w:rsidRPr="00A825CC">
        <w:rPr>
          <w:rFonts w:ascii="Times New Roman" w:hAnsi="Times New Roman" w:cs="Times New Roman"/>
          <w:sz w:val="24"/>
          <w:szCs w:val="24"/>
        </w:rPr>
        <w:t xml:space="preserve">, </w:t>
      </w:r>
      <w:hyperlink r:id="rId48" w:history="1">
        <w:r w:rsidR="00E834D1" w:rsidRPr="00A825CC">
          <w:rPr>
            <w:rStyle w:val="Hyperlink"/>
            <w:rFonts w:ascii="Times New Roman" w:hAnsi="Times New Roman" w:cs="Times New Roman"/>
            <w:color w:val="auto"/>
            <w:sz w:val="24"/>
            <w:szCs w:val="24"/>
            <w:u w:val="none"/>
          </w:rPr>
          <w:t>Liang HH</w:t>
        </w:r>
      </w:hyperlink>
      <w:r w:rsidR="00E834D1" w:rsidRPr="00A825CC">
        <w:rPr>
          <w:rFonts w:ascii="Times New Roman" w:hAnsi="Times New Roman" w:cs="Times New Roman"/>
          <w:sz w:val="24"/>
          <w:szCs w:val="24"/>
        </w:rPr>
        <w:t xml:space="preserve">, </w:t>
      </w:r>
      <w:hyperlink r:id="rId49" w:history="1">
        <w:proofErr w:type="spellStart"/>
        <w:r w:rsidR="00E834D1" w:rsidRPr="00A825CC">
          <w:rPr>
            <w:rStyle w:val="Hyperlink"/>
            <w:rFonts w:ascii="Times New Roman" w:hAnsi="Times New Roman" w:cs="Times New Roman"/>
            <w:color w:val="auto"/>
            <w:sz w:val="24"/>
            <w:szCs w:val="24"/>
            <w:u w:val="none"/>
          </w:rPr>
          <w:t>Kuo</w:t>
        </w:r>
        <w:proofErr w:type="spellEnd"/>
        <w:r w:rsidR="00E834D1" w:rsidRPr="00A825CC">
          <w:rPr>
            <w:rStyle w:val="Hyperlink"/>
            <w:rFonts w:ascii="Times New Roman" w:hAnsi="Times New Roman" w:cs="Times New Roman"/>
            <w:color w:val="auto"/>
            <w:sz w:val="24"/>
            <w:szCs w:val="24"/>
            <w:u w:val="none"/>
          </w:rPr>
          <w:t xml:space="preserve"> LJ</w:t>
        </w:r>
      </w:hyperlink>
      <w:r w:rsidR="00E834D1" w:rsidRPr="00A825CC">
        <w:rPr>
          <w:rFonts w:ascii="Times New Roman" w:hAnsi="Times New Roman" w:cs="Times New Roman"/>
          <w:sz w:val="24"/>
          <w:szCs w:val="24"/>
        </w:rPr>
        <w:t xml:space="preserve">, </w:t>
      </w:r>
      <w:hyperlink r:id="rId50" w:history="1">
        <w:r w:rsidR="00E834D1" w:rsidRPr="00A825CC">
          <w:rPr>
            <w:rStyle w:val="Hyperlink"/>
            <w:rFonts w:ascii="Times New Roman" w:hAnsi="Times New Roman" w:cs="Times New Roman"/>
            <w:color w:val="auto"/>
            <w:sz w:val="24"/>
            <w:szCs w:val="24"/>
            <w:u w:val="none"/>
          </w:rPr>
          <w:t>Wei PL</w:t>
        </w:r>
      </w:hyperlink>
      <w:r w:rsidR="00E834D1" w:rsidRPr="00A825CC">
        <w:rPr>
          <w:rFonts w:ascii="Times New Roman" w:hAnsi="Times New Roman" w:cs="Times New Roman"/>
          <w:sz w:val="24"/>
          <w:szCs w:val="24"/>
        </w:rPr>
        <w:t xml:space="preserve">, et al. Preservation versus division of </w:t>
      </w:r>
      <w:proofErr w:type="spellStart"/>
      <w:r w:rsidR="00E834D1" w:rsidRPr="00A825CC">
        <w:rPr>
          <w:rFonts w:ascii="Times New Roman" w:hAnsi="Times New Roman" w:cs="Times New Roman"/>
          <w:sz w:val="24"/>
          <w:szCs w:val="24"/>
        </w:rPr>
        <w:t>ilioinguinal</w:t>
      </w:r>
      <w:proofErr w:type="spellEnd"/>
      <w:r w:rsidR="00E834D1" w:rsidRPr="00A825CC">
        <w:rPr>
          <w:rFonts w:ascii="Times New Roman" w:hAnsi="Times New Roman" w:cs="Times New Roman"/>
          <w:sz w:val="24"/>
          <w:szCs w:val="24"/>
        </w:rPr>
        <w:t xml:space="preserve"> nerve on open mesh </w:t>
      </w:r>
      <w:r w:rsidR="00E834D1" w:rsidRPr="00A825CC">
        <w:rPr>
          <w:rStyle w:val="highlight"/>
          <w:rFonts w:ascii="Times New Roman" w:hAnsi="Times New Roman" w:cs="Times New Roman"/>
          <w:sz w:val="24"/>
          <w:szCs w:val="24"/>
        </w:rPr>
        <w:t>repair</w:t>
      </w:r>
      <w:r w:rsidR="00E834D1" w:rsidRPr="00A825CC">
        <w:rPr>
          <w:rFonts w:ascii="Times New Roman" w:hAnsi="Times New Roman" w:cs="Times New Roman"/>
          <w:sz w:val="24"/>
          <w:szCs w:val="24"/>
        </w:rPr>
        <w:t xml:space="preserve"> of </w:t>
      </w:r>
      <w:r w:rsidR="00E834D1" w:rsidRPr="00A825CC">
        <w:rPr>
          <w:rStyle w:val="highlight"/>
          <w:rFonts w:ascii="Times New Roman" w:hAnsi="Times New Roman" w:cs="Times New Roman"/>
          <w:sz w:val="24"/>
          <w:szCs w:val="24"/>
        </w:rPr>
        <w:t>inguinal hernia</w:t>
      </w:r>
      <w:r w:rsidR="00E834D1" w:rsidRPr="00A825CC">
        <w:rPr>
          <w:rFonts w:ascii="Times New Roman" w:hAnsi="Times New Roman" w:cs="Times New Roman"/>
          <w:sz w:val="24"/>
          <w:szCs w:val="24"/>
        </w:rPr>
        <w:t xml:space="preserve">: a meta-analysis of randomized controlled trials. </w:t>
      </w:r>
      <w:hyperlink r:id="rId51" w:tooltip="World journal of surgery." w:history="1">
        <w:r w:rsidR="00E834D1" w:rsidRPr="00A825CC">
          <w:rPr>
            <w:rStyle w:val="Hyperlink"/>
            <w:rFonts w:ascii="Times New Roman" w:hAnsi="Times New Roman" w:cs="Times New Roman"/>
            <w:color w:val="auto"/>
            <w:sz w:val="24"/>
            <w:szCs w:val="24"/>
            <w:u w:val="none"/>
          </w:rPr>
          <w:t>World J Surg.</w:t>
        </w:r>
      </w:hyperlink>
      <w:r w:rsidR="00E834D1" w:rsidRPr="00A825CC">
        <w:rPr>
          <w:rFonts w:ascii="Times New Roman" w:hAnsi="Times New Roman" w:cs="Times New Roman"/>
          <w:sz w:val="24"/>
          <w:szCs w:val="24"/>
        </w:rPr>
        <w:t xml:space="preserve"> 2012 Oct;36(10):2311-9</w:t>
      </w:r>
    </w:p>
    <w:p w:rsidR="00E834D1" w:rsidRPr="00A825CC" w:rsidRDefault="00565462" w:rsidP="00B059AF">
      <w:pPr>
        <w:pStyle w:val="ListParagraph"/>
        <w:numPr>
          <w:ilvl w:val="0"/>
          <w:numId w:val="1"/>
        </w:numPr>
        <w:spacing w:after="0" w:line="240" w:lineRule="auto"/>
        <w:ind w:left="0"/>
        <w:jc w:val="both"/>
        <w:rPr>
          <w:rStyle w:val="nowrap"/>
          <w:rFonts w:ascii="Times New Roman" w:hAnsi="Times New Roman" w:cs="Times New Roman"/>
          <w:sz w:val="24"/>
          <w:szCs w:val="24"/>
        </w:rPr>
      </w:pPr>
      <w:hyperlink r:id="rId52" w:history="1">
        <w:r w:rsidR="00E834D1" w:rsidRPr="00A825CC">
          <w:rPr>
            <w:rStyle w:val="Hyperlink"/>
            <w:rFonts w:ascii="Times New Roman" w:hAnsi="Times New Roman" w:cs="Times New Roman"/>
            <w:color w:val="auto"/>
            <w:sz w:val="24"/>
            <w:szCs w:val="24"/>
            <w:u w:val="none"/>
          </w:rPr>
          <w:t>Alfieri S</w:t>
        </w:r>
      </w:hyperlink>
      <w:r w:rsidR="00E834D1" w:rsidRPr="00A825CC">
        <w:rPr>
          <w:rFonts w:ascii="Times New Roman" w:hAnsi="Times New Roman" w:cs="Times New Roman"/>
          <w:sz w:val="24"/>
          <w:szCs w:val="24"/>
        </w:rPr>
        <w:t xml:space="preserve">, </w:t>
      </w:r>
      <w:hyperlink r:id="rId53" w:history="1">
        <w:r w:rsidR="00E834D1" w:rsidRPr="00A825CC">
          <w:rPr>
            <w:rStyle w:val="Hyperlink"/>
            <w:rFonts w:ascii="Times New Roman" w:hAnsi="Times New Roman" w:cs="Times New Roman"/>
            <w:color w:val="auto"/>
            <w:sz w:val="24"/>
            <w:szCs w:val="24"/>
            <w:u w:val="none"/>
          </w:rPr>
          <w:t>Amid PK</w:t>
        </w:r>
      </w:hyperlink>
      <w:r w:rsidR="00E834D1" w:rsidRPr="00A825CC">
        <w:rPr>
          <w:rFonts w:ascii="Times New Roman" w:hAnsi="Times New Roman" w:cs="Times New Roman"/>
          <w:sz w:val="24"/>
          <w:szCs w:val="24"/>
        </w:rPr>
        <w:t xml:space="preserve">, </w:t>
      </w:r>
      <w:hyperlink r:id="rId54" w:history="1">
        <w:proofErr w:type="spellStart"/>
        <w:r w:rsidR="00E834D1" w:rsidRPr="00A825CC">
          <w:rPr>
            <w:rStyle w:val="Hyperlink"/>
            <w:rFonts w:ascii="Times New Roman" w:hAnsi="Times New Roman" w:cs="Times New Roman"/>
            <w:color w:val="auto"/>
            <w:sz w:val="24"/>
            <w:szCs w:val="24"/>
            <w:u w:val="none"/>
          </w:rPr>
          <w:t>Campanelli</w:t>
        </w:r>
        <w:proofErr w:type="spellEnd"/>
        <w:r w:rsidR="00E834D1" w:rsidRPr="00A825CC">
          <w:rPr>
            <w:rStyle w:val="Hyperlink"/>
            <w:rFonts w:ascii="Times New Roman" w:hAnsi="Times New Roman" w:cs="Times New Roman"/>
            <w:color w:val="auto"/>
            <w:sz w:val="24"/>
            <w:szCs w:val="24"/>
            <w:u w:val="none"/>
          </w:rPr>
          <w:t xml:space="preserve"> G</w:t>
        </w:r>
      </w:hyperlink>
      <w:r w:rsidR="00E834D1" w:rsidRPr="00A825CC">
        <w:rPr>
          <w:rFonts w:ascii="Times New Roman" w:hAnsi="Times New Roman" w:cs="Times New Roman"/>
          <w:sz w:val="24"/>
          <w:szCs w:val="24"/>
        </w:rPr>
        <w:t xml:space="preserve">, </w:t>
      </w:r>
      <w:hyperlink r:id="rId55" w:history="1">
        <w:r w:rsidR="00E834D1" w:rsidRPr="00A825CC">
          <w:rPr>
            <w:rStyle w:val="Hyperlink"/>
            <w:rFonts w:ascii="Times New Roman" w:hAnsi="Times New Roman" w:cs="Times New Roman"/>
            <w:color w:val="auto"/>
            <w:sz w:val="24"/>
            <w:szCs w:val="24"/>
            <w:u w:val="none"/>
          </w:rPr>
          <w:t>Izard G</w:t>
        </w:r>
      </w:hyperlink>
      <w:r w:rsidR="00E834D1" w:rsidRPr="00A825CC">
        <w:rPr>
          <w:rFonts w:ascii="Times New Roman" w:hAnsi="Times New Roman" w:cs="Times New Roman"/>
          <w:sz w:val="24"/>
          <w:szCs w:val="24"/>
        </w:rPr>
        <w:t xml:space="preserve">, </w:t>
      </w:r>
      <w:hyperlink r:id="rId56" w:history="1">
        <w:proofErr w:type="spellStart"/>
        <w:r w:rsidR="00E834D1" w:rsidRPr="00A825CC">
          <w:rPr>
            <w:rStyle w:val="Hyperlink"/>
            <w:rFonts w:ascii="Times New Roman" w:hAnsi="Times New Roman" w:cs="Times New Roman"/>
            <w:color w:val="auto"/>
            <w:sz w:val="24"/>
            <w:szCs w:val="24"/>
            <w:u w:val="none"/>
          </w:rPr>
          <w:t>Kehlet</w:t>
        </w:r>
        <w:proofErr w:type="spellEnd"/>
        <w:r w:rsidR="00E834D1" w:rsidRPr="00A825CC">
          <w:rPr>
            <w:rStyle w:val="Hyperlink"/>
            <w:rFonts w:ascii="Times New Roman" w:hAnsi="Times New Roman" w:cs="Times New Roman"/>
            <w:color w:val="auto"/>
            <w:sz w:val="24"/>
            <w:szCs w:val="24"/>
            <w:u w:val="none"/>
          </w:rPr>
          <w:t xml:space="preserve"> H</w:t>
        </w:r>
      </w:hyperlink>
      <w:r w:rsidR="00E834D1" w:rsidRPr="00A825CC">
        <w:rPr>
          <w:rFonts w:ascii="Times New Roman" w:hAnsi="Times New Roman" w:cs="Times New Roman"/>
          <w:sz w:val="24"/>
          <w:szCs w:val="24"/>
        </w:rPr>
        <w:t xml:space="preserve">, </w:t>
      </w:r>
      <w:hyperlink r:id="rId57" w:history="1">
        <w:proofErr w:type="spellStart"/>
        <w:r w:rsidR="00E834D1" w:rsidRPr="00A825CC">
          <w:rPr>
            <w:rStyle w:val="Hyperlink"/>
            <w:rFonts w:ascii="Times New Roman" w:hAnsi="Times New Roman" w:cs="Times New Roman"/>
            <w:color w:val="auto"/>
            <w:sz w:val="24"/>
            <w:szCs w:val="24"/>
            <w:u w:val="none"/>
          </w:rPr>
          <w:t>Wijsmuller</w:t>
        </w:r>
        <w:proofErr w:type="spellEnd"/>
        <w:r w:rsidR="00E834D1" w:rsidRPr="00A825CC">
          <w:rPr>
            <w:rStyle w:val="Hyperlink"/>
            <w:rFonts w:ascii="Times New Roman" w:hAnsi="Times New Roman" w:cs="Times New Roman"/>
            <w:color w:val="auto"/>
            <w:sz w:val="24"/>
            <w:szCs w:val="24"/>
            <w:u w:val="none"/>
          </w:rPr>
          <w:t xml:space="preserve"> AR</w:t>
        </w:r>
      </w:hyperlink>
      <w:r w:rsidR="00E834D1" w:rsidRPr="00A825CC">
        <w:rPr>
          <w:rStyle w:val="element-citation"/>
          <w:rFonts w:ascii="Times New Roman" w:hAnsi="Times New Roman" w:cs="Times New Roman"/>
          <w:sz w:val="24"/>
          <w:szCs w:val="24"/>
        </w:rPr>
        <w:t xml:space="preserve">, et al. International guidelines for prevention and management of post-operative chronic pain following inguinal hernia surgery. </w:t>
      </w:r>
      <w:r w:rsidR="00E834D1" w:rsidRPr="00A825CC">
        <w:rPr>
          <w:rStyle w:val="ref-journal"/>
          <w:rFonts w:ascii="Times New Roman" w:hAnsi="Times New Roman" w:cs="Times New Roman"/>
          <w:sz w:val="24"/>
          <w:szCs w:val="24"/>
        </w:rPr>
        <w:t xml:space="preserve">Hernia. </w:t>
      </w:r>
      <w:r w:rsidR="00E834D1" w:rsidRPr="00A825CC">
        <w:rPr>
          <w:rStyle w:val="element-citation"/>
          <w:rFonts w:ascii="Times New Roman" w:hAnsi="Times New Roman" w:cs="Times New Roman"/>
          <w:sz w:val="24"/>
          <w:szCs w:val="24"/>
        </w:rPr>
        <w:t>2011</w:t>
      </w:r>
      <w:proofErr w:type="gramStart"/>
      <w:r w:rsidR="00E834D1" w:rsidRPr="00A825CC">
        <w:rPr>
          <w:rStyle w:val="element-citation"/>
          <w:rFonts w:ascii="Times New Roman" w:hAnsi="Times New Roman" w:cs="Times New Roman"/>
          <w:sz w:val="24"/>
          <w:szCs w:val="24"/>
        </w:rPr>
        <w:t>;</w:t>
      </w:r>
      <w:r w:rsidR="00E834D1" w:rsidRPr="00A825CC">
        <w:rPr>
          <w:rStyle w:val="ref-vol"/>
          <w:rFonts w:ascii="Times New Roman" w:hAnsi="Times New Roman" w:cs="Times New Roman"/>
          <w:sz w:val="24"/>
          <w:szCs w:val="24"/>
        </w:rPr>
        <w:t>15</w:t>
      </w:r>
      <w:r w:rsidR="00E834D1" w:rsidRPr="00A825CC">
        <w:rPr>
          <w:rStyle w:val="element-citation"/>
          <w:rFonts w:ascii="Times New Roman" w:hAnsi="Times New Roman" w:cs="Times New Roman"/>
          <w:sz w:val="24"/>
          <w:szCs w:val="24"/>
        </w:rPr>
        <w:t>:239</w:t>
      </w:r>
      <w:proofErr w:type="gramEnd"/>
      <w:r w:rsidR="00E834D1" w:rsidRPr="00A825CC">
        <w:rPr>
          <w:rStyle w:val="element-citation"/>
          <w:rFonts w:ascii="Times New Roman" w:hAnsi="Times New Roman" w:cs="Times New Roman"/>
          <w:sz w:val="24"/>
          <w:szCs w:val="24"/>
        </w:rPr>
        <w:t>–49.</w:t>
      </w:r>
      <w:r w:rsidR="00E834D1" w:rsidRPr="00A825CC">
        <w:rPr>
          <w:rFonts w:ascii="Times New Roman" w:hAnsi="Times New Roman" w:cs="Times New Roman"/>
          <w:sz w:val="24"/>
          <w:szCs w:val="24"/>
        </w:rPr>
        <w:t xml:space="preserve"> </w:t>
      </w:r>
    </w:p>
    <w:p w:rsidR="00E834D1" w:rsidRPr="00A825CC" w:rsidRDefault="00565462" w:rsidP="00B059AF">
      <w:pPr>
        <w:pStyle w:val="ListParagraph"/>
        <w:numPr>
          <w:ilvl w:val="0"/>
          <w:numId w:val="1"/>
        </w:numPr>
        <w:spacing w:after="0"/>
        <w:ind w:left="0"/>
        <w:jc w:val="both"/>
        <w:rPr>
          <w:rFonts w:ascii="Times New Roman" w:hAnsi="Times New Roman" w:cs="Times New Roman"/>
          <w:sz w:val="24"/>
          <w:szCs w:val="24"/>
        </w:rPr>
      </w:pPr>
      <w:hyperlink r:id="rId58" w:history="1">
        <w:proofErr w:type="spellStart"/>
        <w:r w:rsidR="00E834D1" w:rsidRPr="00A825CC">
          <w:rPr>
            <w:rStyle w:val="Hyperlink"/>
            <w:rFonts w:ascii="Times New Roman" w:hAnsi="Times New Roman" w:cs="Times New Roman"/>
            <w:color w:val="auto"/>
            <w:sz w:val="24"/>
            <w:szCs w:val="24"/>
            <w:u w:val="none"/>
          </w:rPr>
          <w:t>Yener</w:t>
        </w:r>
        <w:proofErr w:type="spellEnd"/>
        <w:r w:rsidR="00E834D1" w:rsidRPr="00A825CC">
          <w:rPr>
            <w:rStyle w:val="Hyperlink"/>
            <w:rFonts w:ascii="Times New Roman" w:hAnsi="Times New Roman" w:cs="Times New Roman"/>
            <w:color w:val="auto"/>
            <w:sz w:val="24"/>
            <w:szCs w:val="24"/>
            <w:u w:val="none"/>
          </w:rPr>
          <w:t xml:space="preserve"> O</w:t>
        </w:r>
      </w:hyperlink>
      <w:r w:rsidR="00E834D1" w:rsidRPr="00A825CC">
        <w:rPr>
          <w:rFonts w:ascii="Times New Roman" w:hAnsi="Times New Roman" w:cs="Times New Roman"/>
          <w:sz w:val="24"/>
          <w:szCs w:val="24"/>
        </w:rPr>
        <w:t xml:space="preserve">, </w:t>
      </w:r>
      <w:hyperlink r:id="rId59" w:history="1">
        <w:proofErr w:type="spellStart"/>
        <w:r w:rsidR="00E834D1" w:rsidRPr="00A825CC">
          <w:rPr>
            <w:rStyle w:val="Hyperlink"/>
            <w:rFonts w:ascii="Times New Roman" w:hAnsi="Times New Roman" w:cs="Times New Roman"/>
            <w:color w:val="auto"/>
            <w:sz w:val="24"/>
            <w:szCs w:val="24"/>
            <w:u w:val="none"/>
          </w:rPr>
          <w:t>Aksoy</w:t>
        </w:r>
        <w:proofErr w:type="spellEnd"/>
        <w:r w:rsidR="00E834D1" w:rsidRPr="00A825CC">
          <w:rPr>
            <w:rStyle w:val="Hyperlink"/>
            <w:rFonts w:ascii="Times New Roman" w:hAnsi="Times New Roman" w:cs="Times New Roman"/>
            <w:color w:val="auto"/>
            <w:sz w:val="24"/>
            <w:szCs w:val="24"/>
            <w:u w:val="none"/>
          </w:rPr>
          <w:t xml:space="preserve"> F</w:t>
        </w:r>
      </w:hyperlink>
      <w:r w:rsidR="00E834D1" w:rsidRPr="00A825CC">
        <w:rPr>
          <w:rFonts w:ascii="Times New Roman" w:hAnsi="Times New Roman" w:cs="Times New Roman"/>
          <w:sz w:val="24"/>
          <w:szCs w:val="24"/>
        </w:rPr>
        <w:t xml:space="preserve">, </w:t>
      </w:r>
      <w:hyperlink r:id="rId60" w:history="1">
        <w:proofErr w:type="spellStart"/>
        <w:r w:rsidR="00E834D1" w:rsidRPr="00A825CC">
          <w:rPr>
            <w:rStyle w:val="Hyperlink"/>
            <w:rFonts w:ascii="Times New Roman" w:hAnsi="Times New Roman" w:cs="Times New Roman"/>
            <w:color w:val="auto"/>
            <w:sz w:val="24"/>
            <w:szCs w:val="24"/>
            <w:u w:val="none"/>
          </w:rPr>
          <w:t>Güzel</w:t>
        </w:r>
        <w:proofErr w:type="spellEnd"/>
        <w:r w:rsidR="00E834D1" w:rsidRPr="00A825CC">
          <w:rPr>
            <w:rStyle w:val="Hyperlink"/>
            <w:rFonts w:ascii="Times New Roman" w:hAnsi="Times New Roman" w:cs="Times New Roman"/>
            <w:color w:val="auto"/>
            <w:sz w:val="24"/>
            <w:szCs w:val="24"/>
            <w:u w:val="none"/>
          </w:rPr>
          <w:t xml:space="preserve"> P</w:t>
        </w:r>
      </w:hyperlink>
      <w:r w:rsidR="00E834D1" w:rsidRPr="00A825CC">
        <w:rPr>
          <w:rFonts w:ascii="Times New Roman" w:hAnsi="Times New Roman" w:cs="Times New Roman"/>
          <w:sz w:val="24"/>
          <w:szCs w:val="24"/>
        </w:rPr>
        <w:t xml:space="preserve">, </w:t>
      </w:r>
      <w:hyperlink r:id="rId61" w:history="1">
        <w:proofErr w:type="spellStart"/>
        <w:r w:rsidR="00E834D1" w:rsidRPr="00A825CC">
          <w:rPr>
            <w:rStyle w:val="Hyperlink"/>
            <w:rFonts w:ascii="Times New Roman" w:hAnsi="Times New Roman" w:cs="Times New Roman"/>
            <w:color w:val="auto"/>
            <w:sz w:val="24"/>
            <w:szCs w:val="24"/>
            <w:u w:val="none"/>
          </w:rPr>
          <w:t>Bölük</w:t>
        </w:r>
        <w:proofErr w:type="spellEnd"/>
        <w:r w:rsidR="00E834D1" w:rsidRPr="00A825CC">
          <w:rPr>
            <w:rStyle w:val="Hyperlink"/>
            <w:rFonts w:ascii="Times New Roman" w:hAnsi="Times New Roman" w:cs="Times New Roman"/>
            <w:color w:val="auto"/>
            <w:sz w:val="24"/>
            <w:szCs w:val="24"/>
            <w:u w:val="none"/>
          </w:rPr>
          <w:t xml:space="preserve"> S</w:t>
        </w:r>
      </w:hyperlink>
      <w:r w:rsidR="00E834D1" w:rsidRPr="00A825CC">
        <w:rPr>
          <w:rFonts w:ascii="Times New Roman" w:hAnsi="Times New Roman" w:cs="Times New Roman"/>
          <w:sz w:val="24"/>
          <w:szCs w:val="24"/>
        </w:rPr>
        <w:t xml:space="preserve">, </w:t>
      </w:r>
      <w:hyperlink r:id="rId62" w:history="1">
        <w:proofErr w:type="spellStart"/>
        <w:r w:rsidR="00E834D1" w:rsidRPr="00A825CC">
          <w:rPr>
            <w:rStyle w:val="Hyperlink"/>
            <w:rFonts w:ascii="Times New Roman" w:hAnsi="Times New Roman" w:cs="Times New Roman"/>
            <w:color w:val="auto"/>
            <w:sz w:val="24"/>
            <w:szCs w:val="24"/>
            <w:u w:val="none"/>
          </w:rPr>
          <w:t>Dağ</w:t>
        </w:r>
        <w:proofErr w:type="spellEnd"/>
        <w:r w:rsidR="00E834D1" w:rsidRPr="00A825CC">
          <w:rPr>
            <w:rStyle w:val="Hyperlink"/>
            <w:rFonts w:ascii="Times New Roman" w:hAnsi="Times New Roman" w:cs="Times New Roman"/>
            <w:color w:val="auto"/>
            <w:sz w:val="24"/>
            <w:szCs w:val="24"/>
            <w:u w:val="none"/>
          </w:rPr>
          <w:t xml:space="preserve"> E</w:t>
        </w:r>
      </w:hyperlink>
      <w:r w:rsidR="00E834D1" w:rsidRPr="00A825CC">
        <w:rPr>
          <w:rFonts w:ascii="Times New Roman" w:hAnsi="Times New Roman" w:cs="Times New Roman"/>
          <w:sz w:val="24"/>
          <w:szCs w:val="24"/>
        </w:rPr>
        <w:t xml:space="preserve">, </w:t>
      </w:r>
      <w:hyperlink r:id="rId63" w:history="1">
        <w:proofErr w:type="spellStart"/>
        <w:r w:rsidR="00E834D1" w:rsidRPr="00A825CC">
          <w:rPr>
            <w:rStyle w:val="Hyperlink"/>
            <w:rFonts w:ascii="Times New Roman" w:hAnsi="Times New Roman" w:cs="Times New Roman"/>
            <w:color w:val="auto"/>
            <w:sz w:val="24"/>
            <w:szCs w:val="24"/>
            <w:u w:val="none"/>
          </w:rPr>
          <w:t>Atak</w:t>
        </w:r>
        <w:proofErr w:type="spellEnd"/>
        <w:r w:rsidR="00E834D1" w:rsidRPr="00A825CC">
          <w:rPr>
            <w:rStyle w:val="Hyperlink"/>
            <w:rFonts w:ascii="Times New Roman" w:hAnsi="Times New Roman" w:cs="Times New Roman"/>
            <w:color w:val="auto"/>
            <w:sz w:val="24"/>
            <w:szCs w:val="24"/>
            <w:u w:val="none"/>
          </w:rPr>
          <w:t xml:space="preserve"> T</w:t>
        </w:r>
      </w:hyperlink>
      <w:r w:rsidR="00E834D1" w:rsidRPr="00A825CC">
        <w:rPr>
          <w:rFonts w:ascii="Times New Roman" w:hAnsi="Times New Roman" w:cs="Times New Roman"/>
          <w:sz w:val="24"/>
          <w:szCs w:val="24"/>
        </w:rPr>
        <w:t xml:space="preserve">. Long-term quality of life after </w:t>
      </w:r>
      <w:proofErr w:type="spellStart"/>
      <w:r w:rsidR="00E834D1" w:rsidRPr="00A825CC">
        <w:rPr>
          <w:rFonts w:ascii="Times New Roman" w:hAnsi="Times New Roman" w:cs="Times New Roman"/>
          <w:sz w:val="24"/>
          <w:szCs w:val="24"/>
        </w:rPr>
        <w:t>hernioplasty</w:t>
      </w:r>
      <w:proofErr w:type="spellEnd"/>
      <w:r w:rsidR="00E834D1" w:rsidRPr="00A825CC">
        <w:rPr>
          <w:rFonts w:ascii="Times New Roman" w:hAnsi="Times New Roman" w:cs="Times New Roman"/>
          <w:sz w:val="24"/>
          <w:szCs w:val="24"/>
        </w:rPr>
        <w:t xml:space="preserve"> using a </w:t>
      </w:r>
      <w:proofErr w:type="spellStart"/>
      <w:r w:rsidR="00E834D1" w:rsidRPr="00A825CC">
        <w:rPr>
          <w:rFonts w:ascii="Times New Roman" w:hAnsi="Times New Roman" w:cs="Times New Roman"/>
          <w:sz w:val="24"/>
          <w:szCs w:val="24"/>
        </w:rPr>
        <w:t>Prolene</w:t>
      </w:r>
      <w:proofErr w:type="spellEnd"/>
      <w:r w:rsidR="00E834D1" w:rsidRPr="00A825CC">
        <w:rPr>
          <w:rFonts w:ascii="Times New Roman" w:hAnsi="Times New Roman" w:cs="Times New Roman"/>
          <w:sz w:val="24"/>
          <w:szCs w:val="24"/>
        </w:rPr>
        <w:t xml:space="preserve"> hernia system in adult inguinal hernia. </w:t>
      </w:r>
      <w:hyperlink r:id="rId64" w:tooltip="Hernia : the journal of hernias and abdominal wall surgery." w:history="1">
        <w:r w:rsidR="00E834D1" w:rsidRPr="00A825CC">
          <w:rPr>
            <w:rStyle w:val="Hyperlink"/>
            <w:rFonts w:ascii="Times New Roman" w:hAnsi="Times New Roman" w:cs="Times New Roman"/>
            <w:color w:val="auto"/>
            <w:sz w:val="24"/>
            <w:szCs w:val="24"/>
            <w:u w:val="none"/>
          </w:rPr>
          <w:t>Hernia.</w:t>
        </w:r>
      </w:hyperlink>
      <w:r w:rsidR="00E834D1" w:rsidRPr="00A825CC">
        <w:rPr>
          <w:rFonts w:ascii="Times New Roman" w:hAnsi="Times New Roman" w:cs="Times New Roman"/>
          <w:sz w:val="24"/>
          <w:szCs w:val="24"/>
        </w:rPr>
        <w:t xml:space="preserve"> 2012 Feb;16(1):29-32</w:t>
      </w:r>
    </w:p>
    <w:p w:rsidR="00E834D1" w:rsidRPr="00A825CC" w:rsidRDefault="00565462" w:rsidP="00B059AF">
      <w:pPr>
        <w:pStyle w:val="ListParagraph"/>
        <w:numPr>
          <w:ilvl w:val="0"/>
          <w:numId w:val="1"/>
        </w:numPr>
        <w:spacing w:after="0"/>
        <w:ind w:left="0"/>
        <w:jc w:val="both"/>
        <w:rPr>
          <w:rFonts w:ascii="Times New Roman" w:hAnsi="Times New Roman" w:cs="Times New Roman"/>
          <w:sz w:val="24"/>
          <w:szCs w:val="24"/>
        </w:rPr>
      </w:pPr>
      <w:hyperlink r:id="rId65" w:history="1">
        <w:proofErr w:type="spellStart"/>
        <w:r w:rsidR="00E834D1" w:rsidRPr="00A825CC">
          <w:rPr>
            <w:rStyle w:val="highlight"/>
            <w:rFonts w:ascii="Times New Roman" w:hAnsi="Times New Roman" w:cs="Times New Roman"/>
            <w:sz w:val="24"/>
            <w:szCs w:val="24"/>
          </w:rPr>
          <w:t>Mazaki</w:t>
        </w:r>
        <w:proofErr w:type="spellEnd"/>
        <w:r w:rsidR="00E834D1" w:rsidRPr="00A825CC">
          <w:rPr>
            <w:rStyle w:val="highlight"/>
            <w:rFonts w:ascii="Times New Roman" w:hAnsi="Times New Roman" w:cs="Times New Roman"/>
            <w:sz w:val="24"/>
            <w:szCs w:val="24"/>
          </w:rPr>
          <w:t xml:space="preserve"> T</w:t>
        </w:r>
      </w:hyperlink>
      <w:r w:rsidR="00E834D1" w:rsidRPr="00A825CC">
        <w:rPr>
          <w:rFonts w:ascii="Times New Roman" w:hAnsi="Times New Roman" w:cs="Times New Roman"/>
          <w:sz w:val="24"/>
          <w:szCs w:val="24"/>
        </w:rPr>
        <w:t xml:space="preserve">, </w:t>
      </w:r>
      <w:hyperlink r:id="rId66" w:history="1">
        <w:proofErr w:type="spellStart"/>
        <w:r w:rsidR="00E834D1" w:rsidRPr="00A825CC">
          <w:rPr>
            <w:rStyle w:val="highlight"/>
            <w:rFonts w:ascii="Times New Roman" w:hAnsi="Times New Roman" w:cs="Times New Roman"/>
            <w:sz w:val="24"/>
            <w:szCs w:val="24"/>
          </w:rPr>
          <w:t>Mado</w:t>
        </w:r>
        <w:proofErr w:type="spellEnd"/>
        <w:r w:rsidR="00E834D1" w:rsidRPr="00A825CC">
          <w:rPr>
            <w:rStyle w:val="highlight"/>
            <w:rFonts w:ascii="Times New Roman" w:hAnsi="Times New Roman" w:cs="Times New Roman"/>
            <w:sz w:val="24"/>
            <w:szCs w:val="24"/>
          </w:rPr>
          <w:t xml:space="preserve"> K</w:t>
        </w:r>
      </w:hyperlink>
      <w:r w:rsidR="00E834D1" w:rsidRPr="00A825CC">
        <w:rPr>
          <w:rFonts w:ascii="Times New Roman" w:hAnsi="Times New Roman" w:cs="Times New Roman"/>
          <w:sz w:val="24"/>
          <w:szCs w:val="24"/>
        </w:rPr>
        <w:t xml:space="preserve">, </w:t>
      </w:r>
      <w:hyperlink r:id="rId67" w:history="1">
        <w:r w:rsidR="00E834D1" w:rsidRPr="00A825CC">
          <w:rPr>
            <w:rStyle w:val="highlight"/>
            <w:rFonts w:ascii="Times New Roman" w:hAnsi="Times New Roman" w:cs="Times New Roman"/>
            <w:sz w:val="24"/>
            <w:szCs w:val="24"/>
          </w:rPr>
          <w:t>Masuda H</w:t>
        </w:r>
      </w:hyperlink>
      <w:r w:rsidR="00E834D1" w:rsidRPr="00A825CC">
        <w:rPr>
          <w:rFonts w:ascii="Times New Roman" w:hAnsi="Times New Roman" w:cs="Times New Roman"/>
          <w:sz w:val="24"/>
          <w:szCs w:val="24"/>
        </w:rPr>
        <w:t xml:space="preserve">, </w:t>
      </w:r>
      <w:hyperlink r:id="rId68" w:history="1">
        <w:proofErr w:type="spellStart"/>
        <w:r w:rsidR="00E834D1" w:rsidRPr="00A825CC">
          <w:rPr>
            <w:rStyle w:val="Hyperlink"/>
            <w:rFonts w:ascii="Times New Roman" w:hAnsi="Times New Roman" w:cs="Times New Roman"/>
            <w:color w:val="auto"/>
            <w:sz w:val="24"/>
            <w:szCs w:val="24"/>
            <w:u w:val="none"/>
          </w:rPr>
          <w:t>Shiono</w:t>
        </w:r>
        <w:proofErr w:type="spellEnd"/>
        <w:r w:rsidR="00E834D1" w:rsidRPr="00A825CC">
          <w:rPr>
            <w:rStyle w:val="Hyperlink"/>
            <w:rFonts w:ascii="Times New Roman" w:hAnsi="Times New Roman" w:cs="Times New Roman"/>
            <w:color w:val="auto"/>
            <w:sz w:val="24"/>
            <w:szCs w:val="24"/>
            <w:u w:val="none"/>
          </w:rPr>
          <w:t xml:space="preserve"> M</w:t>
        </w:r>
      </w:hyperlink>
      <w:r w:rsidR="00E834D1" w:rsidRPr="00A825CC">
        <w:rPr>
          <w:rFonts w:ascii="Times New Roman" w:hAnsi="Times New Roman" w:cs="Times New Roman"/>
          <w:sz w:val="24"/>
          <w:szCs w:val="24"/>
        </w:rPr>
        <w:t xml:space="preserve">. Antibiotic prophylaxis for the prevention of surgical site infection after tension-free hernia repair: a Bayesian and </w:t>
      </w:r>
      <w:proofErr w:type="spellStart"/>
      <w:r w:rsidR="00E834D1" w:rsidRPr="00A825CC">
        <w:rPr>
          <w:rFonts w:ascii="Times New Roman" w:hAnsi="Times New Roman" w:cs="Times New Roman"/>
          <w:sz w:val="24"/>
          <w:szCs w:val="24"/>
        </w:rPr>
        <w:t>frequentist</w:t>
      </w:r>
      <w:proofErr w:type="spellEnd"/>
      <w:r w:rsidR="00E834D1" w:rsidRPr="00A825CC">
        <w:rPr>
          <w:rFonts w:ascii="Times New Roman" w:hAnsi="Times New Roman" w:cs="Times New Roman"/>
          <w:sz w:val="24"/>
          <w:szCs w:val="24"/>
        </w:rPr>
        <w:t xml:space="preserve"> meta-analysis. J Am </w:t>
      </w:r>
      <w:proofErr w:type="spellStart"/>
      <w:r w:rsidR="00E834D1" w:rsidRPr="00A825CC">
        <w:rPr>
          <w:rFonts w:ascii="Times New Roman" w:hAnsi="Times New Roman" w:cs="Times New Roman"/>
          <w:sz w:val="24"/>
          <w:szCs w:val="24"/>
        </w:rPr>
        <w:t>Coll</w:t>
      </w:r>
      <w:proofErr w:type="spellEnd"/>
      <w:r w:rsidR="00E834D1" w:rsidRPr="00A825CC">
        <w:rPr>
          <w:rFonts w:ascii="Times New Roman" w:hAnsi="Times New Roman" w:cs="Times New Roman"/>
          <w:sz w:val="24"/>
          <w:szCs w:val="24"/>
        </w:rPr>
        <w:t xml:space="preserve"> Surg. 2013;217:788-801.e1-e4</w:t>
      </w:r>
    </w:p>
    <w:p w:rsidR="00E834D1" w:rsidRPr="00A825CC" w:rsidRDefault="00565462" w:rsidP="00B059AF">
      <w:pPr>
        <w:pStyle w:val="ListParagraph"/>
        <w:numPr>
          <w:ilvl w:val="0"/>
          <w:numId w:val="1"/>
        </w:numPr>
        <w:spacing w:after="0"/>
        <w:ind w:left="0"/>
        <w:jc w:val="both"/>
        <w:rPr>
          <w:rFonts w:ascii="Times New Roman" w:hAnsi="Times New Roman" w:cs="Times New Roman"/>
          <w:sz w:val="24"/>
          <w:szCs w:val="24"/>
        </w:rPr>
      </w:pPr>
      <w:hyperlink r:id="rId69" w:history="1">
        <w:proofErr w:type="spellStart"/>
        <w:r w:rsidR="00E834D1" w:rsidRPr="00A825CC">
          <w:rPr>
            <w:rStyle w:val="Hyperlink"/>
            <w:rFonts w:ascii="Times New Roman" w:hAnsi="Times New Roman" w:cs="Times New Roman"/>
            <w:color w:val="auto"/>
            <w:sz w:val="24"/>
            <w:szCs w:val="24"/>
            <w:u w:val="none"/>
          </w:rPr>
          <w:t>Lovisetto</w:t>
        </w:r>
        <w:proofErr w:type="spellEnd"/>
        <w:r w:rsidR="00E834D1" w:rsidRPr="00A825CC">
          <w:rPr>
            <w:rStyle w:val="Hyperlink"/>
            <w:rFonts w:ascii="Times New Roman" w:hAnsi="Times New Roman" w:cs="Times New Roman"/>
            <w:color w:val="auto"/>
            <w:sz w:val="24"/>
            <w:szCs w:val="24"/>
            <w:u w:val="none"/>
          </w:rPr>
          <w:t xml:space="preserve"> F</w:t>
        </w:r>
      </w:hyperlink>
      <w:r w:rsidR="00E834D1" w:rsidRPr="00A825CC">
        <w:rPr>
          <w:rFonts w:ascii="Times New Roman" w:hAnsi="Times New Roman" w:cs="Times New Roman"/>
          <w:sz w:val="24"/>
          <w:szCs w:val="24"/>
        </w:rPr>
        <w:t xml:space="preserve">, </w:t>
      </w:r>
      <w:hyperlink r:id="rId70" w:history="1">
        <w:proofErr w:type="spellStart"/>
        <w:r w:rsidR="00E834D1" w:rsidRPr="00A825CC">
          <w:rPr>
            <w:rStyle w:val="Hyperlink"/>
            <w:rFonts w:ascii="Times New Roman" w:hAnsi="Times New Roman" w:cs="Times New Roman"/>
            <w:color w:val="auto"/>
            <w:sz w:val="24"/>
            <w:szCs w:val="24"/>
            <w:u w:val="none"/>
          </w:rPr>
          <w:t>Zonta</w:t>
        </w:r>
        <w:proofErr w:type="spellEnd"/>
        <w:r w:rsidR="00E834D1" w:rsidRPr="00A825CC">
          <w:rPr>
            <w:rStyle w:val="Hyperlink"/>
            <w:rFonts w:ascii="Times New Roman" w:hAnsi="Times New Roman" w:cs="Times New Roman"/>
            <w:color w:val="auto"/>
            <w:sz w:val="24"/>
            <w:szCs w:val="24"/>
            <w:u w:val="none"/>
          </w:rPr>
          <w:t xml:space="preserve"> S</w:t>
        </w:r>
      </w:hyperlink>
      <w:r w:rsidR="00E834D1" w:rsidRPr="00A825CC">
        <w:rPr>
          <w:rFonts w:ascii="Times New Roman" w:hAnsi="Times New Roman" w:cs="Times New Roman"/>
          <w:sz w:val="24"/>
          <w:szCs w:val="24"/>
        </w:rPr>
        <w:t xml:space="preserve">, </w:t>
      </w:r>
      <w:hyperlink r:id="rId71" w:history="1">
        <w:r w:rsidR="00E834D1" w:rsidRPr="00A825CC">
          <w:rPr>
            <w:rStyle w:val="Hyperlink"/>
            <w:rFonts w:ascii="Times New Roman" w:hAnsi="Times New Roman" w:cs="Times New Roman"/>
            <w:color w:val="auto"/>
            <w:sz w:val="24"/>
            <w:szCs w:val="24"/>
            <w:u w:val="none"/>
          </w:rPr>
          <w:t>Rota E</w:t>
        </w:r>
      </w:hyperlink>
      <w:r w:rsidR="00E834D1" w:rsidRPr="00A825CC">
        <w:rPr>
          <w:rFonts w:ascii="Times New Roman" w:hAnsi="Times New Roman" w:cs="Times New Roman"/>
          <w:sz w:val="24"/>
          <w:szCs w:val="24"/>
        </w:rPr>
        <w:t xml:space="preserve">, </w:t>
      </w:r>
      <w:hyperlink r:id="rId72" w:history="1">
        <w:proofErr w:type="spellStart"/>
        <w:r w:rsidR="00E834D1" w:rsidRPr="00A825CC">
          <w:rPr>
            <w:rStyle w:val="Hyperlink"/>
            <w:rFonts w:ascii="Times New Roman" w:hAnsi="Times New Roman" w:cs="Times New Roman"/>
            <w:color w:val="auto"/>
            <w:sz w:val="24"/>
            <w:szCs w:val="24"/>
            <w:u w:val="none"/>
          </w:rPr>
          <w:t>Bottero</w:t>
        </w:r>
        <w:proofErr w:type="spellEnd"/>
        <w:r w:rsidR="00E834D1" w:rsidRPr="00A825CC">
          <w:rPr>
            <w:rStyle w:val="Hyperlink"/>
            <w:rFonts w:ascii="Times New Roman" w:hAnsi="Times New Roman" w:cs="Times New Roman"/>
            <w:color w:val="auto"/>
            <w:sz w:val="24"/>
            <w:szCs w:val="24"/>
            <w:u w:val="none"/>
          </w:rPr>
          <w:t xml:space="preserve"> L</w:t>
        </w:r>
      </w:hyperlink>
      <w:r w:rsidR="00E834D1" w:rsidRPr="00A825CC">
        <w:rPr>
          <w:rFonts w:ascii="Times New Roman" w:hAnsi="Times New Roman" w:cs="Times New Roman"/>
          <w:sz w:val="24"/>
          <w:szCs w:val="24"/>
        </w:rPr>
        <w:t xml:space="preserve">, </w:t>
      </w:r>
      <w:hyperlink r:id="rId73" w:history="1">
        <w:proofErr w:type="spellStart"/>
        <w:r w:rsidR="00E834D1" w:rsidRPr="00A825CC">
          <w:rPr>
            <w:rStyle w:val="Hyperlink"/>
            <w:rFonts w:ascii="Times New Roman" w:hAnsi="Times New Roman" w:cs="Times New Roman"/>
            <w:color w:val="auto"/>
            <w:sz w:val="24"/>
            <w:szCs w:val="24"/>
            <w:u w:val="none"/>
          </w:rPr>
          <w:t>Faillace</w:t>
        </w:r>
        <w:proofErr w:type="spellEnd"/>
        <w:r w:rsidR="00E834D1" w:rsidRPr="00A825CC">
          <w:rPr>
            <w:rStyle w:val="Hyperlink"/>
            <w:rFonts w:ascii="Times New Roman" w:hAnsi="Times New Roman" w:cs="Times New Roman"/>
            <w:color w:val="auto"/>
            <w:sz w:val="24"/>
            <w:szCs w:val="24"/>
            <w:u w:val="none"/>
          </w:rPr>
          <w:t xml:space="preserve"> G</w:t>
        </w:r>
      </w:hyperlink>
      <w:r w:rsidR="00E834D1" w:rsidRPr="00A825CC">
        <w:rPr>
          <w:rFonts w:ascii="Times New Roman" w:hAnsi="Times New Roman" w:cs="Times New Roman"/>
          <w:sz w:val="24"/>
          <w:szCs w:val="24"/>
        </w:rPr>
        <w:t xml:space="preserve">, </w:t>
      </w:r>
      <w:hyperlink r:id="rId74" w:history="1">
        <w:proofErr w:type="spellStart"/>
        <w:r w:rsidR="00E834D1" w:rsidRPr="00A825CC">
          <w:rPr>
            <w:rStyle w:val="Hyperlink"/>
            <w:rFonts w:ascii="Times New Roman" w:hAnsi="Times New Roman" w:cs="Times New Roman"/>
            <w:color w:val="auto"/>
            <w:sz w:val="24"/>
            <w:szCs w:val="24"/>
            <w:u w:val="none"/>
          </w:rPr>
          <w:t>Turra</w:t>
        </w:r>
        <w:proofErr w:type="spellEnd"/>
        <w:r w:rsidR="00E834D1" w:rsidRPr="00A825CC">
          <w:rPr>
            <w:rStyle w:val="Hyperlink"/>
            <w:rFonts w:ascii="Times New Roman" w:hAnsi="Times New Roman" w:cs="Times New Roman"/>
            <w:color w:val="auto"/>
            <w:sz w:val="24"/>
            <w:szCs w:val="24"/>
            <w:u w:val="none"/>
          </w:rPr>
          <w:t xml:space="preserve"> G</w:t>
        </w:r>
      </w:hyperlink>
      <w:r w:rsidR="00E834D1" w:rsidRPr="00A825CC">
        <w:rPr>
          <w:rFonts w:ascii="Times New Roman" w:hAnsi="Times New Roman" w:cs="Times New Roman"/>
          <w:sz w:val="24"/>
          <w:szCs w:val="24"/>
        </w:rPr>
        <w:t xml:space="preserve">, </w:t>
      </w:r>
      <w:hyperlink r:id="rId75" w:history="1">
        <w:proofErr w:type="spellStart"/>
        <w:r w:rsidR="00E834D1" w:rsidRPr="00A825CC">
          <w:rPr>
            <w:rStyle w:val="Hyperlink"/>
            <w:rFonts w:ascii="Times New Roman" w:hAnsi="Times New Roman" w:cs="Times New Roman"/>
            <w:color w:val="auto"/>
            <w:sz w:val="24"/>
            <w:szCs w:val="24"/>
            <w:u w:val="none"/>
          </w:rPr>
          <w:t>Fantini</w:t>
        </w:r>
        <w:proofErr w:type="spellEnd"/>
        <w:r w:rsidR="00E834D1" w:rsidRPr="00A825CC">
          <w:rPr>
            <w:rStyle w:val="Hyperlink"/>
            <w:rFonts w:ascii="Times New Roman" w:hAnsi="Times New Roman" w:cs="Times New Roman"/>
            <w:color w:val="auto"/>
            <w:sz w:val="24"/>
            <w:szCs w:val="24"/>
            <w:u w:val="none"/>
          </w:rPr>
          <w:t xml:space="preserve"> A</w:t>
        </w:r>
      </w:hyperlink>
      <w:r w:rsidR="00E834D1" w:rsidRPr="00A825CC">
        <w:rPr>
          <w:rFonts w:ascii="Times New Roman" w:hAnsi="Times New Roman" w:cs="Times New Roman"/>
          <w:sz w:val="24"/>
          <w:szCs w:val="24"/>
        </w:rPr>
        <w:t xml:space="preserve">, </w:t>
      </w:r>
      <w:hyperlink r:id="rId76" w:history="1">
        <w:proofErr w:type="spellStart"/>
        <w:r w:rsidR="00E834D1" w:rsidRPr="00A825CC">
          <w:rPr>
            <w:rStyle w:val="Hyperlink"/>
            <w:rFonts w:ascii="Times New Roman" w:hAnsi="Times New Roman" w:cs="Times New Roman"/>
            <w:color w:val="auto"/>
            <w:sz w:val="24"/>
            <w:szCs w:val="24"/>
            <w:u w:val="none"/>
          </w:rPr>
          <w:t>Longoni</w:t>
        </w:r>
        <w:proofErr w:type="spellEnd"/>
        <w:r w:rsidR="00E834D1" w:rsidRPr="00A825CC">
          <w:rPr>
            <w:rStyle w:val="Hyperlink"/>
            <w:rFonts w:ascii="Times New Roman" w:hAnsi="Times New Roman" w:cs="Times New Roman"/>
            <w:color w:val="auto"/>
            <w:sz w:val="24"/>
            <w:szCs w:val="24"/>
            <w:u w:val="none"/>
          </w:rPr>
          <w:t xml:space="preserve"> M</w:t>
        </w:r>
      </w:hyperlink>
      <w:r w:rsidR="00E834D1" w:rsidRPr="00A825CC">
        <w:rPr>
          <w:rFonts w:ascii="Times New Roman" w:hAnsi="Times New Roman" w:cs="Times New Roman"/>
          <w:sz w:val="24"/>
          <w:szCs w:val="24"/>
        </w:rPr>
        <w:t xml:space="preserve">. Laparoscopic </w:t>
      </w:r>
      <w:proofErr w:type="spellStart"/>
      <w:r w:rsidR="00E834D1" w:rsidRPr="00A825CC">
        <w:rPr>
          <w:rFonts w:ascii="Times New Roman" w:hAnsi="Times New Roman" w:cs="Times New Roman"/>
          <w:sz w:val="24"/>
          <w:szCs w:val="24"/>
        </w:rPr>
        <w:t>transabdominal</w:t>
      </w:r>
      <w:proofErr w:type="spellEnd"/>
      <w:r w:rsidR="00E834D1" w:rsidRPr="00A825CC">
        <w:rPr>
          <w:rFonts w:ascii="Times New Roman" w:hAnsi="Times New Roman" w:cs="Times New Roman"/>
          <w:sz w:val="24"/>
          <w:szCs w:val="24"/>
        </w:rPr>
        <w:t xml:space="preserve"> </w:t>
      </w:r>
      <w:proofErr w:type="spellStart"/>
      <w:r w:rsidR="00E834D1" w:rsidRPr="00A825CC">
        <w:rPr>
          <w:rFonts w:ascii="Times New Roman" w:hAnsi="Times New Roman" w:cs="Times New Roman"/>
          <w:sz w:val="24"/>
          <w:szCs w:val="24"/>
        </w:rPr>
        <w:t>preperitoneal</w:t>
      </w:r>
      <w:proofErr w:type="spellEnd"/>
      <w:r w:rsidR="00E834D1" w:rsidRPr="00A825CC">
        <w:rPr>
          <w:rFonts w:ascii="Times New Roman" w:hAnsi="Times New Roman" w:cs="Times New Roman"/>
          <w:sz w:val="24"/>
          <w:szCs w:val="24"/>
        </w:rPr>
        <w:t xml:space="preserve"> (TAPP) </w:t>
      </w:r>
      <w:r w:rsidR="00E834D1" w:rsidRPr="00A825CC">
        <w:rPr>
          <w:rStyle w:val="highlight"/>
          <w:rFonts w:ascii="Times New Roman" w:hAnsi="Times New Roman" w:cs="Times New Roman"/>
          <w:sz w:val="24"/>
          <w:szCs w:val="24"/>
        </w:rPr>
        <w:t>hernia</w:t>
      </w:r>
      <w:r w:rsidR="00E834D1" w:rsidRPr="00A825CC">
        <w:rPr>
          <w:rFonts w:ascii="Times New Roman" w:hAnsi="Times New Roman" w:cs="Times New Roman"/>
          <w:sz w:val="24"/>
          <w:szCs w:val="24"/>
        </w:rPr>
        <w:t xml:space="preserve"> repair: surgical phases and complications. </w:t>
      </w:r>
      <w:hyperlink r:id="rId77" w:tooltip="Surgical endoscopy." w:history="1">
        <w:proofErr w:type="spellStart"/>
        <w:r w:rsidR="00E834D1" w:rsidRPr="00A825CC">
          <w:rPr>
            <w:rStyle w:val="Hyperlink"/>
            <w:rFonts w:ascii="Times New Roman" w:hAnsi="Times New Roman" w:cs="Times New Roman"/>
            <w:color w:val="auto"/>
            <w:sz w:val="24"/>
            <w:szCs w:val="24"/>
            <w:u w:val="none"/>
          </w:rPr>
          <w:t>Surg</w:t>
        </w:r>
        <w:proofErr w:type="spellEnd"/>
        <w:r w:rsidR="00E834D1" w:rsidRPr="00A825CC">
          <w:rPr>
            <w:rStyle w:val="Hyperlink"/>
            <w:rFonts w:ascii="Times New Roman" w:hAnsi="Times New Roman" w:cs="Times New Roman"/>
            <w:color w:val="auto"/>
            <w:sz w:val="24"/>
            <w:szCs w:val="24"/>
            <w:u w:val="none"/>
          </w:rPr>
          <w:t xml:space="preserve"> </w:t>
        </w:r>
        <w:proofErr w:type="spellStart"/>
        <w:r w:rsidR="00E834D1" w:rsidRPr="00A825CC">
          <w:rPr>
            <w:rStyle w:val="Hyperlink"/>
            <w:rFonts w:ascii="Times New Roman" w:hAnsi="Times New Roman" w:cs="Times New Roman"/>
            <w:color w:val="auto"/>
            <w:sz w:val="24"/>
            <w:szCs w:val="24"/>
            <w:u w:val="none"/>
          </w:rPr>
          <w:t>Endosc</w:t>
        </w:r>
        <w:proofErr w:type="spellEnd"/>
        <w:r w:rsidR="00E834D1" w:rsidRPr="00A825CC">
          <w:rPr>
            <w:rStyle w:val="Hyperlink"/>
            <w:rFonts w:ascii="Times New Roman" w:hAnsi="Times New Roman" w:cs="Times New Roman"/>
            <w:color w:val="auto"/>
            <w:sz w:val="24"/>
            <w:szCs w:val="24"/>
            <w:u w:val="none"/>
          </w:rPr>
          <w:t>.</w:t>
        </w:r>
      </w:hyperlink>
      <w:r w:rsidR="00E834D1" w:rsidRPr="00A825CC">
        <w:rPr>
          <w:rFonts w:ascii="Times New Roman" w:hAnsi="Times New Roman" w:cs="Times New Roman"/>
          <w:sz w:val="24"/>
          <w:szCs w:val="24"/>
        </w:rPr>
        <w:t xml:space="preserve"> 2007 Apr;21(4):646-52</w:t>
      </w:r>
    </w:p>
    <w:p w:rsidR="00E834D1" w:rsidRPr="00A825CC" w:rsidRDefault="00565462" w:rsidP="00B059AF">
      <w:pPr>
        <w:pStyle w:val="ListParagraph"/>
        <w:numPr>
          <w:ilvl w:val="0"/>
          <w:numId w:val="1"/>
        </w:numPr>
        <w:spacing w:after="0"/>
        <w:ind w:left="0"/>
        <w:jc w:val="both"/>
        <w:rPr>
          <w:rFonts w:ascii="Times New Roman" w:hAnsi="Times New Roman" w:cs="Times New Roman"/>
          <w:sz w:val="24"/>
          <w:szCs w:val="24"/>
        </w:rPr>
      </w:pPr>
      <w:hyperlink r:id="rId78" w:history="1">
        <w:r w:rsidR="00E834D1" w:rsidRPr="00A825CC">
          <w:rPr>
            <w:rStyle w:val="Hyperlink"/>
            <w:rFonts w:ascii="Times New Roman" w:hAnsi="Times New Roman" w:cs="Times New Roman"/>
            <w:color w:val="auto"/>
            <w:sz w:val="24"/>
            <w:szCs w:val="24"/>
            <w:u w:val="none"/>
            <w:lang w:val="nb-NO"/>
          </w:rPr>
          <w:t>Mottin CC</w:t>
        </w:r>
      </w:hyperlink>
      <w:r w:rsidR="00E834D1" w:rsidRPr="00A825CC">
        <w:rPr>
          <w:rFonts w:ascii="Times New Roman" w:hAnsi="Times New Roman" w:cs="Times New Roman"/>
          <w:sz w:val="24"/>
          <w:szCs w:val="24"/>
          <w:lang w:val="nb-NO"/>
        </w:rPr>
        <w:t xml:space="preserve">, </w:t>
      </w:r>
      <w:hyperlink r:id="rId79" w:history="1">
        <w:r w:rsidR="00E834D1" w:rsidRPr="00A825CC">
          <w:rPr>
            <w:rStyle w:val="Hyperlink"/>
            <w:rFonts w:ascii="Times New Roman" w:hAnsi="Times New Roman" w:cs="Times New Roman"/>
            <w:color w:val="auto"/>
            <w:sz w:val="24"/>
            <w:szCs w:val="24"/>
            <w:u w:val="none"/>
            <w:lang w:val="nb-NO"/>
          </w:rPr>
          <w:t>Ramos RJ</w:t>
        </w:r>
      </w:hyperlink>
      <w:r w:rsidR="00E834D1" w:rsidRPr="00A825CC">
        <w:rPr>
          <w:rFonts w:ascii="Times New Roman" w:hAnsi="Times New Roman" w:cs="Times New Roman"/>
          <w:sz w:val="24"/>
          <w:szCs w:val="24"/>
          <w:lang w:val="nb-NO"/>
        </w:rPr>
        <w:t xml:space="preserve">, </w:t>
      </w:r>
      <w:hyperlink r:id="rId80" w:history="1">
        <w:r w:rsidR="00E834D1" w:rsidRPr="00A825CC">
          <w:rPr>
            <w:rStyle w:val="Hyperlink"/>
            <w:rFonts w:ascii="Times New Roman" w:hAnsi="Times New Roman" w:cs="Times New Roman"/>
            <w:color w:val="auto"/>
            <w:sz w:val="24"/>
            <w:szCs w:val="24"/>
            <w:u w:val="none"/>
            <w:lang w:val="nb-NO"/>
          </w:rPr>
          <w:t>Ramos MJ</w:t>
        </w:r>
      </w:hyperlink>
      <w:r w:rsidR="00E834D1" w:rsidRPr="00A825CC">
        <w:rPr>
          <w:rFonts w:ascii="Times New Roman" w:hAnsi="Times New Roman" w:cs="Times New Roman"/>
          <w:sz w:val="24"/>
          <w:szCs w:val="24"/>
          <w:lang w:val="nb-NO"/>
        </w:rPr>
        <w:t xml:space="preserve">. </w:t>
      </w:r>
      <w:r w:rsidR="00E834D1" w:rsidRPr="00A825CC">
        <w:rPr>
          <w:rFonts w:ascii="Times New Roman" w:hAnsi="Times New Roman" w:cs="Times New Roman"/>
          <w:sz w:val="24"/>
          <w:szCs w:val="24"/>
        </w:rPr>
        <w:t xml:space="preserve">Using the </w:t>
      </w:r>
      <w:proofErr w:type="spellStart"/>
      <w:r w:rsidR="00E834D1" w:rsidRPr="00A825CC">
        <w:rPr>
          <w:rFonts w:ascii="Times New Roman" w:hAnsi="Times New Roman" w:cs="Times New Roman"/>
          <w:sz w:val="24"/>
          <w:szCs w:val="24"/>
        </w:rPr>
        <w:t>Prolene</w:t>
      </w:r>
      <w:proofErr w:type="spellEnd"/>
      <w:r w:rsidR="00E834D1" w:rsidRPr="00A825CC">
        <w:rPr>
          <w:rFonts w:ascii="Times New Roman" w:hAnsi="Times New Roman" w:cs="Times New Roman"/>
          <w:sz w:val="24"/>
          <w:szCs w:val="24"/>
        </w:rPr>
        <w:t xml:space="preserve"> Hernia System (PHS) for inguinal hernia repair. </w:t>
      </w:r>
      <w:hyperlink r:id="rId81" w:tooltip="Revista do Colégio Brasileiro de Cirurgiões." w:history="1">
        <w:r w:rsidR="00E834D1" w:rsidRPr="00A825CC">
          <w:rPr>
            <w:rStyle w:val="Hyperlink"/>
            <w:rFonts w:ascii="Times New Roman" w:hAnsi="Times New Roman" w:cs="Times New Roman"/>
            <w:color w:val="auto"/>
            <w:sz w:val="24"/>
            <w:szCs w:val="24"/>
            <w:u w:val="none"/>
          </w:rPr>
          <w:t>Rev Col Bras Cir.</w:t>
        </w:r>
      </w:hyperlink>
      <w:r w:rsidR="00E834D1" w:rsidRPr="00A825CC">
        <w:rPr>
          <w:rFonts w:ascii="Times New Roman" w:hAnsi="Times New Roman" w:cs="Times New Roman"/>
          <w:sz w:val="24"/>
          <w:szCs w:val="24"/>
        </w:rPr>
        <w:t xml:space="preserve"> 2011 Jan-Feb;38(1):24-7</w:t>
      </w:r>
    </w:p>
    <w:p w:rsidR="00E834D1" w:rsidRPr="00A825CC" w:rsidRDefault="00E834D1" w:rsidP="00B059AF">
      <w:pPr>
        <w:pStyle w:val="ListParagraph"/>
        <w:spacing w:after="0" w:line="240" w:lineRule="auto"/>
        <w:ind w:left="1440"/>
        <w:jc w:val="both"/>
        <w:rPr>
          <w:rFonts w:ascii="Times New Roman" w:hAnsi="Times New Roman" w:cs="Times New Roman"/>
          <w:sz w:val="24"/>
          <w:szCs w:val="24"/>
        </w:rPr>
      </w:pPr>
    </w:p>
    <w:p w:rsidR="00E834D1" w:rsidRPr="00A825CC" w:rsidRDefault="00E834D1" w:rsidP="00B059AF">
      <w:pPr>
        <w:spacing w:line="360" w:lineRule="auto"/>
        <w:ind w:firstLine="720"/>
        <w:jc w:val="both"/>
      </w:pPr>
    </w:p>
    <w:p w:rsidR="00E834D1" w:rsidRPr="002F4D26" w:rsidRDefault="00E834D1" w:rsidP="00B059AF">
      <w:pPr>
        <w:spacing w:line="360" w:lineRule="auto"/>
        <w:ind w:firstLine="720"/>
        <w:jc w:val="both"/>
        <w:rPr>
          <w:sz w:val="28"/>
          <w:szCs w:val="28"/>
        </w:rPr>
      </w:pPr>
    </w:p>
    <w:sectPr w:rsidR="00E834D1" w:rsidRPr="002F4D26" w:rsidSect="007768D7">
      <w:headerReference w:type="default" r:id="rId82"/>
      <w:footerReference w:type="default" r:id="rId83"/>
      <w:pgSz w:w="11907" w:h="16839" w:code="9"/>
      <w:pgMar w:top="1440" w:right="1440" w:bottom="1440"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4DB" w:rsidRDefault="00C404DB" w:rsidP="000308B6">
      <w:r>
        <w:separator/>
      </w:r>
    </w:p>
  </w:endnote>
  <w:endnote w:type="continuationSeparator" w:id="0">
    <w:p w:rsidR="00C404DB" w:rsidRDefault="00C404DB" w:rsidP="00030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4D1" w:rsidRDefault="00565462">
    <w:pPr>
      <w:pStyle w:val="Footer"/>
      <w:jc w:val="right"/>
    </w:pPr>
    <w:fldSimple w:instr=" PAGE   \* MERGEFORMAT ">
      <w:r w:rsidR="00A712DB">
        <w:rPr>
          <w:noProof/>
        </w:rPr>
        <w:t>13</w:t>
      </w:r>
    </w:fldSimple>
  </w:p>
  <w:p w:rsidR="00E834D1" w:rsidRDefault="00E834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4DB" w:rsidRDefault="00C404DB" w:rsidP="000308B6">
      <w:r>
        <w:separator/>
      </w:r>
    </w:p>
  </w:footnote>
  <w:footnote w:type="continuationSeparator" w:id="0">
    <w:p w:rsidR="00C404DB" w:rsidRDefault="00C404DB" w:rsidP="000308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4D1" w:rsidRDefault="00E834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C55C8"/>
    <w:multiLevelType w:val="hybridMultilevel"/>
    <w:tmpl w:val="DBE69E58"/>
    <w:lvl w:ilvl="0" w:tplc="5B74E19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71A2"/>
    <w:rsid w:val="00001132"/>
    <w:rsid w:val="00010BEC"/>
    <w:rsid w:val="000308B6"/>
    <w:rsid w:val="00041986"/>
    <w:rsid w:val="0008148A"/>
    <w:rsid w:val="00096953"/>
    <w:rsid w:val="00097131"/>
    <w:rsid w:val="000D1045"/>
    <w:rsid w:val="0011612D"/>
    <w:rsid w:val="00123BBC"/>
    <w:rsid w:val="0018087A"/>
    <w:rsid w:val="001E0E42"/>
    <w:rsid w:val="001E6680"/>
    <w:rsid w:val="001F7FE8"/>
    <w:rsid w:val="00211EB6"/>
    <w:rsid w:val="00223756"/>
    <w:rsid w:val="0022494F"/>
    <w:rsid w:val="0024580A"/>
    <w:rsid w:val="00250558"/>
    <w:rsid w:val="00286F85"/>
    <w:rsid w:val="002D39AA"/>
    <w:rsid w:val="002E4959"/>
    <w:rsid w:val="002E7DA1"/>
    <w:rsid w:val="002F4D26"/>
    <w:rsid w:val="003453C2"/>
    <w:rsid w:val="00346234"/>
    <w:rsid w:val="003B2AFD"/>
    <w:rsid w:val="003C2CB6"/>
    <w:rsid w:val="003D0DEF"/>
    <w:rsid w:val="003D5A8B"/>
    <w:rsid w:val="00416805"/>
    <w:rsid w:val="00461615"/>
    <w:rsid w:val="00472486"/>
    <w:rsid w:val="00487598"/>
    <w:rsid w:val="004A1D03"/>
    <w:rsid w:val="004F1A7D"/>
    <w:rsid w:val="00543AB8"/>
    <w:rsid w:val="00562080"/>
    <w:rsid w:val="00565462"/>
    <w:rsid w:val="00571397"/>
    <w:rsid w:val="00571567"/>
    <w:rsid w:val="005830B4"/>
    <w:rsid w:val="005B50AE"/>
    <w:rsid w:val="005C33ED"/>
    <w:rsid w:val="005F34C0"/>
    <w:rsid w:val="00600DAF"/>
    <w:rsid w:val="0061769D"/>
    <w:rsid w:val="00631492"/>
    <w:rsid w:val="00631FBC"/>
    <w:rsid w:val="00642683"/>
    <w:rsid w:val="00646F29"/>
    <w:rsid w:val="00655DED"/>
    <w:rsid w:val="006658E0"/>
    <w:rsid w:val="00696891"/>
    <w:rsid w:val="006D0D26"/>
    <w:rsid w:val="006D2A8E"/>
    <w:rsid w:val="006D6270"/>
    <w:rsid w:val="006E4893"/>
    <w:rsid w:val="006E4E65"/>
    <w:rsid w:val="006F1588"/>
    <w:rsid w:val="00700835"/>
    <w:rsid w:val="00700AF2"/>
    <w:rsid w:val="0071593D"/>
    <w:rsid w:val="00727344"/>
    <w:rsid w:val="007768D7"/>
    <w:rsid w:val="007932DA"/>
    <w:rsid w:val="007A3840"/>
    <w:rsid w:val="007B157A"/>
    <w:rsid w:val="007B4630"/>
    <w:rsid w:val="007C0E1D"/>
    <w:rsid w:val="007C4654"/>
    <w:rsid w:val="007D5808"/>
    <w:rsid w:val="007F183C"/>
    <w:rsid w:val="008035A3"/>
    <w:rsid w:val="00854B3E"/>
    <w:rsid w:val="008A22AB"/>
    <w:rsid w:val="008B17C6"/>
    <w:rsid w:val="008C36AE"/>
    <w:rsid w:val="008E64FB"/>
    <w:rsid w:val="00910C4E"/>
    <w:rsid w:val="00913C81"/>
    <w:rsid w:val="00950DB0"/>
    <w:rsid w:val="00974D33"/>
    <w:rsid w:val="00980CF5"/>
    <w:rsid w:val="009A2038"/>
    <w:rsid w:val="009C0DA3"/>
    <w:rsid w:val="00A21CA9"/>
    <w:rsid w:val="00A271A2"/>
    <w:rsid w:val="00A33B7D"/>
    <w:rsid w:val="00A34BB4"/>
    <w:rsid w:val="00A566AE"/>
    <w:rsid w:val="00A712DB"/>
    <w:rsid w:val="00A825CC"/>
    <w:rsid w:val="00AA2EE8"/>
    <w:rsid w:val="00AA704B"/>
    <w:rsid w:val="00AD3895"/>
    <w:rsid w:val="00AD5BFE"/>
    <w:rsid w:val="00AE0056"/>
    <w:rsid w:val="00AF1F30"/>
    <w:rsid w:val="00AF2482"/>
    <w:rsid w:val="00B05646"/>
    <w:rsid w:val="00B059AF"/>
    <w:rsid w:val="00B60617"/>
    <w:rsid w:val="00B73C6C"/>
    <w:rsid w:val="00B757A6"/>
    <w:rsid w:val="00BD1B51"/>
    <w:rsid w:val="00BE5950"/>
    <w:rsid w:val="00BF1284"/>
    <w:rsid w:val="00BF3F53"/>
    <w:rsid w:val="00BF5C4D"/>
    <w:rsid w:val="00C00543"/>
    <w:rsid w:val="00C344CA"/>
    <w:rsid w:val="00C404DB"/>
    <w:rsid w:val="00C54D44"/>
    <w:rsid w:val="00C55944"/>
    <w:rsid w:val="00C622F3"/>
    <w:rsid w:val="00C63449"/>
    <w:rsid w:val="00C6507C"/>
    <w:rsid w:val="00C90EA2"/>
    <w:rsid w:val="00CA7414"/>
    <w:rsid w:val="00CE3D77"/>
    <w:rsid w:val="00CE4A23"/>
    <w:rsid w:val="00CE5AE9"/>
    <w:rsid w:val="00D1197E"/>
    <w:rsid w:val="00D150B7"/>
    <w:rsid w:val="00D43636"/>
    <w:rsid w:val="00D52653"/>
    <w:rsid w:val="00D53E87"/>
    <w:rsid w:val="00D66F90"/>
    <w:rsid w:val="00D70787"/>
    <w:rsid w:val="00D86EC3"/>
    <w:rsid w:val="00D96FB0"/>
    <w:rsid w:val="00DB267B"/>
    <w:rsid w:val="00DB4037"/>
    <w:rsid w:val="00DD0925"/>
    <w:rsid w:val="00DE3073"/>
    <w:rsid w:val="00DF0BD9"/>
    <w:rsid w:val="00E005D1"/>
    <w:rsid w:val="00E0243E"/>
    <w:rsid w:val="00E05907"/>
    <w:rsid w:val="00E10335"/>
    <w:rsid w:val="00E12284"/>
    <w:rsid w:val="00E303A4"/>
    <w:rsid w:val="00E614CF"/>
    <w:rsid w:val="00E834D1"/>
    <w:rsid w:val="00E96CF1"/>
    <w:rsid w:val="00EC52A9"/>
    <w:rsid w:val="00F07118"/>
    <w:rsid w:val="00F1036D"/>
    <w:rsid w:val="00F6041F"/>
    <w:rsid w:val="00F63B0B"/>
    <w:rsid w:val="00F871B7"/>
    <w:rsid w:val="00FB48AB"/>
    <w:rsid w:val="00FC51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73"/>
    <w:rPr>
      <w:sz w:val="24"/>
      <w:szCs w:val="24"/>
    </w:rPr>
  </w:style>
  <w:style w:type="paragraph" w:styleId="Heading3">
    <w:name w:val="heading 3"/>
    <w:basedOn w:val="Normal"/>
    <w:link w:val="Heading3Char"/>
    <w:uiPriority w:val="99"/>
    <w:qFormat/>
    <w:rsid w:val="004F1A7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F1A7D"/>
    <w:rPr>
      <w:b/>
      <w:bCs/>
      <w:sz w:val="27"/>
      <w:szCs w:val="27"/>
    </w:rPr>
  </w:style>
  <w:style w:type="paragraph" w:styleId="ListParagraph">
    <w:name w:val="List Paragraph"/>
    <w:basedOn w:val="Normal"/>
    <w:uiPriority w:val="99"/>
    <w:qFormat/>
    <w:rsid w:val="00700AF2"/>
    <w:pPr>
      <w:spacing w:after="200" w:line="276" w:lineRule="auto"/>
      <w:ind w:left="720"/>
    </w:pPr>
    <w:rPr>
      <w:rFonts w:ascii="Calibri" w:hAnsi="Calibri" w:cs="Calibri"/>
      <w:sz w:val="22"/>
      <w:szCs w:val="22"/>
    </w:rPr>
  </w:style>
  <w:style w:type="character" w:styleId="Emphasis">
    <w:name w:val="Emphasis"/>
    <w:basedOn w:val="DefaultParagraphFont"/>
    <w:uiPriority w:val="99"/>
    <w:qFormat/>
    <w:rsid w:val="00700AF2"/>
    <w:rPr>
      <w:i/>
      <w:iCs/>
    </w:rPr>
  </w:style>
  <w:style w:type="character" w:customStyle="1" w:styleId="reference">
    <w:name w:val="reference"/>
    <w:basedOn w:val="DefaultParagraphFont"/>
    <w:uiPriority w:val="99"/>
    <w:rsid w:val="00700AF2"/>
  </w:style>
  <w:style w:type="character" w:customStyle="1" w:styleId="refauthors">
    <w:name w:val="refauthors"/>
    <w:basedOn w:val="DefaultParagraphFont"/>
    <w:uiPriority w:val="99"/>
    <w:rsid w:val="00700AF2"/>
  </w:style>
  <w:style w:type="character" w:customStyle="1" w:styleId="reftitle">
    <w:name w:val="reftitle"/>
    <w:basedOn w:val="DefaultParagraphFont"/>
    <w:uiPriority w:val="99"/>
    <w:rsid w:val="00700AF2"/>
  </w:style>
  <w:style w:type="character" w:customStyle="1" w:styleId="refseriestitle">
    <w:name w:val="refseriestitle"/>
    <w:basedOn w:val="DefaultParagraphFont"/>
    <w:uiPriority w:val="99"/>
    <w:rsid w:val="00700AF2"/>
  </w:style>
  <w:style w:type="character" w:customStyle="1" w:styleId="refseriesdate">
    <w:name w:val="refseriesdate"/>
    <w:basedOn w:val="DefaultParagraphFont"/>
    <w:uiPriority w:val="99"/>
    <w:rsid w:val="00700AF2"/>
  </w:style>
  <w:style w:type="character" w:customStyle="1" w:styleId="refseriesvolume">
    <w:name w:val="refseriesvolume"/>
    <w:basedOn w:val="DefaultParagraphFont"/>
    <w:uiPriority w:val="99"/>
    <w:rsid w:val="00700AF2"/>
  </w:style>
  <w:style w:type="character" w:customStyle="1" w:styleId="refpages">
    <w:name w:val="refpages"/>
    <w:basedOn w:val="DefaultParagraphFont"/>
    <w:uiPriority w:val="99"/>
    <w:rsid w:val="00700AF2"/>
  </w:style>
  <w:style w:type="character" w:styleId="Hyperlink">
    <w:name w:val="Hyperlink"/>
    <w:basedOn w:val="DefaultParagraphFont"/>
    <w:uiPriority w:val="99"/>
    <w:rsid w:val="00700AF2"/>
    <w:rPr>
      <w:color w:val="0000FF"/>
      <w:u w:val="single"/>
    </w:rPr>
  </w:style>
  <w:style w:type="character" w:customStyle="1" w:styleId="jrnl">
    <w:name w:val="jrnl"/>
    <w:basedOn w:val="DefaultParagraphFont"/>
    <w:uiPriority w:val="99"/>
    <w:rsid w:val="00700AF2"/>
  </w:style>
  <w:style w:type="character" w:customStyle="1" w:styleId="highlight">
    <w:name w:val="highlight"/>
    <w:basedOn w:val="DefaultParagraphFont"/>
    <w:uiPriority w:val="99"/>
    <w:rsid w:val="00700AF2"/>
  </w:style>
  <w:style w:type="character" w:customStyle="1" w:styleId="citation-publication-date">
    <w:name w:val="citation-publication-date"/>
    <w:basedOn w:val="DefaultParagraphFont"/>
    <w:uiPriority w:val="99"/>
    <w:rsid w:val="00700AF2"/>
  </w:style>
  <w:style w:type="character" w:customStyle="1" w:styleId="element-citation">
    <w:name w:val="element-citation"/>
    <w:basedOn w:val="DefaultParagraphFont"/>
    <w:uiPriority w:val="99"/>
    <w:rsid w:val="00700AF2"/>
  </w:style>
  <w:style w:type="character" w:customStyle="1" w:styleId="ref-journal">
    <w:name w:val="ref-journal"/>
    <w:basedOn w:val="DefaultParagraphFont"/>
    <w:uiPriority w:val="99"/>
    <w:rsid w:val="00700AF2"/>
  </w:style>
  <w:style w:type="character" w:customStyle="1" w:styleId="ref-vol">
    <w:name w:val="ref-vol"/>
    <w:basedOn w:val="DefaultParagraphFont"/>
    <w:uiPriority w:val="99"/>
    <w:rsid w:val="00700AF2"/>
  </w:style>
  <w:style w:type="character" w:customStyle="1" w:styleId="nowrap">
    <w:name w:val="nowrap"/>
    <w:basedOn w:val="DefaultParagraphFont"/>
    <w:uiPriority w:val="99"/>
    <w:rsid w:val="00700AF2"/>
  </w:style>
  <w:style w:type="table" w:styleId="TableGrid">
    <w:name w:val="Table Grid"/>
    <w:basedOn w:val="TableNormal"/>
    <w:uiPriority w:val="99"/>
    <w:rsid w:val="00727344"/>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27344"/>
    <w:rPr>
      <w:rFonts w:ascii="Tahoma" w:hAnsi="Tahoma" w:cs="Tahoma"/>
      <w:sz w:val="16"/>
      <w:szCs w:val="16"/>
    </w:rPr>
  </w:style>
  <w:style w:type="character" w:customStyle="1" w:styleId="BalloonTextChar">
    <w:name w:val="Balloon Text Char"/>
    <w:basedOn w:val="DefaultParagraphFont"/>
    <w:link w:val="BalloonText"/>
    <w:uiPriority w:val="99"/>
    <w:locked/>
    <w:rsid w:val="00727344"/>
    <w:rPr>
      <w:rFonts w:ascii="Tahoma" w:hAnsi="Tahoma" w:cs="Tahoma"/>
      <w:sz w:val="16"/>
      <w:szCs w:val="16"/>
    </w:rPr>
  </w:style>
  <w:style w:type="character" w:customStyle="1" w:styleId="hps">
    <w:name w:val="hps"/>
    <w:basedOn w:val="DefaultParagraphFont"/>
    <w:uiPriority w:val="99"/>
    <w:rsid w:val="00727344"/>
  </w:style>
  <w:style w:type="character" w:customStyle="1" w:styleId="shorttext">
    <w:name w:val="short_text"/>
    <w:basedOn w:val="DefaultParagraphFont"/>
    <w:uiPriority w:val="99"/>
    <w:rsid w:val="00543AB8"/>
  </w:style>
  <w:style w:type="paragraph" w:styleId="Header">
    <w:name w:val="header"/>
    <w:basedOn w:val="Normal"/>
    <w:link w:val="HeaderChar"/>
    <w:uiPriority w:val="99"/>
    <w:rsid w:val="000308B6"/>
    <w:pPr>
      <w:tabs>
        <w:tab w:val="center" w:pos="4680"/>
        <w:tab w:val="right" w:pos="9360"/>
      </w:tabs>
    </w:pPr>
  </w:style>
  <w:style w:type="character" w:customStyle="1" w:styleId="HeaderChar">
    <w:name w:val="Header Char"/>
    <w:basedOn w:val="DefaultParagraphFont"/>
    <w:link w:val="Header"/>
    <w:uiPriority w:val="99"/>
    <w:locked/>
    <w:rsid w:val="000308B6"/>
    <w:rPr>
      <w:sz w:val="24"/>
      <w:szCs w:val="24"/>
    </w:rPr>
  </w:style>
  <w:style w:type="paragraph" w:styleId="Footer">
    <w:name w:val="footer"/>
    <w:basedOn w:val="Normal"/>
    <w:link w:val="FooterChar"/>
    <w:uiPriority w:val="99"/>
    <w:rsid w:val="000308B6"/>
    <w:pPr>
      <w:tabs>
        <w:tab w:val="center" w:pos="4680"/>
        <w:tab w:val="right" w:pos="9360"/>
      </w:tabs>
    </w:pPr>
  </w:style>
  <w:style w:type="character" w:customStyle="1" w:styleId="FooterChar">
    <w:name w:val="Footer Char"/>
    <w:basedOn w:val="DefaultParagraphFont"/>
    <w:link w:val="Footer"/>
    <w:uiPriority w:val="99"/>
    <w:locked/>
    <w:rsid w:val="000308B6"/>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Young%20J%5BAuthor%5D&amp;cauthor=true&amp;cauthor_uid=15185129" TargetMode="External"/><Relationship Id="rId18" Type="http://schemas.openxmlformats.org/officeDocument/2006/relationships/hyperlink" Target="http://www.ncbi.nlm.nih.gov/pubmed/?term=Simons%20MP%5BAuthor%5D&amp;cauthor=true&amp;cauthor_uid=19636493" TargetMode="External"/><Relationship Id="rId26" Type="http://schemas.openxmlformats.org/officeDocument/2006/relationships/hyperlink" Target="http://www.ncbi.nlm.nih.gov/pubmed/?term=Tian%20YF%5BAuthor%5D&amp;cauthor=true&amp;cauthor_uid=20496140" TargetMode="External"/><Relationship Id="rId39" Type="http://schemas.openxmlformats.org/officeDocument/2006/relationships/hyperlink" Target="http://www.ncbi.nlm.nih.gov/pubmed/23519769" TargetMode="External"/><Relationship Id="rId21" Type="http://schemas.openxmlformats.org/officeDocument/2006/relationships/hyperlink" Target="http://www.ncbi.nlm.nih.gov/pubmed/?term=Bouillot%20JL%5BAuthor%5D&amp;cauthor=true&amp;cauthor_uid=19636493" TargetMode="External"/><Relationship Id="rId34" Type="http://schemas.openxmlformats.org/officeDocument/2006/relationships/hyperlink" Target="http://www.ncbi.nlm.nih.gov/pubmed/?term=Bertocchi%20V%5BAuthor%5D&amp;cauthor=true&amp;cauthor_uid=23519769" TargetMode="External"/><Relationship Id="rId42" Type="http://schemas.openxmlformats.org/officeDocument/2006/relationships/hyperlink" Target="http://link.springer.com/search?facet-creator=%22K.+Wendl%22" TargetMode="External"/><Relationship Id="rId47" Type="http://schemas.openxmlformats.org/officeDocument/2006/relationships/hyperlink" Target="http://www.ncbi.nlm.nih.gov/pubmed/?term=Lee%20HC%5BAuthor%5D&amp;cauthor=true&amp;cauthor_uid=22644622" TargetMode="External"/><Relationship Id="rId50" Type="http://schemas.openxmlformats.org/officeDocument/2006/relationships/hyperlink" Target="http://www.ncbi.nlm.nih.gov/pubmed/?term=Wei%20PL%5BAuthor%5D&amp;cauthor=true&amp;cauthor_uid=22644622" TargetMode="External"/><Relationship Id="rId55" Type="http://schemas.openxmlformats.org/officeDocument/2006/relationships/hyperlink" Target="http://www.ncbi.nlm.nih.gov/pubmed/?term=Izard%20G%5BAuthor%5D&amp;cauthor=true&amp;cauthor_uid=21365287" TargetMode="External"/><Relationship Id="rId63" Type="http://schemas.openxmlformats.org/officeDocument/2006/relationships/hyperlink" Target="http://www.ncbi.nlm.nih.gov/pubmed/?term=Atak%20T%5BAuthor%5D&amp;cauthor=true&amp;cauthor_uid=21789655" TargetMode="External"/><Relationship Id="rId68" Type="http://schemas.openxmlformats.org/officeDocument/2006/relationships/hyperlink" Target="http://www.ncbi.nlm.nih.gov/pubmed/?term=Shiono%20M%5BAuthor%5D&amp;cauthor=true&amp;cauthor_uid=24041559" TargetMode="External"/><Relationship Id="rId76" Type="http://schemas.openxmlformats.org/officeDocument/2006/relationships/hyperlink" Target="http://www.ncbi.nlm.nih.gov/pubmed/?term=Longoni%20M%5BAuthor%5D&amp;cauthor=true&amp;cauthor_uid=17103276"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ncbi.nlm.nih.gov/pubmed/?term=Rota%20E%5BAuthor%5D&amp;cauthor=true&amp;cauthor_uid=17103276" TargetMode="External"/><Relationship Id="rId2" Type="http://schemas.openxmlformats.org/officeDocument/2006/relationships/numbering" Target="numbering.xml"/><Relationship Id="rId16" Type="http://schemas.openxmlformats.org/officeDocument/2006/relationships/hyperlink" Target="http://www.ncbi.nlm.nih.gov/pubmed/?term=Patel%20B%5BAuthor%5D&amp;cauthor=true&amp;cauthor_uid=15185129" TargetMode="External"/><Relationship Id="rId29" Type="http://schemas.openxmlformats.org/officeDocument/2006/relationships/hyperlink" Target="http://www.ncbi.nlm.nih.gov/pubmed/?term=Pugh%20CM%5BAuthor%5D&amp;cauthor=true&amp;cauthor_uid=18236000" TargetMode="External"/><Relationship Id="rId11" Type="http://schemas.openxmlformats.org/officeDocument/2006/relationships/image" Target="media/image3.png"/><Relationship Id="rId24" Type="http://schemas.openxmlformats.org/officeDocument/2006/relationships/hyperlink" Target="http://www.ncbi.nlm.nih.gov/pmc/articles/PMC2719730/" TargetMode="External"/><Relationship Id="rId32" Type="http://schemas.openxmlformats.org/officeDocument/2006/relationships/hyperlink" Target="http://www.ncbi.nlm.nih.gov/pubmed/?term=Abe%20T%5BAuthor%5D&amp;cauthor=true&amp;cauthor_uid=24728768" TargetMode="External"/><Relationship Id="rId37" Type="http://schemas.openxmlformats.org/officeDocument/2006/relationships/hyperlink" Target="http://www.ncbi.nlm.nih.gov/pubmed/?term=Biondi%20A%5BAuthor%5D&amp;cauthor=true&amp;cauthor_uid=23519769" TargetMode="External"/><Relationship Id="rId40" Type="http://schemas.openxmlformats.org/officeDocument/2006/relationships/hyperlink" Target="http://link.springer.com/search?facet-creator=%22E.+Stark%22" TargetMode="External"/><Relationship Id="rId45" Type="http://schemas.openxmlformats.org/officeDocument/2006/relationships/hyperlink" Target="http://www.ncbi.nlm.nih.gov/pubmed/?term=Hsu%20W%5BAuthor%5D&amp;cauthor=true&amp;cauthor_uid=22644622" TargetMode="External"/><Relationship Id="rId53" Type="http://schemas.openxmlformats.org/officeDocument/2006/relationships/hyperlink" Target="http://www.ncbi.nlm.nih.gov/pubmed/?term=Amid%20PK%5BAuthor%5D&amp;cauthor=true&amp;cauthor_uid=21365287" TargetMode="External"/><Relationship Id="rId58" Type="http://schemas.openxmlformats.org/officeDocument/2006/relationships/hyperlink" Target="http://www.ncbi.nlm.nih.gov/pubmed/?term=Yener%20O%5BAuthor%5D&amp;cauthor=true&amp;cauthor_uid=21789655" TargetMode="External"/><Relationship Id="rId66" Type="http://schemas.openxmlformats.org/officeDocument/2006/relationships/hyperlink" Target="http://www.ncbi.nlm.nih.gov/pubmed/?term=Mado%20K%5BAuthor%5D&amp;cauthor=true&amp;cauthor_uid=24041559" TargetMode="External"/><Relationship Id="rId74" Type="http://schemas.openxmlformats.org/officeDocument/2006/relationships/hyperlink" Target="http://www.ncbi.nlm.nih.gov/pubmed/?term=Turra%20G%5BAuthor%5D&amp;cauthor=true&amp;cauthor_uid=17103276" TargetMode="External"/><Relationship Id="rId79" Type="http://schemas.openxmlformats.org/officeDocument/2006/relationships/hyperlink" Target="http://www.ncbi.nlm.nih.gov/pubmed/?term=Ramos%20RJ%5BAuthor%5D&amp;cauthor=true&amp;cauthor_uid=21537739" TargetMode="External"/><Relationship Id="rId5" Type="http://schemas.openxmlformats.org/officeDocument/2006/relationships/webSettings" Target="webSettings.xml"/><Relationship Id="rId61" Type="http://schemas.openxmlformats.org/officeDocument/2006/relationships/hyperlink" Target="http://www.ncbi.nlm.nih.gov/pubmed/?term=B%C3%B6l%C3%BCk%20S%5BAuthor%5D&amp;cauthor=true&amp;cauthor_uid=21789655" TargetMode="External"/><Relationship Id="rId82" Type="http://schemas.openxmlformats.org/officeDocument/2006/relationships/header" Target="header1.xml"/><Relationship Id="rId19" Type="http://schemas.openxmlformats.org/officeDocument/2006/relationships/hyperlink" Target="http://www.ncbi.nlm.nih.gov/pubmed/?term=Aufenacker%20T%5BAuthor%5D&amp;cauthor=true&amp;cauthor_uid=1963649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ncbi.nlm.nih.gov/pubmed/?term=Graham%20MF%5BAuthor%5D&amp;cauthor=true&amp;cauthor_uid=15185129" TargetMode="External"/><Relationship Id="rId22" Type="http://schemas.openxmlformats.org/officeDocument/2006/relationships/hyperlink" Target="http://www.ncbi.nlm.nih.gov/pubmed/?term=Campanelli%20G%5BAuthor%5D&amp;cauthor=true&amp;cauthor_uid=19636493" TargetMode="External"/><Relationship Id="rId27" Type="http://schemas.openxmlformats.org/officeDocument/2006/relationships/hyperlink" Target="http://www.ncbi.nlm.nih.gov/pubmed/?term=Lo%20DJ%5BAuthor%5D&amp;cauthor=true&amp;cauthor_uid=18236000" TargetMode="External"/><Relationship Id="rId30" Type="http://schemas.openxmlformats.org/officeDocument/2006/relationships/hyperlink" Target="http://www.ncbi.nlm.nih.gov/pubmed/?term=Yamamoto%20S%5BAuthor%5D&amp;cauthor=true&amp;cauthor_uid=24728768" TargetMode="External"/><Relationship Id="rId35" Type="http://schemas.openxmlformats.org/officeDocument/2006/relationships/hyperlink" Target="http://www.ncbi.nlm.nih.gov/pubmed/?term=Cavalli%20M%5BAuthor%5D&amp;cauthor=true&amp;cauthor_uid=23519769" TargetMode="External"/><Relationship Id="rId43" Type="http://schemas.openxmlformats.org/officeDocument/2006/relationships/hyperlink" Target="http://link.springer.com/search?facet-creator=%22B.+Rumstadt%22" TargetMode="External"/><Relationship Id="rId48" Type="http://schemas.openxmlformats.org/officeDocument/2006/relationships/hyperlink" Target="http://www.ncbi.nlm.nih.gov/pubmed/?term=Liang%20HH%5BAuthor%5D&amp;cauthor=true&amp;cauthor_uid=22644622" TargetMode="External"/><Relationship Id="rId56" Type="http://schemas.openxmlformats.org/officeDocument/2006/relationships/hyperlink" Target="http://www.ncbi.nlm.nih.gov/pubmed/?term=Kehlet%20H%5BAuthor%5D&amp;cauthor=true&amp;cauthor_uid=21365287" TargetMode="External"/><Relationship Id="rId64" Type="http://schemas.openxmlformats.org/officeDocument/2006/relationships/hyperlink" Target="http://www.ncbi.nlm.nih.gov/pubmed/21789655" TargetMode="External"/><Relationship Id="rId69" Type="http://schemas.openxmlformats.org/officeDocument/2006/relationships/hyperlink" Target="http://www.ncbi.nlm.nih.gov/pubmed/?term=Lovisetto%20F%5BAuthor%5D&amp;cauthor=true&amp;cauthor_uid=17103276" TargetMode="External"/><Relationship Id="rId77" Type="http://schemas.openxmlformats.org/officeDocument/2006/relationships/hyperlink" Target="http://www.ncbi.nlm.nih.gov/pubmed/17103276" TargetMode="External"/><Relationship Id="rId8" Type="http://schemas.openxmlformats.org/officeDocument/2006/relationships/hyperlink" Target="mailto:drmiroslavilic@gmail.com" TargetMode="External"/><Relationship Id="rId51" Type="http://schemas.openxmlformats.org/officeDocument/2006/relationships/hyperlink" Target="http://www.ncbi.nlm.nih.gov/pubmed/22644622" TargetMode="External"/><Relationship Id="rId72" Type="http://schemas.openxmlformats.org/officeDocument/2006/relationships/hyperlink" Target="http://www.ncbi.nlm.nih.gov/pubmed/?term=Bottero%20L%5BAuthor%5D&amp;cauthor=true&amp;cauthor_uid=17103276" TargetMode="External"/><Relationship Id="rId80" Type="http://schemas.openxmlformats.org/officeDocument/2006/relationships/hyperlink" Target="http://www.ncbi.nlm.nih.gov/pubmed/?term=Ramos%20MJ%5BAuthor%5D&amp;cauthor=true&amp;cauthor_uid=21537739"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ncbi.nlm.nih.gov/pubmed/?term=Gilbert%20AI%5BAuthor%5D&amp;cauthor=true&amp;cauthor_uid=15185129" TargetMode="External"/><Relationship Id="rId17" Type="http://schemas.openxmlformats.org/officeDocument/2006/relationships/hyperlink" Target="http://www.ncbi.nlm.nih.gov/pubmed/15185129" TargetMode="External"/><Relationship Id="rId25" Type="http://schemas.openxmlformats.org/officeDocument/2006/relationships/hyperlink" Target="http://www.ncbi.nlm.nih.gov/pubmed/?term=Chen%20MJ%5BAuthor%5D&amp;cauthor=true&amp;cauthor_uid=20496140" TargetMode="External"/><Relationship Id="rId33" Type="http://schemas.openxmlformats.org/officeDocument/2006/relationships/hyperlink" Target="http://www.ncbi.nlm.nih.gov/pubmed/?term=Campanelli%20G%5BAuthor%5D&amp;cauthor=true&amp;cauthor_uid=23519769" TargetMode="External"/><Relationship Id="rId38" Type="http://schemas.openxmlformats.org/officeDocument/2006/relationships/hyperlink" Target="http://www.ncbi.nlm.nih.gov/pubmed/?term=Tentorio%20T%5BAuthor%5D&amp;cauthor=true&amp;cauthor_uid=23519769" TargetMode="External"/><Relationship Id="rId46" Type="http://schemas.openxmlformats.org/officeDocument/2006/relationships/hyperlink" Target="http://www.ncbi.nlm.nih.gov/pubmed/?term=Chen%20CS%5BAuthor%5D&amp;cauthor=true&amp;cauthor_uid=22644622" TargetMode="External"/><Relationship Id="rId59" Type="http://schemas.openxmlformats.org/officeDocument/2006/relationships/hyperlink" Target="http://www.ncbi.nlm.nih.gov/pubmed/?term=Aksoy%20F%5BAuthor%5D&amp;cauthor=true&amp;cauthor_uid=21789655" TargetMode="External"/><Relationship Id="rId67" Type="http://schemas.openxmlformats.org/officeDocument/2006/relationships/hyperlink" Target="http://www.ncbi.nlm.nih.gov/pubmed/?term=Masuda%20H%5BAuthor%5D&amp;cauthor=true&amp;cauthor_uid=24041559" TargetMode="External"/><Relationship Id="rId20" Type="http://schemas.openxmlformats.org/officeDocument/2006/relationships/hyperlink" Target="http://www.ncbi.nlm.nih.gov/pubmed/?term=Bay-Nielsen%20M%5BAuthor%5D&amp;cauthor=true&amp;cauthor_uid=19636493" TargetMode="External"/><Relationship Id="rId41" Type="http://schemas.openxmlformats.org/officeDocument/2006/relationships/hyperlink" Target="http://link.springer.com/search?facet-creator=%22K.+Oestreich%22" TargetMode="External"/><Relationship Id="rId54" Type="http://schemas.openxmlformats.org/officeDocument/2006/relationships/hyperlink" Target="http://www.ncbi.nlm.nih.gov/pubmed/?term=Campanelli%20G%5BAuthor%5D&amp;cauthor=true&amp;cauthor_uid=21365287" TargetMode="External"/><Relationship Id="rId62" Type="http://schemas.openxmlformats.org/officeDocument/2006/relationships/hyperlink" Target="http://www.ncbi.nlm.nih.gov/pubmed/?term=Da%C4%9F%20E%5BAuthor%5D&amp;cauthor=true&amp;cauthor_uid=21789655" TargetMode="External"/><Relationship Id="rId70" Type="http://schemas.openxmlformats.org/officeDocument/2006/relationships/hyperlink" Target="http://www.ncbi.nlm.nih.gov/pubmed/?term=Zonta%20S%5BAuthor%5D&amp;cauthor=true&amp;cauthor_uid=17103276" TargetMode="External"/><Relationship Id="rId75" Type="http://schemas.openxmlformats.org/officeDocument/2006/relationships/hyperlink" Target="http://www.ncbi.nlm.nih.gov/pubmed/?term=Fantini%20A%5BAuthor%5D&amp;cauthor=true&amp;cauthor_uid=17103276"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pubmed/?term=Divilio%20LT%5BAuthor%5D&amp;cauthor=true&amp;cauthor_uid=15185129" TargetMode="External"/><Relationship Id="rId23" Type="http://schemas.openxmlformats.org/officeDocument/2006/relationships/hyperlink" Target="http://www.ncbi.nlm.nih.gov/pubmed/?term=Conze%20J%5BAuthor%5D&amp;cauthor=true&amp;cauthor_uid=19636493" TargetMode="External"/><Relationship Id="rId28" Type="http://schemas.openxmlformats.org/officeDocument/2006/relationships/hyperlink" Target="http://www.ncbi.nlm.nih.gov/pubmed/?term=Bilimoria%20KY%5BAuthor%5D&amp;cauthor=true&amp;cauthor_uid=18236000" TargetMode="External"/><Relationship Id="rId36" Type="http://schemas.openxmlformats.org/officeDocument/2006/relationships/hyperlink" Target="http://www.ncbi.nlm.nih.gov/pubmed/?term=Bombini%20G%5BAuthor%5D&amp;cauthor=true&amp;cauthor_uid=23519769" TargetMode="External"/><Relationship Id="rId49" Type="http://schemas.openxmlformats.org/officeDocument/2006/relationships/hyperlink" Target="http://www.ncbi.nlm.nih.gov/pubmed/?term=Kuo%20LJ%5BAuthor%5D&amp;cauthor=true&amp;cauthor_uid=22644622" TargetMode="External"/><Relationship Id="rId57" Type="http://schemas.openxmlformats.org/officeDocument/2006/relationships/hyperlink" Target="http://www.ncbi.nlm.nih.gov/pubmed/?term=Wijsmuller%20AR%5BAuthor%5D&amp;cauthor=true&amp;cauthor_uid=21365287" TargetMode="External"/><Relationship Id="rId10" Type="http://schemas.openxmlformats.org/officeDocument/2006/relationships/image" Target="media/image2.png"/><Relationship Id="rId31" Type="http://schemas.openxmlformats.org/officeDocument/2006/relationships/hyperlink" Target="http://www.ncbi.nlm.nih.gov/pubmed/?term=Kubota%20T%5BAuthor%5D&amp;cauthor=true&amp;cauthor_uid=24728768" TargetMode="External"/><Relationship Id="rId44" Type="http://schemas.openxmlformats.org/officeDocument/2006/relationships/hyperlink" Target="http://link.springer.com/search?facet-creator=%22E.+Hagm%C3%BCller%22" TargetMode="External"/><Relationship Id="rId52" Type="http://schemas.openxmlformats.org/officeDocument/2006/relationships/hyperlink" Target="http://www.ncbi.nlm.nih.gov/pubmed/?term=Alfieri%20S%5BAuthor%5D&amp;cauthor=true&amp;cauthor_uid=21365287" TargetMode="External"/><Relationship Id="rId60" Type="http://schemas.openxmlformats.org/officeDocument/2006/relationships/hyperlink" Target="http://www.ncbi.nlm.nih.gov/pubmed/?term=G%C3%BCzel%20P%5BAuthor%5D&amp;cauthor=true&amp;cauthor_uid=21789655" TargetMode="External"/><Relationship Id="rId65" Type="http://schemas.openxmlformats.org/officeDocument/2006/relationships/hyperlink" Target="http://www.ncbi.nlm.nih.gov/pubmed/?term=Mazaki%20T%5BAuthor%5D&amp;cauthor=true&amp;cauthor_uid=24041559" TargetMode="External"/><Relationship Id="rId73" Type="http://schemas.openxmlformats.org/officeDocument/2006/relationships/hyperlink" Target="http://www.ncbi.nlm.nih.gov/pubmed/?term=Faillace%20G%5BAuthor%5D&amp;cauthor=true&amp;cauthor_uid=17103276" TargetMode="External"/><Relationship Id="rId78" Type="http://schemas.openxmlformats.org/officeDocument/2006/relationships/hyperlink" Target="http://www.ncbi.nlm.nih.gov/pubmed/?term=Mottin%20CC%5BAuthor%5D&amp;cauthor=true&amp;cauthor_uid=21537739" TargetMode="External"/><Relationship Id="rId81" Type="http://schemas.openxmlformats.org/officeDocument/2006/relationships/hyperlink" Target="http://www.ncbi.nlm.nih.gov/pubmed/21537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37033-59EA-4536-AB48-7BA99C08A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13</Pages>
  <Words>4500</Words>
  <Characters>25650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Non plug technique of bilayer patch device insertion for indirect</vt:lpstr>
    </vt:vector>
  </TitlesOfParts>
  <Company>ip</Company>
  <LinksUpToDate>false</LinksUpToDate>
  <CharactersWithSpaces>30090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plug technique of bilayer patch device insertion for indirect</dc:title>
  <dc:subject/>
  <dc:creator>Kum Kuhajda</dc:creator>
  <cp:keywords/>
  <dc:description/>
  <cp:lastModifiedBy>Srdjan</cp:lastModifiedBy>
  <cp:revision>26</cp:revision>
  <cp:lastPrinted>2015-08-31T08:17:00Z</cp:lastPrinted>
  <dcterms:created xsi:type="dcterms:W3CDTF">2015-08-28T08:26:00Z</dcterms:created>
  <dcterms:modified xsi:type="dcterms:W3CDTF">2015-08-31T19:21:00Z</dcterms:modified>
</cp:coreProperties>
</file>