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B6" w:rsidRDefault="001059B6">
      <w:pPr>
        <w:rPr>
          <w:rFonts w:ascii="Times New Roman" w:hAnsi="Times New Roman" w:cs="Times New Roman"/>
          <w:sz w:val="24"/>
          <w:szCs w:val="24"/>
        </w:rPr>
      </w:pPr>
    </w:p>
    <w:p w:rsidR="001059B6" w:rsidRDefault="001059B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Picture</w:t>
      </w:r>
      <w:r w:rsidR="00287C38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="00287C38">
        <w:rPr>
          <w:rFonts w:ascii="Times New Roman" w:hAnsi="Times New Roman" w:cs="Times New Roman"/>
          <w:sz w:val="24"/>
          <w:szCs w:val="24"/>
        </w:rPr>
        <w:t xml:space="preserve"> Results of DASH score in respect to </w:t>
      </w:r>
      <w:r w:rsidR="00112B94">
        <w:rPr>
          <w:rFonts w:ascii="Times New Roman" w:hAnsi="Times New Roman" w:cs="Times New Roman"/>
          <w:sz w:val="24"/>
          <w:szCs w:val="24"/>
        </w:rPr>
        <w:t>age distribution</w:t>
      </w:r>
    </w:p>
    <w:p w:rsidR="00BF47C9" w:rsidRDefault="009D5C46">
      <w:pPr>
        <w:rPr>
          <w:rFonts w:ascii="Times New Roman" w:hAnsi="Times New Roman" w:cs="Times New Roman"/>
          <w:sz w:val="24"/>
          <w:szCs w:val="24"/>
        </w:rPr>
      </w:pPr>
      <w:r w:rsidRPr="009D5C46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381625" cy="26384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059B6" w:rsidRPr="009D5C46" w:rsidRDefault="001059B6">
      <w:pPr>
        <w:rPr>
          <w:rFonts w:ascii="Times New Roman" w:hAnsi="Times New Roman" w:cs="Times New Roman"/>
          <w:sz w:val="24"/>
          <w:szCs w:val="24"/>
        </w:rPr>
      </w:pPr>
    </w:p>
    <w:sectPr w:rsidR="001059B6" w:rsidRPr="009D5C46" w:rsidSect="001059B6">
      <w:pgSz w:w="11906" w:h="16838"/>
      <w:pgMar w:top="1417" w:right="1134" w:bottom="1417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5C46"/>
    <w:rsid w:val="001059B6"/>
    <w:rsid w:val="00112B94"/>
    <w:rsid w:val="00287C38"/>
    <w:rsid w:val="00434FA0"/>
    <w:rsid w:val="00485698"/>
    <w:rsid w:val="008E589D"/>
    <w:rsid w:val="009D5C46"/>
    <w:rsid w:val="00E4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DASH</c:v>
                </c:pt>
              </c:strCache>
            </c:strRef>
          </c:tx>
          <c:spPr>
            <a:solidFill>
              <a:srgbClr val="FF9900"/>
            </a:solidFill>
          </c:spPr>
          <c:cat>
            <c:strRef>
              <c:f>Sheet1!$A$2:$A$8</c:f>
              <c:strCache>
                <c:ptCount val="7"/>
                <c:pt idx="0">
                  <c:v>&lt;20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61-70</c:v>
                </c:pt>
                <c:pt idx="6">
                  <c:v>&gt;70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2.2999999999999998</c:v>
                </c:pt>
                <c:pt idx="1">
                  <c:v>15.350000000000026</c:v>
                </c:pt>
                <c:pt idx="2">
                  <c:v>25.45</c:v>
                </c:pt>
                <c:pt idx="3">
                  <c:v>17.04</c:v>
                </c:pt>
                <c:pt idx="4">
                  <c:v>36.28</c:v>
                </c:pt>
                <c:pt idx="5">
                  <c:v>27.5</c:v>
                </c:pt>
                <c:pt idx="6">
                  <c:v>28.4</c:v>
                </c:pt>
              </c:numCache>
            </c:numRef>
          </c:val>
        </c:ser>
        <c:axId val="71077248"/>
        <c:axId val="71115520"/>
      </c:barChart>
      <c:catAx>
        <c:axId val="710772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Years of age</a:t>
                </a:r>
                <a:endParaRPr lang="sr-Latn-CS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maj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1115520"/>
        <c:crosses val="autoZero"/>
        <c:auto val="1"/>
        <c:lblAlgn val="ctr"/>
        <c:lblOffset val="100"/>
      </c:catAx>
      <c:valAx>
        <c:axId val="71115520"/>
        <c:scaling>
          <c:orientation val="minMax"/>
        </c:scaling>
        <c:axPos val="l"/>
        <c:majorGridlines>
          <c:spPr>
            <a:ln>
              <a:solidFill>
                <a:prstClr val="black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Average Quick DASH score values</a:t>
                </a:r>
                <a:endParaRPr lang="sr-Latn-CS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spPr>
          <a:ln>
            <a:solidFill>
              <a:prstClr val="black"/>
            </a:solidFill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1077248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txPr>
    <a:bodyPr/>
    <a:lstStyle/>
    <a:p>
      <a:pPr>
        <a:defRPr sz="12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58</Characters>
  <Application>Microsoft Office Word</Application>
  <DocSecurity>0</DocSecurity>
  <Lines>1</Lines>
  <Paragraphs>1</Paragraphs>
  <ScaleCrop>false</ScaleCrop>
  <Company>Home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4</cp:revision>
  <dcterms:created xsi:type="dcterms:W3CDTF">2013-04-08T20:22:00Z</dcterms:created>
  <dcterms:modified xsi:type="dcterms:W3CDTF">2013-04-18T15:45:00Z</dcterms:modified>
</cp:coreProperties>
</file>