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33" w:rsidRPr="00362633" w:rsidRDefault="00362633" w:rsidP="00261BD5">
      <w:pPr>
        <w:spacing w:line="360" w:lineRule="auto"/>
        <w:jc w:val="both"/>
        <w:rPr>
          <w:rFonts w:ascii="Times New Roman" w:eastAsia="TimesNewRoman" w:hAnsi="Times New Roman" w:cs="Times New Roman"/>
          <w:b/>
          <w:sz w:val="24"/>
          <w:szCs w:val="24"/>
          <w:lang w:val="en-US"/>
        </w:rPr>
      </w:pPr>
      <w:r w:rsidRPr="00362633">
        <w:rPr>
          <w:rFonts w:ascii="Times New Roman" w:eastAsia="TimesNewRoman" w:hAnsi="Times New Roman" w:cs="Times New Roman"/>
          <w:b/>
          <w:sz w:val="24"/>
          <w:szCs w:val="24"/>
          <w:lang w:val="en-US"/>
        </w:rPr>
        <w:t>Enclosures</w:t>
      </w:r>
    </w:p>
    <w:p w:rsidR="00501028" w:rsidRPr="00177962" w:rsidRDefault="00501028" w:rsidP="00261B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77962">
        <w:rPr>
          <w:rFonts w:ascii="Times New Roman" w:hAnsi="Times New Roman" w:cs="Times New Roman"/>
          <w:b/>
          <w:sz w:val="24"/>
          <w:szCs w:val="24"/>
          <w:lang w:val="en-GB"/>
        </w:rPr>
        <w:t>Prilozi</w:t>
      </w:r>
    </w:p>
    <w:p w:rsidR="00261BD5" w:rsidRDefault="00261BD5" w:rsidP="00261BD5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E8608A">
        <w:rPr>
          <w:rFonts w:ascii="Times New Roman" w:hAnsi="Times New Roman" w:cs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4870450" cy="1346200"/>
            <wp:effectExtent l="0" t="0" r="25400" b="254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61BD5" w:rsidRPr="005D7CAC" w:rsidRDefault="00261BD5" w:rsidP="00261BD5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5D7CA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Fig 1. - Age range of all patients</w:t>
      </w:r>
    </w:p>
    <w:p w:rsidR="00261BD5" w:rsidRDefault="00261BD5" w:rsidP="00261BD5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261BD5" w:rsidRDefault="00501028" w:rsidP="00261BD5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41737A">
        <w:rPr>
          <w:rFonts w:ascii="Times New Roman" w:hAnsi="Times New Roman" w:cs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21690A11" wp14:editId="55B3E27A">
            <wp:extent cx="1938875" cy="1666875"/>
            <wp:effectExtent l="0" t="0" r="0" b="0"/>
            <wp:docPr id="11" name="Picture 11" descr="C:\Users\pc\Desktop\SLIKE CIN i PAPA\PAPA IIII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Desktop\SLIKE CIN i PAPA\PAPA IIII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08" t="30980" r="25425"/>
                    <a:stretch/>
                  </pic:blipFill>
                  <pic:spPr bwMode="auto">
                    <a:xfrm>
                      <a:off x="0" y="0"/>
                      <a:ext cx="1960848" cy="168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1BD5" w:rsidRDefault="00261BD5" w:rsidP="00261BD5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837E9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EA5B1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Fig. 2. Suspicious cytological findings </w:t>
      </w:r>
      <w:r w:rsidRPr="00EA5B1F">
        <w:rPr>
          <w:rFonts w:ascii="Times New Roman" w:eastAsia="TimesNewRoman,Bold" w:hAnsi="Times New Roman" w:cs="Times New Roman"/>
          <w:b/>
          <w:bCs/>
          <w:sz w:val="24"/>
          <w:szCs w:val="14"/>
        </w:rPr>
        <w:t>(Papanicolaou 400x)</w:t>
      </w:r>
      <w:r w:rsidRPr="00EA5B1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</w:p>
    <w:p w:rsidR="00501028" w:rsidRDefault="00501028" w:rsidP="00261BD5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:rsidR="00501028" w:rsidRPr="00EA5B1F" w:rsidRDefault="00501028" w:rsidP="00261BD5">
      <w:pP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</w:p>
    <w:p w:rsidR="00261BD5" w:rsidRDefault="00261BD5" w:rsidP="00261B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8650B9">
        <w:rPr>
          <w:rFonts w:ascii="Times New Roman" w:hAnsi="Times New Roman" w:cs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>
            <wp:extent cx="2962275" cy="20955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61BD5" w:rsidRDefault="00261BD5" w:rsidP="00261B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5D7CA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Fig.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3</w:t>
      </w:r>
      <w:r w:rsidRPr="005D7CA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. </w:t>
      </w:r>
      <w:r w:rsidRPr="005D7CAC">
        <w:rPr>
          <w:rFonts w:ascii="Times New Roman" w:eastAsia="TimesNewRoman" w:hAnsi="Times New Roman" w:cs="Times New Roman"/>
          <w:b/>
          <w:sz w:val="24"/>
          <w:szCs w:val="19"/>
        </w:rPr>
        <w:t xml:space="preserve">Distribution cervical intraepithelial neoplasia in </w:t>
      </w:r>
      <w:r w:rsidRPr="005D7CA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female patients with abnormal Pap test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.</w:t>
      </w:r>
    </w:p>
    <w:p w:rsidR="00261BD5" w:rsidRPr="00837E91" w:rsidRDefault="00261BD5" w:rsidP="00261BD5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837E91">
        <w:rPr>
          <w:rFonts w:ascii="Times New Roman" w:hAnsi="Times New Roman" w:cs="Times New Roman"/>
          <w:color w:val="000000"/>
          <w:sz w:val="24"/>
          <w:szCs w:val="24"/>
          <w:lang w:val="en-GB"/>
        </w:rPr>
        <w:lastRenderedPageBreak/>
        <w:t>.</w:t>
      </w:r>
    </w:p>
    <w:p w:rsidR="00261BD5" w:rsidRPr="005D7CAC" w:rsidRDefault="00261BD5" w:rsidP="00261BD5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5D7CA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Table 1</w:t>
      </w:r>
    </w:p>
    <w:p w:rsidR="00261BD5" w:rsidRPr="005D7CAC" w:rsidRDefault="00261BD5" w:rsidP="00261BD5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5D7CAC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Frequency of histopatological parameters</w:t>
      </w: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261BD5" w:rsidTr="00790E53">
        <w:tc>
          <w:tcPr>
            <w:tcW w:w="8930" w:type="dxa"/>
            <w:tcBorders>
              <w:left w:val="nil"/>
              <w:right w:val="nil"/>
            </w:tcBorders>
            <w:vAlign w:val="center"/>
          </w:tcPr>
          <w:p w:rsidR="00261BD5" w:rsidRDefault="00261BD5" w:rsidP="00790E53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Histopatological variables                                      Frequency                        Percentage</w:t>
            </w:r>
          </w:p>
        </w:tc>
      </w:tr>
    </w:tbl>
    <w:p w:rsidR="00261BD5" w:rsidRDefault="00261BD5" w:rsidP="00261BD5">
      <w:pPr>
        <w:tabs>
          <w:tab w:val="left" w:pos="5502"/>
          <w:tab w:val="left" w:pos="8124"/>
        </w:tabs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S</w:t>
      </w:r>
      <w:r w:rsidRPr="000E0A2B">
        <w:rPr>
          <w:rFonts w:ascii="Times New Roman" w:hAnsi="Times New Roman" w:cs="Times New Roman"/>
          <w:color w:val="000000"/>
          <w:sz w:val="24"/>
          <w:szCs w:val="24"/>
          <w:lang w:val="en-GB"/>
        </w:rPr>
        <w:t>uspicious findings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                                          80/2578                               3.1</w:t>
      </w:r>
    </w:p>
    <w:p w:rsidR="00261BD5" w:rsidRDefault="00261BD5" w:rsidP="00261BD5">
      <w:pPr>
        <w:tabs>
          <w:tab w:val="left" w:pos="5502"/>
          <w:tab w:val="left" w:pos="8124"/>
        </w:tabs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CIN I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>12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>15</w:t>
      </w:r>
    </w:p>
    <w:p w:rsidR="00261BD5" w:rsidRDefault="00261BD5" w:rsidP="00261BD5">
      <w:pPr>
        <w:tabs>
          <w:tab w:val="left" w:pos="5502"/>
          <w:tab w:val="left" w:pos="8124"/>
        </w:tabs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CIN II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>3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>3.7</w:t>
      </w:r>
    </w:p>
    <w:p w:rsidR="00261BD5" w:rsidRDefault="00261BD5" w:rsidP="00261BD5">
      <w:pPr>
        <w:tabs>
          <w:tab w:val="left" w:pos="5502"/>
          <w:tab w:val="left" w:pos="8124"/>
        </w:tabs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CIN III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>9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>11.25</w:t>
      </w:r>
    </w:p>
    <w:p w:rsidR="00261BD5" w:rsidRDefault="00261BD5" w:rsidP="00261BD5">
      <w:pPr>
        <w:tabs>
          <w:tab w:val="left" w:pos="5502"/>
          <w:tab w:val="left" w:pos="8124"/>
        </w:tabs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837E91">
        <w:rPr>
          <w:rFonts w:ascii="Times New Roman" w:hAnsi="Times New Roman" w:cs="Times New Roman"/>
          <w:color w:val="000000"/>
          <w:sz w:val="24"/>
          <w:szCs w:val="24"/>
          <w:lang w:val="en-GB"/>
        </w:rPr>
        <w:t>CERVICITIS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>56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>70</w:t>
      </w:r>
    </w:p>
    <w:p w:rsidR="00261BD5" w:rsidRDefault="00261BD5" w:rsidP="00261BD5">
      <w:pPr>
        <w:tabs>
          <w:tab w:val="left" w:pos="5502"/>
          <w:tab w:val="left" w:pos="8124"/>
        </w:tabs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1B0919">
        <w:rPr>
          <w:rFonts w:ascii="Times New Roman" w:hAnsi="Times New Roman" w:cs="Times New Roman"/>
          <w:color w:val="000000"/>
          <w:sz w:val="24"/>
          <w:szCs w:val="24"/>
          <w:lang w:val="en-GB"/>
        </w:rPr>
        <w:t>LGSIL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>12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>15</w:t>
      </w:r>
    </w:p>
    <w:p w:rsidR="00261BD5" w:rsidRDefault="00261BD5" w:rsidP="00261BD5">
      <w:pPr>
        <w:tabs>
          <w:tab w:val="left" w:pos="5502"/>
          <w:tab w:val="left" w:pos="8124"/>
        </w:tabs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837E91">
        <w:rPr>
          <w:rFonts w:ascii="Times New Roman" w:hAnsi="Times New Roman" w:cs="Times New Roman"/>
          <w:color w:val="000000"/>
          <w:sz w:val="24"/>
          <w:szCs w:val="24"/>
          <w:lang w:val="en-GB"/>
        </w:rPr>
        <w:t>HGSIL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>12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>15</w:t>
      </w:r>
    </w:p>
    <w:p w:rsidR="00261BD5" w:rsidRDefault="00261BD5" w:rsidP="00261BD5">
      <w:pPr>
        <w:tabs>
          <w:tab w:val="left" w:pos="5502"/>
          <w:tab w:val="left" w:pos="8124"/>
        </w:tabs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CIN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>24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>30</w:t>
      </w:r>
    </w:p>
    <w:p w:rsidR="00261BD5" w:rsidRDefault="00261BD5" w:rsidP="00261B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24"/>
          <w:tab w:val="left" w:pos="5760"/>
          <w:tab w:val="left" w:pos="6480"/>
          <w:tab w:val="left" w:pos="8124"/>
        </w:tabs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HPV positive cervicitis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>19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 xml:space="preserve">                         33.92</w:t>
      </w:r>
    </w:p>
    <w:p w:rsidR="00261BD5" w:rsidRDefault="00261BD5" w:rsidP="00261BD5">
      <w:pPr>
        <w:tabs>
          <w:tab w:val="left" w:pos="720"/>
          <w:tab w:val="left" w:pos="1440"/>
          <w:tab w:val="left" w:pos="2160"/>
          <w:tab w:val="left" w:pos="5524"/>
        </w:tabs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HPV positive CIN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>13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ab/>
        <w:t xml:space="preserve"> 54.16</w:t>
      </w:r>
    </w:p>
    <w:p w:rsidR="00261BD5" w:rsidRDefault="00261BD5" w:rsidP="00261BD5">
      <w:pPr>
        <w:tabs>
          <w:tab w:val="left" w:pos="720"/>
          <w:tab w:val="left" w:pos="1440"/>
          <w:tab w:val="left" w:pos="2160"/>
          <w:tab w:val="left" w:pos="5524"/>
        </w:tabs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501028" w:rsidRDefault="00501028" w:rsidP="00261BD5">
      <w:pPr>
        <w:tabs>
          <w:tab w:val="left" w:pos="720"/>
          <w:tab w:val="left" w:pos="1440"/>
          <w:tab w:val="left" w:pos="2160"/>
          <w:tab w:val="left" w:pos="5524"/>
        </w:tabs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501028" w:rsidRDefault="003F13F2" w:rsidP="00261BD5">
      <w:pPr>
        <w:tabs>
          <w:tab w:val="left" w:pos="720"/>
          <w:tab w:val="left" w:pos="1440"/>
          <w:tab w:val="left" w:pos="2160"/>
          <w:tab w:val="left" w:pos="5524"/>
        </w:tabs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225425</wp:posOffset>
                </wp:positionH>
                <wp:positionV relativeFrom="paragraph">
                  <wp:posOffset>111760</wp:posOffset>
                </wp:positionV>
                <wp:extent cx="1711960" cy="263525"/>
                <wp:effectExtent l="0" t="0" r="21590" b="222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1BD5" w:rsidRPr="00D603F8" w:rsidRDefault="00D603F8" w:rsidP="00D603F8">
                            <w:pPr>
                              <w:rPr>
                                <w:sz w:val="20"/>
                                <w:szCs w:val="20"/>
                                <w:lang w:val="sr-Latn-BA"/>
                              </w:rPr>
                            </w:pPr>
                            <w:r w:rsidRPr="00D603F8">
                              <w:rPr>
                                <w:rStyle w:val="Emphasis"/>
                                <w:rFonts w:ascii="Times New Roman" w:hAnsi="Times New Roman" w:cs="Times New Roman"/>
                                <w:i w:val="0"/>
                                <w:sz w:val="20"/>
                                <w:szCs w:val="20"/>
                              </w:rPr>
                              <w:t>Koilocytosis</w:t>
                            </w:r>
                            <w:r w:rsidRPr="00D603F8">
                              <w:rPr>
                                <w:sz w:val="20"/>
                                <w:szCs w:val="20"/>
                                <w:lang w:val="sr-Latn-BA"/>
                              </w:rPr>
                              <w:t xml:space="preserve"> </w:t>
                            </w:r>
                            <w:r w:rsidR="00261BD5" w:rsidRPr="00D603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sr-Latn-BA"/>
                              </w:rPr>
                              <w:t>(HPV</w:t>
                            </w:r>
                            <w:r w:rsidRPr="00D603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sr-Latn-BA"/>
                              </w:rPr>
                              <w:t xml:space="preserve"> infection</w:t>
                            </w:r>
                            <w:r w:rsidR="00261BD5" w:rsidRPr="00D603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sr-Latn-B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75pt;margin-top:8.8pt;width:134.8pt;height: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">
                <v:textbox>
                  <w:txbxContent>
                    <w:p w:rsidR="00261BD5" w:rsidRPr="00D603F8" w:rsidRDefault="00D603F8" w:rsidP="00D603F8">
                      <w:pPr>
                        <w:rPr>
                          <w:sz w:val="20"/>
                          <w:szCs w:val="20"/>
                          <w:lang w:val="sr-Latn-BA"/>
                        </w:rPr>
                      </w:pPr>
                      <w:r w:rsidRPr="00D603F8">
                        <w:rPr>
                          <w:rStyle w:val="Emphasis"/>
                          <w:rFonts w:ascii="Times New Roman" w:hAnsi="Times New Roman" w:cs="Times New Roman"/>
                          <w:i w:val="0"/>
                          <w:sz w:val="20"/>
                          <w:szCs w:val="20"/>
                        </w:rPr>
                        <w:t>Koilocytosis</w:t>
                      </w:r>
                      <w:r w:rsidRPr="00D603F8">
                        <w:rPr>
                          <w:sz w:val="20"/>
                          <w:szCs w:val="20"/>
                          <w:lang w:val="sr-Latn-BA"/>
                        </w:rPr>
                        <w:t xml:space="preserve"> </w:t>
                      </w:r>
                      <w:r w:rsidR="00261BD5" w:rsidRPr="00D603F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sr-Latn-BA"/>
                        </w:rPr>
                        <w:t>(HPV</w:t>
                      </w:r>
                      <w:r w:rsidRPr="00D603F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sr-Latn-BA"/>
                        </w:rPr>
                        <w:t xml:space="preserve"> infection</w:t>
                      </w:r>
                      <w:r w:rsidR="00261BD5" w:rsidRPr="00D603F8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sr-Latn-B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2006600</wp:posOffset>
                </wp:positionH>
                <wp:positionV relativeFrom="paragraph">
                  <wp:posOffset>111760</wp:posOffset>
                </wp:positionV>
                <wp:extent cx="1243330" cy="263525"/>
                <wp:effectExtent l="0" t="0" r="13970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03F8" w:rsidRPr="00D603F8" w:rsidRDefault="00D603F8" w:rsidP="00D603F8">
                            <w:pPr>
                              <w:spacing w:before="100" w:beforeAutospacing="1" w:after="100" w:afterAutospacing="1" w:line="240" w:lineRule="auto"/>
                              <w:outlineLvl w:val="0"/>
                              <w:rPr>
                                <w:rFonts w:ascii="Times New Roman" w:eastAsia="Times New Roman" w:hAnsi="Times New Roman" w:cs="Times New Roman"/>
                                <w:bCs/>
                                <w:kern w:val="3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kern w:val="36"/>
                                <w:sz w:val="20"/>
                                <w:szCs w:val="20"/>
                              </w:rPr>
                              <w:t>P</w:t>
                            </w:r>
                            <w:r w:rsidRPr="00D603F8">
                              <w:rPr>
                                <w:rFonts w:ascii="Times New Roman" w:eastAsia="Times New Roman" w:hAnsi="Times New Roman" w:cs="Times New Roman"/>
                                <w:bCs/>
                                <w:kern w:val="36"/>
                                <w:sz w:val="20"/>
                                <w:szCs w:val="20"/>
                              </w:rPr>
                              <w:t>athologic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kern w:val="36"/>
                                <w:sz w:val="20"/>
                                <w:szCs w:val="20"/>
                              </w:rPr>
                              <w:t>al</w:t>
                            </w:r>
                            <w:r w:rsidRPr="00D603F8">
                              <w:rPr>
                                <w:rFonts w:ascii="Times New Roman" w:eastAsia="Times New Roman" w:hAnsi="Times New Roman" w:cs="Times New Roman"/>
                                <w:bCs/>
                                <w:kern w:val="36"/>
                                <w:sz w:val="20"/>
                                <w:szCs w:val="20"/>
                              </w:rPr>
                              <w:t xml:space="preserve"> mitosis</w:t>
                            </w:r>
                          </w:p>
                          <w:p w:rsidR="00261BD5" w:rsidRPr="008650B9" w:rsidRDefault="00261BD5" w:rsidP="00261BD5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8pt;margin-top:8.8pt;width:97.9pt;height: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">
                <v:textbox>
                  <w:txbxContent>
                    <w:p w:rsidR="00D603F8" w:rsidRPr="00D603F8" w:rsidRDefault="00D603F8" w:rsidP="00D603F8">
                      <w:pPr>
                        <w:spacing w:before="100" w:beforeAutospacing="1" w:after="100" w:afterAutospacing="1" w:line="240" w:lineRule="auto"/>
                        <w:outlineLvl w:val="0"/>
                        <w:rPr>
                          <w:rFonts w:ascii="Times New Roman" w:eastAsia="Times New Roman" w:hAnsi="Times New Roman" w:cs="Times New Roman"/>
                          <w:bCs/>
                          <w:kern w:val="36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kern w:val="36"/>
                          <w:sz w:val="20"/>
                          <w:szCs w:val="20"/>
                        </w:rPr>
                        <w:t>P</w:t>
                      </w:r>
                      <w:r w:rsidRPr="00D603F8">
                        <w:rPr>
                          <w:rFonts w:ascii="Times New Roman" w:eastAsia="Times New Roman" w:hAnsi="Times New Roman" w:cs="Times New Roman"/>
                          <w:bCs/>
                          <w:kern w:val="36"/>
                          <w:sz w:val="20"/>
                          <w:szCs w:val="20"/>
                        </w:rPr>
                        <w:t>athologic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kern w:val="36"/>
                          <w:sz w:val="20"/>
                          <w:szCs w:val="20"/>
                        </w:rPr>
                        <w:t>al</w:t>
                      </w:r>
                      <w:r w:rsidRPr="00D603F8">
                        <w:rPr>
                          <w:rFonts w:ascii="Times New Roman" w:eastAsia="Times New Roman" w:hAnsi="Times New Roman" w:cs="Times New Roman"/>
                          <w:bCs/>
                          <w:kern w:val="36"/>
                          <w:sz w:val="20"/>
                          <w:szCs w:val="20"/>
                        </w:rPr>
                        <w:t xml:space="preserve"> mitosis</w:t>
                      </w:r>
                    </w:p>
                    <w:p w:rsidR="00261BD5" w:rsidRPr="008650B9" w:rsidRDefault="00261BD5" w:rsidP="00261BD5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1BD5" w:rsidRDefault="003F13F2" w:rsidP="00261BD5">
      <w:pPr>
        <w:tabs>
          <w:tab w:val="left" w:pos="720"/>
          <w:tab w:val="left" w:pos="1440"/>
          <w:tab w:val="left" w:pos="2160"/>
          <w:tab w:val="left" w:pos="5524"/>
        </w:tabs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3224530</wp:posOffset>
                </wp:positionH>
                <wp:positionV relativeFrom="paragraph">
                  <wp:posOffset>171450</wp:posOffset>
                </wp:positionV>
                <wp:extent cx="164465" cy="316865"/>
                <wp:effectExtent l="5080" t="8255" r="59055" b="36830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465" cy="316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53.9pt;margin-top:13.5pt;width:12.95pt;height:24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2829560</wp:posOffset>
                </wp:positionH>
                <wp:positionV relativeFrom="paragraph">
                  <wp:posOffset>210820</wp:posOffset>
                </wp:positionV>
                <wp:extent cx="48260" cy="354965"/>
                <wp:effectExtent l="10160" t="9525" r="55880" b="26035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60" cy="354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222.8pt;margin-top:16.6pt;width:3.8pt;height:27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2474595</wp:posOffset>
                </wp:positionH>
                <wp:positionV relativeFrom="paragraph">
                  <wp:posOffset>210820</wp:posOffset>
                </wp:positionV>
                <wp:extent cx="82550" cy="805815"/>
                <wp:effectExtent l="7620" t="9525" r="62230" b="2286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0" cy="8058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94.85pt;margin-top:16.6pt;width:6.5pt;height:6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171450</wp:posOffset>
                </wp:positionV>
                <wp:extent cx="26035" cy="268605"/>
                <wp:effectExtent l="34290" t="8255" r="53975" b="27940"/>
                <wp:wrapNone/>
                <wp:docPr id="1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35" cy="268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78.45pt;margin-top:13.5pt;width:2.05pt;height:2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171450</wp:posOffset>
                </wp:positionV>
                <wp:extent cx="43180" cy="234315"/>
                <wp:effectExtent l="11430" t="8255" r="59690" b="2413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" cy="2343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85.65pt;margin-top:13.5pt;width:3.4pt;height:1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1430020</wp:posOffset>
                </wp:positionH>
                <wp:positionV relativeFrom="paragraph">
                  <wp:posOffset>171450</wp:posOffset>
                </wp:positionV>
                <wp:extent cx="34925" cy="372745"/>
                <wp:effectExtent l="20320" t="8255" r="59055" b="1905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925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12.6pt;margin-top:13.5pt;width:2.75pt;height:2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171450</wp:posOffset>
                </wp:positionV>
                <wp:extent cx="69850" cy="316865"/>
                <wp:effectExtent l="5715" t="8255" r="57785" b="2730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" cy="3168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3.45pt;margin-top:13.5pt;width:5.5pt;height:2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">
                <v:stroke endarrow="block"/>
              </v:shape>
            </w:pict>
          </mc:Fallback>
        </mc:AlternateContent>
      </w:r>
    </w:p>
    <w:p w:rsidR="00261BD5" w:rsidRDefault="002C6A2E" w:rsidP="00261BD5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2C6A2E">
        <w:rPr>
          <w:rFonts w:ascii="Times New Roman" w:hAnsi="Times New Roman" w:cs="Times New Roman"/>
          <w:b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BDC7BE" wp14:editId="76A4A880">
                <wp:simplePos x="0" y="0"/>
                <wp:positionH relativeFrom="column">
                  <wp:posOffset>1914525</wp:posOffset>
                </wp:positionH>
                <wp:positionV relativeFrom="paragraph">
                  <wp:posOffset>540385</wp:posOffset>
                </wp:positionV>
                <wp:extent cx="228600" cy="1403985"/>
                <wp:effectExtent l="0" t="0" r="19050" b="146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A2E" w:rsidRPr="002C6A2E" w:rsidRDefault="002C6A2E" w:rsidP="002C6A2E">
                            <w:pPr>
                              <w:rPr>
                                <w:lang w:val="sr-Latn-BA"/>
                              </w:rPr>
                            </w:pPr>
                            <w:r>
                              <w:rPr>
                                <w:lang w:val="sr-Latn-B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50.75pt;margin-top:42.55pt;width:18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">
                <v:textbox style="mso-fit-shape-to-text:t">
                  <w:txbxContent>
                    <w:p w:rsidR="002C6A2E" w:rsidRPr="002C6A2E" w:rsidRDefault="002C6A2E" w:rsidP="002C6A2E">
                      <w:pPr>
                        <w:rPr>
                          <w:lang w:val="sr-Latn-BA"/>
                        </w:rPr>
                      </w:pPr>
                      <w:r>
                        <w:rPr>
                          <w:lang w:val="sr-Latn-B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2C6A2E">
        <w:rPr>
          <w:rFonts w:ascii="Times New Roman" w:hAnsi="Times New Roman" w:cs="Times New Roman"/>
          <w:b/>
          <w:noProof/>
          <w:color w:val="000000"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6DC160" wp14:editId="07A050A7">
                <wp:simplePos x="0" y="0"/>
                <wp:positionH relativeFrom="column">
                  <wp:posOffset>19050</wp:posOffset>
                </wp:positionH>
                <wp:positionV relativeFrom="paragraph">
                  <wp:posOffset>559435</wp:posOffset>
                </wp:positionV>
                <wp:extent cx="228600" cy="1403985"/>
                <wp:effectExtent l="0" t="0" r="19050" b="1460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6A2E" w:rsidRPr="002C6A2E" w:rsidRDefault="002C6A2E">
                            <w:pPr>
                              <w:rPr>
                                <w:lang w:val="sr-Latn-BA"/>
                              </w:rPr>
                            </w:pPr>
                            <w:r>
                              <w:rPr>
                                <w:lang w:val="sr-Latn-B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.5pt;margin-top:44.05pt;width:18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">
                <v:textbox style="mso-fit-shape-to-text:t">
                  <w:txbxContent>
                    <w:p w:rsidR="002C6A2E" w:rsidRPr="002C6A2E" w:rsidRDefault="002C6A2E">
                      <w:pPr>
                        <w:rPr>
                          <w:lang w:val="sr-Latn-BA"/>
                        </w:rPr>
                      </w:pPr>
                      <w:r>
                        <w:rPr>
                          <w:lang w:val="sr-Latn-B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61BD5" w:rsidRPr="008650B9">
        <w:rPr>
          <w:rFonts w:ascii="Times New Roman" w:hAnsi="Times New Roman" w:cs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2C42C2CD" wp14:editId="18380BCA">
            <wp:extent cx="1659949" cy="962025"/>
            <wp:effectExtent l="0" t="0" r="0" b="0"/>
            <wp:docPr id="3" name="Picture 3" descr="C:\Users\pc\Desktop\SLIKE CIN i PAPA\cin I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SLIKE CIN i PAPA\cin II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98"/>
                    <a:stretch/>
                  </pic:blipFill>
                  <pic:spPr bwMode="auto">
                    <a:xfrm>
                      <a:off x="0" y="0"/>
                      <a:ext cx="1677913" cy="972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1BD5" w:rsidRPr="008650B9">
        <w:rPr>
          <w:rFonts w:ascii="Times New Roman" w:hAnsi="Times New Roman" w:cs="Times New Roman"/>
          <w:noProof/>
          <w:color w:val="000000"/>
          <w:sz w:val="24"/>
          <w:szCs w:val="24"/>
          <w:lang w:val="en-US" w:eastAsia="en-US"/>
        </w:rPr>
        <w:drawing>
          <wp:inline distT="0" distB="0" distL="0" distR="0" wp14:anchorId="39290BA4" wp14:editId="76B06273">
            <wp:extent cx="1673290" cy="967447"/>
            <wp:effectExtent l="0" t="0" r="0" b="0"/>
            <wp:docPr id="8" name="Picture 8" descr="C:\Users\pc\Desktop\SLIKE CIN i PAPA\cin IIII 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SLIKE CIN i PAPA\cin IIII 2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55" r="35152"/>
                    <a:stretch/>
                  </pic:blipFill>
                  <pic:spPr bwMode="auto">
                    <a:xfrm>
                      <a:off x="0" y="0"/>
                      <a:ext cx="1687946" cy="9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1BD5" w:rsidRPr="00D603F8" w:rsidRDefault="00261BD5" w:rsidP="00D603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0"/>
          <w:szCs w:val="20"/>
        </w:rPr>
      </w:pPr>
      <w:r w:rsidRPr="001B316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Fig.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4</w:t>
      </w:r>
      <w:r w:rsidRPr="001B316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. Patho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h</w:t>
      </w:r>
      <w:r w:rsidRPr="001B316F">
        <w:rPr>
          <w:rFonts w:ascii="Times New Roman" w:eastAsia="TimesNewRoman,Bold" w:hAnsi="Times New Roman" w:cs="Times New Roman"/>
          <w:b/>
          <w:bCs/>
          <w:sz w:val="24"/>
          <w:szCs w:val="14"/>
        </w:rPr>
        <w:t xml:space="preserve">istologically </w:t>
      </w:r>
      <w:r w:rsidRPr="001B316F">
        <w:rPr>
          <w:rStyle w:val="hps"/>
          <w:rFonts w:ascii="Times New Roman" w:hAnsi="Times New Roman" w:cs="Times New Roman"/>
          <w:b/>
          <w:color w:val="222222"/>
          <w:sz w:val="24"/>
        </w:rPr>
        <w:t>characteristics</w:t>
      </w:r>
      <w:r w:rsidRPr="001B316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cervical intraepithelial neoplasm</w:t>
      </w:r>
      <w:r w:rsidR="00D603F8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in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r w:rsidRPr="001B316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CIN III </w:t>
      </w:r>
      <w:r w:rsidR="00D603F8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with </w:t>
      </w:r>
      <w:r w:rsidR="002C6A2E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A) </w:t>
      </w:r>
      <w:r w:rsidR="00D603F8" w:rsidRPr="00D603F8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Koilocytosis</w:t>
      </w:r>
      <w:r w:rsidR="00D603F8" w:rsidRPr="00D603F8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 </w:t>
      </w:r>
      <w:r w:rsidR="002C6A2E">
        <w:rPr>
          <w:rFonts w:ascii="Times New Roman" w:eastAsia="TimesNewRoman,Bold" w:hAnsi="Times New Roman" w:cs="Times New Roman"/>
          <w:b/>
          <w:bCs/>
          <w:sz w:val="24"/>
          <w:szCs w:val="14"/>
        </w:rPr>
        <w:t>(HE 2</w:t>
      </w:r>
      <w:r w:rsidR="002C6A2E" w:rsidRPr="001B316F">
        <w:rPr>
          <w:rFonts w:ascii="Times New Roman" w:eastAsia="TimesNewRoman,Bold" w:hAnsi="Times New Roman" w:cs="Times New Roman"/>
          <w:b/>
          <w:bCs/>
          <w:sz w:val="24"/>
          <w:szCs w:val="14"/>
        </w:rPr>
        <w:t>00</w:t>
      </w:r>
      <w:r w:rsidR="002C6A2E">
        <w:rPr>
          <w:rFonts w:ascii="Times New Roman" w:eastAsia="TimesNewRoman,Bold" w:hAnsi="Times New Roman" w:cs="Times New Roman"/>
          <w:b/>
          <w:bCs/>
          <w:sz w:val="24"/>
          <w:szCs w:val="14"/>
        </w:rPr>
        <w:t>x</w:t>
      </w:r>
      <w:r w:rsidR="002C6A2E" w:rsidRPr="001B316F">
        <w:rPr>
          <w:rFonts w:ascii="Times New Roman" w:eastAsia="TimesNewRoman,Bold" w:hAnsi="Times New Roman" w:cs="Times New Roman"/>
          <w:b/>
          <w:bCs/>
          <w:sz w:val="24"/>
          <w:szCs w:val="14"/>
        </w:rPr>
        <w:t>)</w:t>
      </w:r>
      <w:r w:rsidR="00D603F8" w:rsidRPr="00D603F8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 and </w:t>
      </w:r>
      <w:r w:rsidR="002C6A2E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B) </w:t>
      </w:r>
      <w:r w:rsidR="00D603F8" w:rsidRPr="00D603F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Pathological mitosis</w:t>
      </w:r>
      <w:r w:rsidR="00D603F8">
        <w:rPr>
          <w:rFonts w:ascii="Times New Roman" w:eastAsia="Times New Roman" w:hAnsi="Times New Roman" w:cs="Times New Roman"/>
          <w:bCs/>
          <w:kern w:val="36"/>
          <w:sz w:val="20"/>
          <w:szCs w:val="20"/>
        </w:rPr>
        <w:t xml:space="preserve"> </w:t>
      </w:r>
      <w:r>
        <w:rPr>
          <w:rFonts w:ascii="Times New Roman" w:eastAsia="TimesNewRoman,Bold" w:hAnsi="Times New Roman" w:cs="Times New Roman"/>
          <w:b/>
          <w:bCs/>
          <w:sz w:val="24"/>
          <w:szCs w:val="14"/>
        </w:rPr>
        <w:t xml:space="preserve">(HE </w:t>
      </w:r>
      <w:r w:rsidRPr="001B316F">
        <w:rPr>
          <w:rFonts w:ascii="Times New Roman" w:eastAsia="TimesNewRoman,Bold" w:hAnsi="Times New Roman" w:cs="Times New Roman"/>
          <w:b/>
          <w:bCs/>
          <w:sz w:val="24"/>
          <w:szCs w:val="14"/>
        </w:rPr>
        <w:t>400</w:t>
      </w:r>
      <w:r>
        <w:rPr>
          <w:rFonts w:ascii="Times New Roman" w:eastAsia="TimesNewRoman,Bold" w:hAnsi="Times New Roman" w:cs="Times New Roman"/>
          <w:b/>
          <w:bCs/>
          <w:sz w:val="24"/>
          <w:szCs w:val="14"/>
        </w:rPr>
        <w:t>x</w:t>
      </w:r>
      <w:r w:rsidRPr="001B316F">
        <w:rPr>
          <w:rFonts w:ascii="Times New Roman" w:eastAsia="TimesNewRoman,Bold" w:hAnsi="Times New Roman" w:cs="Times New Roman"/>
          <w:b/>
          <w:bCs/>
          <w:sz w:val="24"/>
          <w:szCs w:val="14"/>
        </w:rPr>
        <w:t>)</w:t>
      </w:r>
      <w:r w:rsidRPr="001B316F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r w:rsidRPr="00837E9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:rsidR="00261BD5" w:rsidRDefault="00261BD5" w:rsidP="00261BD5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9F3FE8" w:rsidRDefault="009F3F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91B9D" w:rsidRDefault="00DC0927" w:rsidP="00691B9D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70528" behindDoc="0" locked="0" layoutInCell="1" allowOverlap="1" wp14:anchorId="234D63CF" wp14:editId="6AFACAC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09925" cy="2457450"/>
            <wp:effectExtent l="38100" t="0" r="28575" b="0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3FE8">
        <w:rPr>
          <w:noProof/>
          <w:lang w:val="en-US" w:eastAsia="en-US"/>
        </w:rPr>
        <w:drawing>
          <wp:inline distT="0" distB="0" distL="0" distR="0" wp14:anchorId="0D1FF2D7" wp14:editId="1DB3D057">
            <wp:extent cx="3071003" cy="2458529"/>
            <wp:effectExtent l="0" t="0" r="15240" b="1841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9F3FE8">
        <w:rPr>
          <w:noProof/>
        </w:rPr>
        <w:t xml:space="preserve"> </w:t>
      </w:r>
      <w:r w:rsidR="009F3FE8">
        <w:rPr>
          <w:rFonts w:ascii="Times New Roman" w:hAnsi="Times New Roman" w:cs="Times New Roman"/>
          <w:color w:val="000000"/>
          <w:sz w:val="24"/>
          <w:szCs w:val="24"/>
          <w:lang w:val="en-GB"/>
        </w:rPr>
        <w:br w:type="textWrapping" w:clear="all"/>
      </w:r>
      <w:r w:rsidR="00691B9D">
        <w:rPr>
          <w:rFonts w:ascii="Times New Roman" w:hAnsi="Times New Roman" w:cs="Times New Roman"/>
          <w:b/>
          <w:sz w:val="24"/>
          <w:szCs w:val="24"/>
        </w:rPr>
        <w:t xml:space="preserve">Fig 5. </w:t>
      </w:r>
      <w:r w:rsidR="00691B9D" w:rsidRPr="00312EF7">
        <w:rPr>
          <w:rFonts w:ascii="Times New Roman" w:hAnsi="Times New Roman" w:cs="Times New Roman"/>
          <w:b/>
          <w:sz w:val="24"/>
          <w:szCs w:val="24"/>
        </w:rPr>
        <w:t>The incidence of HPV infection is higher in patients with CIN (</w:t>
      </w:r>
      <w:r w:rsidR="00691B9D" w:rsidRPr="006965E9">
        <w:rPr>
          <w:rFonts w:ascii="Times New Roman" w:hAnsi="Times New Roman" w:cs="Times New Roman"/>
          <w:b/>
          <w:sz w:val="24"/>
          <w:szCs w:val="24"/>
          <w:u w:val="single"/>
        </w:rPr>
        <w:t>54.16%</w:t>
      </w:r>
      <w:r w:rsidR="00691B9D" w:rsidRPr="00312EF7">
        <w:rPr>
          <w:rFonts w:ascii="Times New Roman" w:hAnsi="Times New Roman" w:cs="Times New Roman"/>
          <w:b/>
          <w:sz w:val="24"/>
          <w:szCs w:val="24"/>
        </w:rPr>
        <w:t>) compared to patients with cervicitis (33.92%).</w:t>
      </w:r>
    </w:p>
    <w:p w:rsidR="00691B9D" w:rsidRDefault="00691B9D" w:rsidP="00261BD5">
      <w:pPr>
        <w:keepNext/>
        <w:spacing w:line="360" w:lineRule="auto"/>
        <w:ind w:firstLine="360"/>
        <w:contextualSpacing/>
        <w:jc w:val="both"/>
      </w:pPr>
    </w:p>
    <w:p w:rsidR="00691B9D" w:rsidRDefault="00691B9D" w:rsidP="00261BD5">
      <w:pPr>
        <w:keepNext/>
        <w:spacing w:line="360" w:lineRule="auto"/>
        <w:ind w:firstLine="360"/>
        <w:contextualSpacing/>
        <w:jc w:val="both"/>
      </w:pPr>
    </w:p>
    <w:p w:rsidR="00691B9D" w:rsidRDefault="00D8354A" w:rsidP="00261BD5">
      <w:pPr>
        <w:keepNext/>
        <w:spacing w:line="360" w:lineRule="auto"/>
        <w:ind w:firstLine="360"/>
        <w:contextualSpacing/>
        <w:jc w:val="both"/>
      </w:pPr>
      <w:r>
        <w:rPr>
          <w:noProof/>
          <w:lang w:val="en-US" w:eastAsia="en-US"/>
        </w:rPr>
        <w:drawing>
          <wp:inline distT="0" distB="0" distL="0" distR="0" wp14:anchorId="0AB91E65" wp14:editId="0E756F2B">
            <wp:extent cx="3657600" cy="2209800"/>
            <wp:effectExtent l="0" t="0" r="19050" b="1905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55683" w:rsidRPr="00491439" w:rsidRDefault="00A55683" w:rsidP="00A55683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</w:pPr>
      <w:r w:rsidRPr="00491439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Fig. 6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.</w:t>
      </w:r>
      <w:r w:rsidRPr="00491439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The </w:t>
      </w:r>
      <w:r w:rsidRPr="005B10B6">
        <w:rPr>
          <w:rStyle w:val="hps"/>
          <w:rFonts w:ascii="Times New Roman" w:hAnsi="Times New Roman" w:cs="Times New Roman"/>
          <w:b/>
          <w:sz w:val="24"/>
          <w:szCs w:val="24"/>
          <w:lang w:val="en"/>
        </w:rPr>
        <w:t>presence</w:t>
      </w:r>
      <w:r w:rsidRPr="00491439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HPV16 </w:t>
      </w:r>
      <w:r w:rsidRPr="008E5E4F">
        <w:rPr>
          <w:rFonts w:ascii="Times New Roman" w:hAnsi="Times New Roman" w:cs="Times New Roman"/>
          <w:b/>
          <w:color w:val="000000"/>
          <w:sz w:val="24"/>
          <w:szCs w:val="24"/>
          <w:lang w:val="sr-Latn-BA"/>
        </w:rPr>
        <w:t>(</w:t>
      </w:r>
      <w:r w:rsidRPr="006965E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n-GB"/>
        </w:rPr>
        <w:t>61.53%)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  <w:r w:rsidRPr="00491439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in CIN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- </w:t>
      </w:r>
      <w:r w:rsidRPr="00491439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>out of he number of infected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 </w:t>
      </w:r>
    </w:p>
    <w:p w:rsidR="00261BD5" w:rsidRDefault="00261BD5" w:rsidP="00261BD5">
      <w:pPr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:rsidR="00D8354A" w:rsidRDefault="00D835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8354A" w:rsidRDefault="003B3C75" w:rsidP="00261BD5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inline distT="0" distB="0" distL="0" distR="0" wp14:anchorId="3DCE5002" wp14:editId="6966982F">
            <wp:extent cx="4095750" cy="2571750"/>
            <wp:effectExtent l="0" t="0" r="19050" b="1905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E0240" w:rsidRDefault="00D8354A" w:rsidP="00AE0240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Fig.7 </w:t>
      </w:r>
      <w:r w:rsidR="00261BD5" w:rsidRPr="006E3848">
        <w:rPr>
          <w:rFonts w:ascii="Times New Roman" w:hAnsi="Times New Roman" w:cs="Times New Roman"/>
          <w:b/>
          <w:sz w:val="24"/>
          <w:szCs w:val="24"/>
        </w:rPr>
        <w:t>The incidence of HPV</w:t>
      </w:r>
      <w:r w:rsidR="00F94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BD5" w:rsidRPr="006E3848">
        <w:rPr>
          <w:rFonts w:ascii="Times New Roman" w:hAnsi="Times New Roman" w:cs="Times New Roman"/>
          <w:b/>
          <w:sz w:val="24"/>
          <w:szCs w:val="24"/>
        </w:rPr>
        <w:t>infection in patients with CIN III</w:t>
      </w:r>
      <w:r w:rsidR="00AE02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BD5" w:rsidRPr="006E3848">
        <w:rPr>
          <w:rFonts w:ascii="Times New Roman" w:hAnsi="Times New Roman" w:cs="Times New Roman"/>
          <w:b/>
          <w:sz w:val="24"/>
          <w:szCs w:val="24"/>
        </w:rPr>
        <w:t>(88.</w:t>
      </w:r>
      <w:r w:rsidR="00261BD5">
        <w:rPr>
          <w:rFonts w:ascii="Times New Roman" w:hAnsi="Times New Roman" w:cs="Times New Roman"/>
          <w:b/>
          <w:sz w:val="24"/>
          <w:szCs w:val="24"/>
        </w:rPr>
        <w:t>88</w:t>
      </w:r>
      <w:r w:rsidR="00261BD5" w:rsidRPr="006E3848">
        <w:rPr>
          <w:rFonts w:ascii="Times New Roman" w:hAnsi="Times New Roman" w:cs="Times New Roman"/>
          <w:b/>
          <w:sz w:val="24"/>
          <w:szCs w:val="24"/>
        </w:rPr>
        <w:t xml:space="preserve">%) </w:t>
      </w:r>
    </w:p>
    <w:p w:rsidR="00AE0240" w:rsidRDefault="00AE0240" w:rsidP="00AE0240">
      <w:pPr>
        <w:spacing w:line="360" w:lineRule="auto"/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0240" w:rsidRDefault="00AE0240" w:rsidP="00AE0240">
      <w:pPr>
        <w:rPr>
          <w:rFonts w:ascii="Times New Roman" w:hAnsi="Times New Roman" w:cs="Times New Roman"/>
          <w:b/>
          <w:sz w:val="24"/>
          <w:szCs w:val="24"/>
        </w:rPr>
      </w:pPr>
    </w:p>
    <w:p w:rsidR="00AE0240" w:rsidRDefault="00AE0240" w:rsidP="00AE02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 wp14:anchorId="23851A34" wp14:editId="0EE1FF0D">
            <wp:extent cx="4467225" cy="2686050"/>
            <wp:effectExtent l="0" t="0" r="9525" b="1905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E0240" w:rsidRPr="00AE0240" w:rsidRDefault="00AE0240" w:rsidP="00AE0240">
      <w:pPr>
        <w:rPr>
          <w:rFonts w:ascii="Times New Roman" w:hAnsi="Times New Roman" w:cs="Times New Roman"/>
          <w:b/>
          <w:sz w:val="24"/>
          <w:szCs w:val="24"/>
        </w:rPr>
      </w:pPr>
      <w:r w:rsidRPr="00AE0240">
        <w:rPr>
          <w:rFonts w:ascii="Times New Roman" w:hAnsi="Times New Roman" w:cs="Times New Roman"/>
          <w:b/>
          <w:sz w:val="24"/>
          <w:szCs w:val="24"/>
        </w:rPr>
        <w:t xml:space="preserve">Fig.8 </w:t>
      </w:r>
      <w:r w:rsidRPr="00AE0240">
        <w:rPr>
          <w:rStyle w:val="hps"/>
          <w:rFonts w:ascii="Times New Roman" w:hAnsi="Times New Roman" w:cs="Times New Roman"/>
          <w:b/>
          <w:color w:val="222222"/>
          <w:sz w:val="24"/>
          <w:szCs w:val="24"/>
        </w:rPr>
        <w:t xml:space="preserve">The frequency of HPV16 infection in </w:t>
      </w:r>
      <w:r w:rsidRPr="00AE0240">
        <w:rPr>
          <w:rFonts w:ascii="Times New Roman" w:hAnsi="Times New Roman" w:cs="Times New Roman"/>
          <w:b/>
          <w:color w:val="000000"/>
          <w:sz w:val="24"/>
          <w:szCs w:val="24"/>
          <w:lang w:val="en-GB"/>
        </w:rPr>
        <w:t xml:space="preserve">infected </w:t>
      </w:r>
      <w:r w:rsidRPr="00AE0240">
        <w:rPr>
          <w:rStyle w:val="hps"/>
          <w:rFonts w:ascii="Times New Roman" w:hAnsi="Times New Roman" w:cs="Times New Roman"/>
          <w:b/>
          <w:color w:val="222222"/>
          <w:sz w:val="24"/>
          <w:szCs w:val="24"/>
        </w:rPr>
        <w:t xml:space="preserve">patients with CIN III (75%) </w:t>
      </w:r>
    </w:p>
    <w:p w:rsidR="00D8354A" w:rsidRDefault="00D8354A" w:rsidP="00261BD5">
      <w:pPr>
        <w:spacing w:line="4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0927" w:rsidRDefault="00DC092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C0927" w:rsidSect="00EB77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09C" w:rsidRDefault="0030409C" w:rsidP="00F9443C">
      <w:pPr>
        <w:spacing w:after="0" w:line="240" w:lineRule="auto"/>
      </w:pPr>
      <w:r>
        <w:separator/>
      </w:r>
    </w:p>
  </w:endnote>
  <w:endnote w:type="continuationSeparator" w:id="0">
    <w:p w:rsidR="0030409C" w:rsidRDefault="0030409C" w:rsidP="00F9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9070000" w:usb2="00000010" w:usb3="00000000" w:csb0="000A0001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09C" w:rsidRDefault="0030409C" w:rsidP="00F9443C">
      <w:pPr>
        <w:spacing w:after="0" w:line="240" w:lineRule="auto"/>
      </w:pPr>
      <w:r>
        <w:separator/>
      </w:r>
    </w:p>
  </w:footnote>
  <w:footnote w:type="continuationSeparator" w:id="0">
    <w:p w:rsidR="0030409C" w:rsidRDefault="0030409C" w:rsidP="00F94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D5"/>
    <w:rsid w:val="00177962"/>
    <w:rsid w:val="00261BD5"/>
    <w:rsid w:val="002C6A2E"/>
    <w:rsid w:val="0030409C"/>
    <w:rsid w:val="00362633"/>
    <w:rsid w:val="003B3C75"/>
    <w:rsid w:val="003F13F2"/>
    <w:rsid w:val="00501028"/>
    <w:rsid w:val="00691B9D"/>
    <w:rsid w:val="00936C82"/>
    <w:rsid w:val="009F3FE8"/>
    <w:rsid w:val="00A11F6C"/>
    <w:rsid w:val="00A55683"/>
    <w:rsid w:val="00AD7925"/>
    <w:rsid w:val="00AE0240"/>
    <w:rsid w:val="00B6723C"/>
    <w:rsid w:val="00B76D1E"/>
    <w:rsid w:val="00D603F8"/>
    <w:rsid w:val="00D8354A"/>
    <w:rsid w:val="00DA2E77"/>
    <w:rsid w:val="00DC0927"/>
    <w:rsid w:val="00EB77E4"/>
    <w:rsid w:val="00F07754"/>
    <w:rsid w:val="00F9443C"/>
    <w:rsid w:val="00F9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0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61BD5"/>
    <w:pPr>
      <w:ind w:left="720"/>
      <w:contextualSpacing/>
    </w:pPr>
  </w:style>
  <w:style w:type="character" w:customStyle="1" w:styleId="hps">
    <w:name w:val="hps"/>
    <w:basedOn w:val="DefaultParagraphFont"/>
    <w:rsid w:val="00261BD5"/>
  </w:style>
  <w:style w:type="table" w:styleId="TableGrid">
    <w:name w:val="Table Grid"/>
    <w:basedOn w:val="TableNormal"/>
    <w:uiPriority w:val="59"/>
    <w:rsid w:val="00261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BD5"/>
    <w:rPr>
      <w:rFonts w:ascii="Tahoma" w:eastAsiaTheme="minorEastAsi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603F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603F8"/>
    <w:rPr>
      <w:rFonts w:ascii="Times New Roman" w:eastAsia="Times New Roman" w:hAnsi="Times New Roman" w:cs="Times New Roman"/>
      <w:b/>
      <w:bCs/>
      <w:kern w:val="36"/>
      <w:sz w:val="48"/>
      <w:szCs w:val="48"/>
      <w:lang w:val="sr-Latn-ME" w:eastAsia="sr-Latn-ME"/>
    </w:rPr>
  </w:style>
  <w:style w:type="paragraph" w:styleId="Header">
    <w:name w:val="header"/>
    <w:basedOn w:val="Normal"/>
    <w:link w:val="HeaderChar"/>
    <w:uiPriority w:val="99"/>
    <w:unhideWhenUsed/>
    <w:rsid w:val="00F94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3C"/>
  </w:style>
  <w:style w:type="paragraph" w:styleId="Footer">
    <w:name w:val="footer"/>
    <w:basedOn w:val="Normal"/>
    <w:link w:val="FooterChar"/>
    <w:uiPriority w:val="99"/>
    <w:unhideWhenUsed/>
    <w:rsid w:val="00F94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603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61BD5"/>
    <w:pPr>
      <w:ind w:left="720"/>
      <w:contextualSpacing/>
    </w:pPr>
  </w:style>
  <w:style w:type="character" w:customStyle="1" w:styleId="hps">
    <w:name w:val="hps"/>
    <w:basedOn w:val="DefaultParagraphFont"/>
    <w:rsid w:val="00261BD5"/>
  </w:style>
  <w:style w:type="table" w:styleId="TableGrid">
    <w:name w:val="Table Grid"/>
    <w:basedOn w:val="TableNormal"/>
    <w:uiPriority w:val="59"/>
    <w:rsid w:val="00261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1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BD5"/>
    <w:rPr>
      <w:rFonts w:ascii="Tahoma" w:eastAsiaTheme="minorEastAsi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603F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603F8"/>
    <w:rPr>
      <w:rFonts w:ascii="Times New Roman" w:eastAsia="Times New Roman" w:hAnsi="Times New Roman" w:cs="Times New Roman"/>
      <w:b/>
      <w:bCs/>
      <w:kern w:val="36"/>
      <w:sz w:val="48"/>
      <w:szCs w:val="48"/>
      <w:lang w:val="sr-Latn-ME" w:eastAsia="sr-Latn-ME"/>
    </w:rPr>
  </w:style>
  <w:style w:type="paragraph" w:styleId="Header">
    <w:name w:val="header"/>
    <w:basedOn w:val="Normal"/>
    <w:link w:val="HeaderChar"/>
    <w:uiPriority w:val="99"/>
    <w:unhideWhenUsed/>
    <w:rsid w:val="00F94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3C"/>
  </w:style>
  <w:style w:type="paragraph" w:styleId="Footer">
    <w:name w:val="footer"/>
    <w:basedOn w:val="Normal"/>
    <w:link w:val="FooterChar"/>
    <w:uiPriority w:val="99"/>
    <w:unhideWhenUsed/>
    <w:rsid w:val="00F94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\Desktop\REZULTATI%20projekat%20cerviks%20hpv%20doradjen%202014.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Chart%20in%20Microsoft%20Word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9226616559294138E-2"/>
          <c:y val="5.1400554097404488E-2"/>
          <c:w val="0.8335582199952275"/>
          <c:h val="0.75326251671371269"/>
        </c:manualLayout>
      </c:layout>
      <c:lineChart>
        <c:grouping val="standard"/>
        <c:varyColors val="0"/>
        <c:ser>
          <c:idx val="0"/>
          <c:order val="0"/>
          <c:dPt>
            <c:idx val="27"/>
            <c:marker>
              <c:spPr>
                <a:solidFill>
                  <a:srgbClr val="FF0000"/>
                </a:solidFill>
              </c:spPr>
            </c:marker>
            <c:bubble3D val="0"/>
          </c:dPt>
          <c:dPt>
            <c:idx val="43"/>
            <c:marker>
              <c:spPr>
                <a:solidFill>
                  <a:srgbClr val="FF0000"/>
                </a:solidFill>
              </c:spPr>
            </c:marker>
            <c:bubble3D val="0"/>
          </c:dPt>
          <c:dLbls>
            <c:dLbl>
              <c:idx val="27"/>
              <c:layout>
                <c:manualLayout>
                  <c:x val="-1.8257165629458515E-2"/>
                  <c:y val="-5.659725703844861E-2"/>
                </c:manualLayout>
              </c:layout>
              <c:tx>
                <c:rich>
                  <a:bodyPr/>
                  <a:lstStyle/>
                  <a:p>
                    <a:r>
                      <a:rPr lang="en-US" b="1">
                        <a:solidFill>
                          <a:srgbClr val="FF0000"/>
                        </a:solidFill>
                      </a:rPr>
                      <a:t>74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3"/>
              <c:layout>
                <c:manualLayout>
                  <c:x val="-1.5648999110964363E-2"/>
                  <c:y val="5.6597257038448694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 b="1">
                        <a:solidFill>
                          <a:srgbClr val="FF0000"/>
                        </a:solidFill>
                      </a:rPr>
                      <a:t>19</a:t>
                    </a:r>
                  </a:p>
                </c:rich>
              </c:tx>
              <c:spPr>
                <a:effectLst>
                  <a:glow rad="127000">
                    <a:srgbClr val="FF0000"/>
                  </a:glow>
                </a:effectLst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val>
            <c:numRef>
              <c:f>Sheet1!$B$2:$B$81</c:f>
              <c:numCache>
                <c:formatCode>0</c:formatCode>
                <c:ptCount val="80"/>
                <c:pt idx="0">
                  <c:v>66</c:v>
                </c:pt>
                <c:pt idx="1">
                  <c:v>51</c:v>
                </c:pt>
                <c:pt idx="2">
                  <c:v>49</c:v>
                </c:pt>
                <c:pt idx="3">
                  <c:v>52</c:v>
                </c:pt>
                <c:pt idx="4">
                  <c:v>52</c:v>
                </c:pt>
                <c:pt idx="5">
                  <c:v>56</c:v>
                </c:pt>
                <c:pt idx="6">
                  <c:v>41</c:v>
                </c:pt>
                <c:pt idx="7">
                  <c:v>48</c:v>
                </c:pt>
                <c:pt idx="8">
                  <c:v>35</c:v>
                </c:pt>
                <c:pt idx="9">
                  <c:v>31</c:v>
                </c:pt>
                <c:pt idx="11">
                  <c:v>54</c:v>
                </c:pt>
                <c:pt idx="12">
                  <c:v>38</c:v>
                </c:pt>
                <c:pt idx="14">
                  <c:v>31</c:v>
                </c:pt>
                <c:pt idx="15">
                  <c:v>51</c:v>
                </c:pt>
                <c:pt idx="16">
                  <c:v>36</c:v>
                </c:pt>
                <c:pt idx="17">
                  <c:v>50</c:v>
                </c:pt>
                <c:pt idx="18">
                  <c:v>43</c:v>
                </c:pt>
                <c:pt idx="19">
                  <c:v>38</c:v>
                </c:pt>
                <c:pt idx="21">
                  <c:v>31</c:v>
                </c:pt>
                <c:pt idx="22">
                  <c:v>36</c:v>
                </c:pt>
                <c:pt idx="23">
                  <c:v>42</c:v>
                </c:pt>
                <c:pt idx="24">
                  <c:v>62</c:v>
                </c:pt>
                <c:pt idx="25">
                  <c:v>51</c:v>
                </c:pt>
                <c:pt idx="26">
                  <c:v>64</c:v>
                </c:pt>
                <c:pt idx="27">
                  <c:v>67</c:v>
                </c:pt>
                <c:pt idx="28">
                  <c:v>51</c:v>
                </c:pt>
                <c:pt idx="29">
                  <c:v>61</c:v>
                </c:pt>
                <c:pt idx="30">
                  <c:v>45</c:v>
                </c:pt>
                <c:pt idx="31">
                  <c:v>27</c:v>
                </c:pt>
                <c:pt idx="32">
                  <c:v>37</c:v>
                </c:pt>
                <c:pt idx="33">
                  <c:v>51</c:v>
                </c:pt>
                <c:pt idx="34">
                  <c:v>25</c:v>
                </c:pt>
                <c:pt idx="35">
                  <c:v>48</c:v>
                </c:pt>
                <c:pt idx="36">
                  <c:v>39</c:v>
                </c:pt>
                <c:pt idx="37">
                  <c:v>36</c:v>
                </c:pt>
                <c:pt idx="38">
                  <c:v>49</c:v>
                </c:pt>
                <c:pt idx="39">
                  <c:v>42</c:v>
                </c:pt>
                <c:pt idx="40">
                  <c:v>40</c:v>
                </c:pt>
                <c:pt idx="41">
                  <c:v>25</c:v>
                </c:pt>
                <c:pt idx="42">
                  <c:v>50</c:v>
                </c:pt>
                <c:pt idx="43">
                  <c:v>19</c:v>
                </c:pt>
                <c:pt idx="44">
                  <c:v>57</c:v>
                </c:pt>
                <c:pt idx="45">
                  <c:v>46</c:v>
                </c:pt>
                <c:pt idx="46">
                  <c:v>37</c:v>
                </c:pt>
                <c:pt idx="47">
                  <c:v>65</c:v>
                </c:pt>
                <c:pt idx="48">
                  <c:v>45</c:v>
                </c:pt>
                <c:pt idx="49">
                  <c:v>36</c:v>
                </c:pt>
                <c:pt idx="50">
                  <c:v>36</c:v>
                </c:pt>
                <c:pt idx="51">
                  <c:v>57</c:v>
                </c:pt>
                <c:pt idx="52">
                  <c:v>46</c:v>
                </c:pt>
                <c:pt idx="53">
                  <c:v>51</c:v>
                </c:pt>
                <c:pt idx="54">
                  <c:v>62</c:v>
                </c:pt>
                <c:pt idx="55">
                  <c:v>47</c:v>
                </c:pt>
                <c:pt idx="56">
                  <c:v>40</c:v>
                </c:pt>
                <c:pt idx="57">
                  <c:v>44</c:v>
                </c:pt>
                <c:pt idx="58">
                  <c:v>43</c:v>
                </c:pt>
                <c:pt idx="59">
                  <c:v>51</c:v>
                </c:pt>
                <c:pt idx="60">
                  <c:v>47</c:v>
                </c:pt>
                <c:pt idx="61">
                  <c:v>36</c:v>
                </c:pt>
                <c:pt idx="62">
                  <c:v>51</c:v>
                </c:pt>
                <c:pt idx="63">
                  <c:v>30</c:v>
                </c:pt>
                <c:pt idx="64">
                  <c:v>43</c:v>
                </c:pt>
                <c:pt idx="65">
                  <c:v>43</c:v>
                </c:pt>
                <c:pt idx="66">
                  <c:v>50</c:v>
                </c:pt>
                <c:pt idx="67">
                  <c:v>62</c:v>
                </c:pt>
                <c:pt idx="68" formatCode="General">
                  <c:v>58</c:v>
                </c:pt>
                <c:pt idx="69" formatCode="General">
                  <c:v>51</c:v>
                </c:pt>
                <c:pt idx="70" formatCode="General">
                  <c:v>61</c:v>
                </c:pt>
                <c:pt idx="71" formatCode="General">
                  <c:v>45</c:v>
                </c:pt>
                <c:pt idx="72" formatCode="General">
                  <c:v>43</c:v>
                </c:pt>
                <c:pt idx="73" formatCode="General">
                  <c:v>50</c:v>
                </c:pt>
                <c:pt idx="74" formatCode="General">
                  <c:v>43</c:v>
                </c:pt>
                <c:pt idx="75" formatCode="General">
                  <c:v>36</c:v>
                </c:pt>
                <c:pt idx="76" formatCode="General">
                  <c:v>38</c:v>
                </c:pt>
                <c:pt idx="77" formatCode="General">
                  <c:v>51</c:v>
                </c:pt>
                <c:pt idx="78" formatCode="General">
                  <c:v>44</c:v>
                </c:pt>
                <c:pt idx="79" formatCode="General">
                  <c:v>39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4103808"/>
        <c:axId val="134105344"/>
      </c:lineChart>
      <c:catAx>
        <c:axId val="134103808"/>
        <c:scaling>
          <c:orientation val="minMax"/>
        </c:scaling>
        <c:delete val="0"/>
        <c:axPos val="b"/>
        <c:majorTickMark val="out"/>
        <c:minorTickMark val="none"/>
        <c:tickLblPos val="nextTo"/>
        <c:crossAx val="134105344"/>
        <c:crosses val="autoZero"/>
        <c:auto val="1"/>
        <c:lblAlgn val="ctr"/>
        <c:lblOffset val="100"/>
        <c:noMultiLvlLbl val="0"/>
      </c:catAx>
      <c:valAx>
        <c:axId val="134105344"/>
        <c:scaling>
          <c:orientation val="minMax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crossAx val="1341038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FFFF00"/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6"/>
              </a:solidFill>
            </c:spPr>
          </c:dPt>
          <c:dPt>
            <c:idx val="2"/>
            <c:invertIfNegative val="0"/>
            <c:bubble3D val="0"/>
            <c:spPr>
              <a:solidFill>
                <a:srgbClr val="FF0000"/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'[Chart in Microsoft Word]Sheet1'!$F$5:$H$5</c:f>
              <c:strCache>
                <c:ptCount val="3"/>
                <c:pt idx="0">
                  <c:v>CINI</c:v>
                </c:pt>
                <c:pt idx="1">
                  <c:v>CINII</c:v>
                </c:pt>
                <c:pt idx="2">
                  <c:v>CINIII</c:v>
                </c:pt>
              </c:strCache>
            </c:strRef>
          </c:cat>
          <c:val>
            <c:numRef>
              <c:f>'[Chart in Microsoft Word]Sheet1'!$F$6:$H$6</c:f>
              <c:numCache>
                <c:formatCode>0.00%</c:formatCode>
                <c:ptCount val="3"/>
                <c:pt idx="0" formatCode="0%">
                  <c:v>0.15000000000000024</c:v>
                </c:pt>
                <c:pt idx="1">
                  <c:v>3.7500000000000006E-2</c:v>
                </c:pt>
                <c:pt idx="2">
                  <c:v>0.1125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637824"/>
        <c:axId val="26639360"/>
      </c:barChart>
      <c:catAx>
        <c:axId val="26637824"/>
        <c:scaling>
          <c:orientation val="minMax"/>
        </c:scaling>
        <c:delete val="0"/>
        <c:axPos val="b"/>
        <c:majorTickMark val="out"/>
        <c:minorTickMark val="none"/>
        <c:tickLblPos val="nextTo"/>
        <c:crossAx val="26639360"/>
        <c:crosses val="autoZero"/>
        <c:auto val="1"/>
        <c:lblAlgn val="ctr"/>
        <c:lblOffset val="100"/>
        <c:noMultiLvlLbl val="0"/>
      </c:catAx>
      <c:valAx>
        <c:axId val="266393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663782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900"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9212020515784151"/>
          <c:y val="3.6148871987746557E-2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3944045873108538"/>
          <c:w val="1"/>
          <c:h val="0.6930814027993335"/>
        </c:manualLayout>
      </c:layout>
      <c:pie3DChart>
        <c:varyColors val="1"/>
        <c:ser>
          <c:idx val="0"/>
          <c:order val="0"/>
          <c:tx>
            <c:strRef>
              <c:f>Sheet1!$D$4</c:f>
              <c:strCache>
                <c:ptCount val="1"/>
                <c:pt idx="0">
                  <c:v>HPV infection in patients with CIN 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2012778219236357"/>
                  <c:y val="5.7073796008057134E-2"/>
                </c:manualLayout>
              </c:layout>
              <c:tx>
                <c:rich>
                  <a:bodyPr/>
                  <a:lstStyle/>
                  <a:p>
                    <a:pPr>
                      <a:defRPr sz="16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16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45.84%</a:t>
                    </a:r>
                  </a:p>
                </c:rich>
              </c:tx>
              <c:spPr>
                <a:solidFill>
                  <a:schemeClr val="accent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pPr>
                      <a:defRPr sz="16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160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54.16%</a:t>
                    </a:r>
                  </a:p>
                </c:rich>
              </c:tx>
              <c:spPr>
                <a:solidFill>
                  <a:sysClr val="window" lastClr="FFFFFF"/>
                </a:solidFill>
              </c:sp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separator> </c:separator>
            </c:dLbl>
            <c:txPr>
              <a:bodyPr/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val>
            <c:numRef>
              <c:f>Sheet1!$D$5:$D$6</c:f>
              <c:numCache>
                <c:formatCode>General</c:formatCode>
                <c:ptCount val="2"/>
                <c:pt idx="0">
                  <c:v>45.84</c:v>
                </c:pt>
                <c:pt idx="1">
                  <c:v>54.16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US"/>
              <a:t>HPV infection in patients with </a:t>
            </a:r>
            <a:r>
              <a:rPr lang="sr-Latn-BA"/>
              <a:t>c</a:t>
            </a:r>
            <a:r>
              <a:rPr lang="en-US"/>
              <a:t>ervicitis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Sheet1!$D$4</c:f>
              <c:strCache>
                <c:ptCount val="1"/>
                <c:pt idx="0">
                  <c:v>HPV infection in patients with Cervicitis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23170441987779972"/>
                  <c:y val="-0.13300074600168735"/>
                </c:manualLayout>
              </c:layout>
              <c:tx>
                <c:rich>
                  <a:bodyPr/>
                  <a:lstStyle/>
                  <a:p>
                    <a:pPr>
                      <a:defRPr sz="16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66.08%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21362775305260756"/>
                  <c:y val="4.806649168853893E-2"/>
                </c:manualLayout>
              </c:layout>
              <c:tx>
                <c:rich>
                  <a:bodyPr/>
                  <a:lstStyle/>
                  <a:p>
                    <a:pPr>
                      <a:defRPr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 sz="160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33.92%</a:t>
                    </a:r>
                  </a:p>
                </c:rich>
              </c:tx>
              <c:spPr>
                <a:solidFill>
                  <a:sysClr val="window" lastClr="FFFFFF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val>
            <c:numRef>
              <c:f>Sheet1!$D$5:$D$6</c:f>
              <c:numCache>
                <c:formatCode>General</c:formatCode>
                <c:ptCount val="2"/>
                <c:pt idx="0">
                  <c:v>66.08</c:v>
                </c:pt>
                <c:pt idx="1">
                  <c:v>33.92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US" baseline="0"/>
              <a:t>HPV</a:t>
            </a:r>
            <a:r>
              <a:rPr lang="sr-Latn-BA" baseline="0"/>
              <a:t>16</a:t>
            </a:r>
            <a:r>
              <a:rPr lang="en-US" baseline="0"/>
              <a:t> infection in patients with </a:t>
            </a:r>
            <a:r>
              <a:rPr lang="sr-Latn-BA" baseline="0"/>
              <a:t>CIN</a:t>
            </a:r>
            <a:endParaRPr lang="en-US" baseline="0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Sheet1!$D$4</c:f>
              <c:strCache>
                <c:ptCount val="1"/>
                <c:pt idx="0">
                  <c:v>HPV infection in patients with Cervicitis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499174321959755"/>
                  <c:y val="5.2927414245633089E-2"/>
                </c:manualLayout>
              </c:layout>
              <c:tx>
                <c:rich>
                  <a:bodyPr/>
                  <a:lstStyle/>
                  <a:p>
                    <a:pPr>
                      <a:defRPr sz="16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38.47%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22079068241469815"/>
                  <c:y val="-9.7421033577699337E-2"/>
                </c:manualLayout>
              </c:layout>
              <c:tx>
                <c:rich>
                  <a:bodyPr/>
                  <a:lstStyle/>
                  <a:p>
                    <a:pPr>
                      <a:defRPr sz="16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61.53%</a:t>
                    </a:r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val>
            <c:numRef>
              <c:f>Sheet1!$D$5:$D$6</c:f>
              <c:numCache>
                <c:formatCode>General</c:formatCode>
                <c:ptCount val="2"/>
                <c:pt idx="0">
                  <c:v>38.47</c:v>
                </c:pt>
                <c:pt idx="1">
                  <c:v>61.53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US"/>
              <a:t>The incidence of HPV infection in patients with CIN</a:t>
            </a:r>
            <a:r>
              <a:rPr lang="sr-Latn-BA"/>
              <a:t> III</a:t>
            </a:r>
            <a:r>
              <a:rPr lang="en-US"/>
              <a:t> 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Sheet1!$F$10</c:f>
              <c:strCache>
                <c:ptCount val="1"/>
                <c:pt idx="0">
                  <c:v>The incidence of HPV infection in patients with CIN 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6.6236001749781281E-2"/>
                  <c:y val="8.8744167395742202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11.12%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1396520783739242"/>
                  <c:y val="-0.27841119860017499"/>
                </c:manualLayout>
              </c:layout>
              <c:tx>
                <c:rich>
                  <a:bodyPr/>
                  <a:lstStyle/>
                  <a:p>
                    <a:pPr>
                      <a:defRPr sz="16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88.</a:t>
                    </a:r>
                    <a:r>
                      <a:rPr lang="sr-Latn-BA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88</a:t>
                    </a:r>
                    <a:r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val>
            <c:numRef>
              <c:f>Sheet1!$F$11:$F$12</c:f>
              <c:numCache>
                <c:formatCode>General</c:formatCode>
                <c:ptCount val="2"/>
                <c:pt idx="0">
                  <c:v>11.12</c:v>
                </c:pt>
                <c:pt idx="1">
                  <c:v>88.12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The frequency of HPV16 infection in infected patients with CIN III 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Sheet1!$E$7</c:f>
              <c:strCache>
                <c:ptCount val="1"/>
                <c:pt idx="0">
                  <c:v>HPV infection is higher in patients with CIN </c:v>
                </c:pt>
              </c:strCache>
            </c:strRef>
          </c:tx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7241262752603687"/>
                  <c:y val="-0.16646116044005138"/>
                </c:manualLayout>
              </c:layout>
              <c:tx>
                <c:rich>
                  <a:bodyPr/>
                  <a:lstStyle/>
                  <a:p>
                    <a:pPr>
                      <a:defRPr sz="1600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75%</a:t>
                    </a:r>
                  </a:p>
                </c:rich>
              </c:tx>
              <c:spPr>
                <a:solidFill>
                  <a:schemeClr val="bg1"/>
                </a:solidFill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val>
            <c:numRef>
              <c:f>Sheet1!$E$8:$E$9</c:f>
              <c:numCache>
                <c:formatCode>0%</c:formatCode>
                <c:ptCount val="2"/>
                <c:pt idx="0">
                  <c:v>0.25</c:v>
                </c:pt>
                <c:pt idx="1">
                  <c:v>0.75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45F33-890E-4F96-9836-59ED82F2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medicina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pc</cp:lastModifiedBy>
  <cp:revision>8</cp:revision>
  <cp:lastPrinted>2015-01-30T11:34:00Z</cp:lastPrinted>
  <dcterms:created xsi:type="dcterms:W3CDTF">2015-01-30T13:45:00Z</dcterms:created>
  <dcterms:modified xsi:type="dcterms:W3CDTF">2015-01-30T23:26:00Z</dcterms:modified>
</cp:coreProperties>
</file>