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19" w:rsidRDefault="00092419" w:rsidP="00092419">
      <w:pPr>
        <w:pageBreakBefore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92419" w:rsidRDefault="00092419" w:rsidP="00092419">
      <w:pPr>
        <w:pStyle w:val="NormalWeb"/>
        <w:spacing w:after="0"/>
      </w:pPr>
      <w:proofErr w:type="gramStart"/>
      <w:r>
        <w:t>Table 1.</w:t>
      </w:r>
      <w:proofErr w:type="gramEnd"/>
      <w:r>
        <w:t xml:space="preserve"> Medical record of the examined participants</w:t>
      </w:r>
    </w:p>
    <w:p w:rsidR="00AB42E6" w:rsidRDefault="00AB42E6" w:rsidP="0009241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78"/>
        <w:gridCol w:w="3084"/>
      </w:tblGrid>
      <w:tr w:rsidR="00092419" w:rsidTr="00092419">
        <w:tc>
          <w:tcPr>
            <w:tcW w:w="3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92419" w:rsidRDefault="00092419" w:rsidP="00F72F12">
            <w:pPr>
              <w:pStyle w:val="NormalWeb"/>
              <w:spacing w:before="0" w:after="0" w:line="240" w:lineRule="auto"/>
            </w:pPr>
          </w:p>
        </w:tc>
        <w:tc>
          <w:tcPr>
            <w:tcW w:w="30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:rsidR="00092419" w:rsidRDefault="00092419" w:rsidP="00F72F12">
            <w:pPr>
              <w:pStyle w:val="NormalWeb"/>
              <w:spacing w:before="0"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cRCC</w:t>
            </w:r>
            <w:proofErr w:type="spellEnd"/>
            <w:r>
              <w:rPr>
                <w:b/>
                <w:bCs/>
              </w:rPr>
              <w:t xml:space="preserve"> group</w:t>
            </w:r>
          </w:p>
        </w:tc>
        <w:tc>
          <w:tcPr>
            <w:tcW w:w="30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92419" w:rsidRDefault="00092419" w:rsidP="00F72F12">
            <w:pPr>
              <w:pStyle w:val="NormalWeb"/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Control group</w:t>
            </w:r>
          </w:p>
          <w:p w:rsidR="00092419" w:rsidRDefault="00092419" w:rsidP="00F72F12">
            <w:pPr>
              <w:pStyle w:val="NormalWeb"/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(healthy volunteers)</w:t>
            </w:r>
          </w:p>
        </w:tc>
      </w:tr>
      <w:tr w:rsidR="00092419" w:rsidTr="00092419">
        <w:tc>
          <w:tcPr>
            <w:tcW w:w="3080" w:type="dxa"/>
            <w:tcBorders>
              <w:top w:val="single" w:sz="4" w:space="0" w:color="000000"/>
            </w:tcBorders>
            <w:shd w:val="clear" w:color="auto" w:fill="FFFFFF"/>
          </w:tcPr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  <w:vertAlign w:val="superscript"/>
              </w:rPr>
              <w:t>0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</w:tcBorders>
            <w:shd w:val="clear" w:color="auto" w:fill="E6E6E6"/>
          </w:tcPr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t>40</w:t>
            </w:r>
          </w:p>
          <w:p w:rsidR="00092419" w:rsidRDefault="00092419" w:rsidP="00F72F12">
            <w:pPr>
              <w:pStyle w:val="NormalWeb"/>
              <w:spacing w:before="0" w:after="0" w:line="240" w:lineRule="auto"/>
            </w:pPr>
          </w:p>
        </w:tc>
        <w:tc>
          <w:tcPr>
            <w:tcW w:w="3084" w:type="dxa"/>
            <w:tcBorders>
              <w:top w:val="single" w:sz="4" w:space="0" w:color="000000"/>
            </w:tcBorders>
            <w:shd w:val="clear" w:color="auto" w:fill="FFFFFF"/>
          </w:tcPr>
          <w:p w:rsidR="00092419" w:rsidRDefault="00DB4EFE" w:rsidP="00F72F12">
            <w:pPr>
              <w:pStyle w:val="NormalWeb"/>
              <w:spacing w:before="0" w:after="0" w:line="240" w:lineRule="auto"/>
              <w:rPr>
                <w:b/>
                <w:bCs/>
              </w:rPr>
            </w:pPr>
            <w:r>
              <w:t>4</w:t>
            </w:r>
            <w:r w:rsidR="00092419">
              <w:t>0</w:t>
            </w:r>
          </w:p>
        </w:tc>
      </w:tr>
      <w:tr w:rsidR="00092419" w:rsidTr="00092419">
        <w:tc>
          <w:tcPr>
            <w:tcW w:w="3080" w:type="dxa"/>
            <w:shd w:val="clear" w:color="auto" w:fill="FFFFFF"/>
          </w:tcPr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rPr>
                <w:b/>
                <w:bCs/>
              </w:rPr>
              <w:t>Gender</w:t>
            </w:r>
          </w:p>
        </w:tc>
        <w:tc>
          <w:tcPr>
            <w:tcW w:w="3078" w:type="dxa"/>
            <w:shd w:val="clear" w:color="auto" w:fill="E6E6E6"/>
          </w:tcPr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t>25M / 15F</w:t>
            </w:r>
          </w:p>
          <w:p w:rsidR="00092419" w:rsidRDefault="00092419" w:rsidP="00F72F12">
            <w:pPr>
              <w:pStyle w:val="NormalWeb"/>
              <w:spacing w:before="0" w:after="0" w:line="240" w:lineRule="auto"/>
            </w:pPr>
          </w:p>
        </w:tc>
        <w:tc>
          <w:tcPr>
            <w:tcW w:w="3084" w:type="dxa"/>
            <w:shd w:val="clear" w:color="auto" w:fill="FFFFFF"/>
          </w:tcPr>
          <w:p w:rsidR="00092419" w:rsidRDefault="00092419" w:rsidP="00DB4EFE">
            <w:pPr>
              <w:pStyle w:val="NormalWeb"/>
              <w:spacing w:before="0" w:after="0" w:line="240" w:lineRule="auto"/>
              <w:rPr>
                <w:b/>
                <w:bCs/>
              </w:rPr>
            </w:pPr>
            <w:r>
              <w:t>2</w:t>
            </w:r>
            <w:r w:rsidR="00DB4EFE">
              <w:t>2</w:t>
            </w:r>
            <w:r>
              <w:t>M / 1</w:t>
            </w:r>
            <w:r w:rsidR="00DB4EFE">
              <w:t>8</w:t>
            </w:r>
            <w:r>
              <w:t>F</w:t>
            </w:r>
          </w:p>
        </w:tc>
      </w:tr>
      <w:tr w:rsidR="00092419" w:rsidTr="00092419">
        <w:tc>
          <w:tcPr>
            <w:tcW w:w="3080" w:type="dxa"/>
            <w:shd w:val="clear" w:color="auto" w:fill="FFFFFF"/>
          </w:tcPr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rPr>
                <w:b/>
                <w:bCs/>
              </w:rPr>
              <w:t>Age</w:t>
            </w:r>
          </w:p>
        </w:tc>
        <w:tc>
          <w:tcPr>
            <w:tcW w:w="3078" w:type="dxa"/>
            <w:shd w:val="clear" w:color="auto" w:fill="E6E6E6"/>
          </w:tcPr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t>56.24  ±  11.73</w:t>
            </w:r>
          </w:p>
          <w:p w:rsidR="00092419" w:rsidRDefault="00092419" w:rsidP="00F72F12">
            <w:pPr>
              <w:pStyle w:val="NormalWeb"/>
              <w:spacing w:before="0" w:after="0" w:line="240" w:lineRule="auto"/>
            </w:pPr>
          </w:p>
        </w:tc>
        <w:tc>
          <w:tcPr>
            <w:tcW w:w="3084" w:type="dxa"/>
            <w:shd w:val="clear" w:color="auto" w:fill="FFFFFF"/>
          </w:tcPr>
          <w:p w:rsidR="00092419" w:rsidRDefault="00092419" w:rsidP="00F72F12">
            <w:pPr>
              <w:pStyle w:val="NormalWeb"/>
              <w:spacing w:before="0" w:after="0" w:line="240" w:lineRule="auto"/>
              <w:rPr>
                <w:b/>
                <w:bCs/>
              </w:rPr>
            </w:pPr>
            <w:r>
              <w:t>60.45  ±  18.12</w:t>
            </w:r>
          </w:p>
        </w:tc>
      </w:tr>
      <w:tr w:rsidR="00092419" w:rsidTr="00092419">
        <w:tc>
          <w:tcPr>
            <w:tcW w:w="3080" w:type="dxa"/>
            <w:shd w:val="clear" w:color="auto" w:fill="FFFFFF"/>
          </w:tcPr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rPr>
                <w:b/>
                <w:bCs/>
              </w:rPr>
              <w:t>GFR</w:t>
            </w:r>
          </w:p>
        </w:tc>
        <w:tc>
          <w:tcPr>
            <w:tcW w:w="3078" w:type="dxa"/>
            <w:shd w:val="clear" w:color="auto" w:fill="E6E6E6"/>
          </w:tcPr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t>87.49  ±  16.46</w:t>
            </w:r>
          </w:p>
          <w:p w:rsidR="00092419" w:rsidRDefault="00092419" w:rsidP="00F72F12">
            <w:pPr>
              <w:pStyle w:val="NormalWeb"/>
              <w:spacing w:before="0" w:after="0" w:line="240" w:lineRule="auto"/>
            </w:pPr>
          </w:p>
        </w:tc>
        <w:tc>
          <w:tcPr>
            <w:tcW w:w="3084" w:type="dxa"/>
            <w:shd w:val="clear" w:color="auto" w:fill="FFFFFF"/>
          </w:tcPr>
          <w:p w:rsidR="00092419" w:rsidRDefault="00092419" w:rsidP="00F72F12">
            <w:pPr>
              <w:pStyle w:val="NormalWeb"/>
              <w:spacing w:before="0" w:after="0" w:line="240" w:lineRule="auto"/>
              <w:rPr>
                <w:b/>
                <w:bCs/>
              </w:rPr>
            </w:pPr>
            <w:r>
              <w:t>88.82  ±  18.39</w:t>
            </w:r>
          </w:p>
        </w:tc>
      </w:tr>
      <w:tr w:rsidR="00092419" w:rsidTr="00092419">
        <w:tc>
          <w:tcPr>
            <w:tcW w:w="3080" w:type="dxa"/>
            <w:shd w:val="clear" w:color="auto" w:fill="FFFFFF"/>
          </w:tcPr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rPr>
                <w:b/>
                <w:bCs/>
              </w:rPr>
              <w:t xml:space="preserve">Tumor dimension (cm) </w:t>
            </w:r>
          </w:p>
        </w:tc>
        <w:tc>
          <w:tcPr>
            <w:tcW w:w="3078" w:type="dxa"/>
            <w:shd w:val="clear" w:color="auto" w:fill="E6E6E6"/>
          </w:tcPr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t>5.50  ±  3.05</w:t>
            </w:r>
          </w:p>
          <w:p w:rsidR="00092419" w:rsidRDefault="00092419" w:rsidP="00F72F12">
            <w:pPr>
              <w:pStyle w:val="NormalWeb"/>
              <w:spacing w:before="0" w:after="0" w:line="240" w:lineRule="auto"/>
            </w:pPr>
          </w:p>
        </w:tc>
        <w:tc>
          <w:tcPr>
            <w:tcW w:w="3084" w:type="dxa"/>
            <w:shd w:val="clear" w:color="auto" w:fill="FFFFFF"/>
          </w:tcPr>
          <w:p w:rsidR="00092419" w:rsidRDefault="00092419" w:rsidP="00F72F12">
            <w:pPr>
              <w:pStyle w:val="NormalWeb"/>
              <w:spacing w:before="0" w:after="0" w:line="240" w:lineRule="auto"/>
              <w:rPr>
                <w:b/>
                <w:bCs/>
              </w:rPr>
            </w:pPr>
            <w:r>
              <w:t>/</w:t>
            </w:r>
          </w:p>
        </w:tc>
      </w:tr>
      <w:tr w:rsidR="00092419" w:rsidTr="00092419">
        <w:tc>
          <w:tcPr>
            <w:tcW w:w="3080" w:type="dxa"/>
            <w:shd w:val="clear" w:color="auto" w:fill="FFFFFF"/>
          </w:tcPr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rPr>
                <w:b/>
                <w:bCs/>
              </w:rPr>
              <w:t xml:space="preserve">Grade </w:t>
            </w:r>
          </w:p>
        </w:tc>
        <w:tc>
          <w:tcPr>
            <w:tcW w:w="3078" w:type="dxa"/>
            <w:shd w:val="clear" w:color="auto" w:fill="E6E6E6"/>
          </w:tcPr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t>G1 = 0</w:t>
            </w:r>
          </w:p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t>G2 = 30</w:t>
            </w:r>
          </w:p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t>G3 = 9</w:t>
            </w:r>
          </w:p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t>G4 = 1</w:t>
            </w:r>
          </w:p>
          <w:p w:rsidR="00092419" w:rsidRDefault="00092419" w:rsidP="00F72F12">
            <w:pPr>
              <w:pStyle w:val="NormalWeb"/>
              <w:spacing w:before="0" w:after="0" w:line="240" w:lineRule="auto"/>
            </w:pPr>
          </w:p>
        </w:tc>
        <w:tc>
          <w:tcPr>
            <w:tcW w:w="3084" w:type="dxa"/>
            <w:shd w:val="clear" w:color="auto" w:fill="FFFFFF"/>
          </w:tcPr>
          <w:p w:rsidR="00092419" w:rsidRDefault="00092419" w:rsidP="00F72F12">
            <w:pPr>
              <w:pStyle w:val="NormalWeb"/>
              <w:spacing w:before="0" w:after="0" w:line="240" w:lineRule="auto"/>
              <w:rPr>
                <w:b/>
                <w:bCs/>
              </w:rPr>
            </w:pPr>
            <w:r>
              <w:t>/</w:t>
            </w:r>
          </w:p>
        </w:tc>
      </w:tr>
      <w:tr w:rsidR="00092419" w:rsidTr="00092419">
        <w:tc>
          <w:tcPr>
            <w:tcW w:w="3080" w:type="dxa"/>
            <w:tcBorders>
              <w:bottom w:val="single" w:sz="4" w:space="0" w:color="000000"/>
            </w:tcBorders>
            <w:shd w:val="clear" w:color="auto" w:fill="FFFFFF"/>
          </w:tcPr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rPr>
                <w:b/>
                <w:bCs/>
              </w:rPr>
              <w:t>TNM stage</w:t>
            </w:r>
          </w:p>
        </w:tc>
        <w:tc>
          <w:tcPr>
            <w:tcW w:w="3078" w:type="dxa"/>
            <w:tcBorders>
              <w:bottom w:val="single" w:sz="4" w:space="0" w:color="000000"/>
            </w:tcBorders>
            <w:shd w:val="clear" w:color="auto" w:fill="E6E6E6"/>
          </w:tcPr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t>I = 22</w:t>
            </w:r>
          </w:p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t>II = 3</w:t>
            </w:r>
          </w:p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t>III = 13</w:t>
            </w:r>
          </w:p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t>IV = 2</w:t>
            </w:r>
          </w:p>
          <w:p w:rsidR="00092419" w:rsidRDefault="00092419" w:rsidP="00F72F12">
            <w:pPr>
              <w:pStyle w:val="NormalWeb"/>
              <w:spacing w:before="0" w:after="0" w:line="240" w:lineRule="auto"/>
            </w:pPr>
          </w:p>
        </w:tc>
        <w:tc>
          <w:tcPr>
            <w:tcW w:w="3084" w:type="dxa"/>
            <w:tcBorders>
              <w:bottom w:val="single" w:sz="4" w:space="0" w:color="000000"/>
            </w:tcBorders>
            <w:shd w:val="clear" w:color="auto" w:fill="FFFFFF"/>
          </w:tcPr>
          <w:p w:rsidR="00092419" w:rsidRDefault="00092419" w:rsidP="00F72F12">
            <w:pPr>
              <w:pStyle w:val="NormalWeb"/>
              <w:spacing w:before="0" w:after="0" w:line="240" w:lineRule="auto"/>
            </w:pPr>
            <w:r>
              <w:t>/</w:t>
            </w:r>
          </w:p>
        </w:tc>
      </w:tr>
    </w:tbl>
    <w:p w:rsidR="00092419" w:rsidRDefault="00092419" w:rsidP="0009241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B42E6" w:rsidRDefault="00AB42E6" w:rsidP="00AB42E6">
      <w:pPr>
        <w:pStyle w:val="NormalWeb"/>
        <w:spacing w:after="0"/>
      </w:pPr>
      <w:r>
        <w:br w:type="page"/>
      </w:r>
      <w:proofErr w:type="gramStart"/>
      <w:r>
        <w:lastRenderedPageBreak/>
        <w:t>Table 2.</w:t>
      </w:r>
      <w:proofErr w:type="gramEnd"/>
      <w:r>
        <w:t xml:space="preserve"> uKIM</w:t>
      </w:r>
      <w:r w:rsidR="004C26B3">
        <w:t>-</w:t>
      </w:r>
      <w:r>
        <w:t>1 and u AQ</w:t>
      </w:r>
      <w:r w:rsidR="004C26B3">
        <w:t>-</w:t>
      </w:r>
      <w:r>
        <w:t>P</w:t>
      </w:r>
      <w:r w:rsidR="004C26B3">
        <w:t>1</w:t>
      </w:r>
      <w:r>
        <w:t xml:space="preserve"> in samples </w:t>
      </w:r>
      <w:r w:rsidR="00F72F12">
        <w:t>of examined participants</w:t>
      </w:r>
    </w:p>
    <w:p w:rsidR="00F72F12" w:rsidRDefault="00F72F12" w:rsidP="0009241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368"/>
        <w:gridCol w:w="2160"/>
        <w:gridCol w:w="1437"/>
        <w:gridCol w:w="1440"/>
        <w:gridCol w:w="1440"/>
        <w:gridCol w:w="1440"/>
        <w:gridCol w:w="1440"/>
        <w:gridCol w:w="1440"/>
      </w:tblGrid>
      <w:tr w:rsidR="00525EA4" w:rsidTr="00525EA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EA4" w:rsidRPr="00472E87" w:rsidRDefault="00525EA4" w:rsidP="00A6165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4" w:rsidRPr="00472E87" w:rsidRDefault="00525EA4" w:rsidP="00A6165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4" w:rsidRPr="00472E87" w:rsidRDefault="00525EA4" w:rsidP="00A6165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72E87">
              <w:rPr>
                <w:rFonts w:ascii="Times New Roman" w:hAnsi="Times New Roman"/>
                <w:b/>
                <w:bCs/>
              </w:rPr>
              <w:t>uAQP-1</w:t>
            </w:r>
          </w:p>
          <w:p w:rsidR="00525EA4" w:rsidRPr="00472E87" w:rsidRDefault="00525EA4" w:rsidP="00A6165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72E87">
              <w:t>ng</w:t>
            </w:r>
            <w:proofErr w:type="spellEnd"/>
            <w:r w:rsidRPr="00472E87">
              <w:t xml:space="preserve"> /mg </w:t>
            </w:r>
            <w:proofErr w:type="spellStart"/>
            <w:r w:rsidRPr="00472E87">
              <w:t>creatine</w:t>
            </w:r>
            <w:proofErr w:type="spellEnd"/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4" w:rsidRPr="00472E87" w:rsidRDefault="00525EA4" w:rsidP="00A6165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72E87">
              <w:rPr>
                <w:rFonts w:ascii="Times New Roman" w:hAnsi="Times New Roman"/>
                <w:b/>
                <w:bCs/>
              </w:rPr>
              <w:t>uKIM-1</w:t>
            </w:r>
          </w:p>
          <w:p w:rsidR="00525EA4" w:rsidRPr="00472E87" w:rsidRDefault="00525EA4" w:rsidP="00A6165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72E87">
              <w:t>ng</w:t>
            </w:r>
            <w:proofErr w:type="spellEnd"/>
            <w:r w:rsidRPr="00472E87">
              <w:t xml:space="preserve"> /mg </w:t>
            </w:r>
            <w:proofErr w:type="spellStart"/>
            <w:r w:rsidRPr="00472E87">
              <w:t>creatine</w:t>
            </w:r>
            <w:proofErr w:type="spellEnd"/>
          </w:p>
        </w:tc>
      </w:tr>
      <w:tr w:rsidR="00F72F12" w:rsidTr="004E24B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F12" w:rsidRPr="00472E87" w:rsidRDefault="00F72F12" w:rsidP="00A6165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12" w:rsidRPr="00472E87" w:rsidRDefault="00F72F12" w:rsidP="00A6165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F12" w:rsidRPr="00472E87" w:rsidRDefault="00F72F12" w:rsidP="00A6165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72E87">
              <w:rPr>
                <w:rFonts w:ascii="Times New Roman" w:hAnsi="Times New Roman"/>
                <w:b/>
                <w:bCs/>
              </w:rPr>
              <w:t>before op.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F72F12" w:rsidRPr="00472E87" w:rsidRDefault="00F72F12" w:rsidP="00A61659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bCs/>
              </w:rPr>
            </w:pPr>
            <w:r w:rsidRPr="00472E87">
              <w:rPr>
                <w:rFonts w:ascii="Times New Roman" w:hAnsi="Times New Roman"/>
                <w:b/>
                <w:bCs/>
              </w:rPr>
              <w:t>I cont.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2F12" w:rsidRPr="00472E87" w:rsidRDefault="00F72F12" w:rsidP="00A6165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72E87">
              <w:rPr>
                <w:rFonts w:ascii="Times New Roman" w:hAnsi="Times New Roman"/>
                <w:b/>
                <w:bCs/>
              </w:rPr>
              <w:t>II cont.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F12" w:rsidRPr="00472E87" w:rsidRDefault="00F72F12" w:rsidP="00A6165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72E87">
              <w:rPr>
                <w:rFonts w:ascii="Times New Roman" w:hAnsi="Times New Roman"/>
                <w:b/>
                <w:bCs/>
              </w:rPr>
              <w:t>before op.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F72F12" w:rsidRPr="00472E87" w:rsidRDefault="00F72F12" w:rsidP="00A61659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bCs/>
              </w:rPr>
            </w:pPr>
            <w:r w:rsidRPr="00472E87">
              <w:rPr>
                <w:rFonts w:ascii="Times New Roman" w:hAnsi="Times New Roman"/>
                <w:b/>
                <w:bCs/>
              </w:rPr>
              <w:t>I cont.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2F12" w:rsidRPr="00472E87" w:rsidRDefault="00F72F12" w:rsidP="00A6165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72E87">
              <w:rPr>
                <w:rFonts w:ascii="Times New Roman" w:hAnsi="Times New Roman"/>
                <w:b/>
                <w:bCs/>
              </w:rPr>
              <w:t>II cont.</w:t>
            </w:r>
          </w:p>
        </w:tc>
      </w:tr>
      <w:tr w:rsidR="00F72F12" w:rsidTr="004E24BA"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F72F12" w:rsidRPr="00472E87" w:rsidRDefault="00F72F12" w:rsidP="00A61659">
            <w:pPr>
              <w:spacing w:after="0" w:line="360" w:lineRule="auto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  <w:b/>
                <w:bCs/>
              </w:rPr>
              <w:t>Group</w:t>
            </w:r>
            <w:r w:rsidRPr="00472E87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F72F12" w:rsidRPr="00472E87" w:rsidRDefault="00F72F12" w:rsidP="00A61659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72E87">
              <w:rPr>
                <w:rFonts w:ascii="Times New Roman" w:hAnsi="Times New Roman"/>
                <w:b/>
                <w:bCs/>
              </w:rPr>
              <w:t xml:space="preserve">Healthy volunteers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</w:tcPr>
          <w:p w:rsidR="00F72F12" w:rsidRPr="00472E87" w:rsidRDefault="00F72F12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0.202 ± 0.078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3F3F3"/>
          </w:tcPr>
          <w:p w:rsidR="00F72F12" w:rsidRPr="00472E87" w:rsidRDefault="00F72F12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F72F12" w:rsidRPr="00472E87" w:rsidRDefault="00F72F12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F72F12" w:rsidRPr="00472E87" w:rsidRDefault="00F72F12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0.210 ± 0.082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3F3F3"/>
          </w:tcPr>
          <w:p w:rsidR="00F72F12" w:rsidRPr="00472E87" w:rsidRDefault="00F72F12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F72F12" w:rsidRPr="00472E87" w:rsidRDefault="00F72F12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/</w:t>
            </w:r>
          </w:p>
        </w:tc>
      </w:tr>
      <w:tr w:rsidR="00472E87" w:rsidTr="004E24BA"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472E87" w:rsidRPr="00472E87" w:rsidRDefault="00472E87" w:rsidP="00A6165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</w:rPr>
            </w:pPr>
            <w:proofErr w:type="spellStart"/>
            <w:r w:rsidRPr="00472E87">
              <w:rPr>
                <w:rFonts w:ascii="Times New Roman" w:hAnsi="Times New Roman"/>
                <w:b/>
                <w:bCs/>
              </w:rPr>
              <w:t>cRCC</w:t>
            </w:r>
            <w:proofErr w:type="spellEnd"/>
            <w:r w:rsidRPr="00472E87">
              <w:rPr>
                <w:rFonts w:ascii="Times New Roman" w:hAnsi="Times New Roman"/>
                <w:b/>
                <w:bCs/>
              </w:rPr>
              <w:t xml:space="preserve"> patients 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</w:tcBorders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0.111 ± 0.092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3F3F3"/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0.153 ± 0.163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0.212 ± 0.201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0.724 ± 1.120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3F3F3"/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0.327 ± 0.225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72E87">
              <w:rPr>
                <w:rFonts w:ascii="Times New Roman" w:hAnsi="Times New Roman"/>
              </w:rPr>
              <w:t>0.177 ± 0.099</w:t>
            </w:r>
          </w:p>
        </w:tc>
      </w:tr>
      <w:tr w:rsidR="00472E87" w:rsidTr="004E24BA"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472E87" w:rsidRPr="00472E87" w:rsidRDefault="00472E87" w:rsidP="00A61659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472E87">
              <w:rPr>
                <w:rFonts w:ascii="Times New Roman" w:hAnsi="Times New Roman"/>
                <w:b/>
                <w:bCs/>
              </w:rPr>
              <w:t>Fuhrman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72E87">
              <w:rPr>
                <w:rFonts w:ascii="Times New Roman" w:hAnsi="Times New Roman"/>
                <w:b/>
                <w:bCs/>
              </w:rPr>
              <w:t>G1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none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3F3F3"/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none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none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none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3F3F3"/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none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none</w:t>
            </w:r>
          </w:p>
        </w:tc>
      </w:tr>
      <w:tr w:rsidR="00472E87" w:rsidTr="004E24BA">
        <w:tc>
          <w:tcPr>
            <w:tcW w:w="1368" w:type="dxa"/>
            <w:tcBorders>
              <w:left w:val="single" w:sz="4" w:space="0" w:color="auto"/>
            </w:tcBorders>
          </w:tcPr>
          <w:p w:rsidR="00472E87" w:rsidRPr="00472E87" w:rsidRDefault="00472E87" w:rsidP="00A61659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472E87">
              <w:rPr>
                <w:rFonts w:ascii="Times New Roman" w:hAnsi="Times New Roman"/>
                <w:b/>
                <w:bCs/>
              </w:rPr>
              <w:t>gradus</w:t>
            </w:r>
            <w:proofErr w:type="spellEnd"/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72E87">
              <w:rPr>
                <w:rFonts w:ascii="Times New Roman" w:hAnsi="Times New Roman"/>
                <w:b/>
                <w:bCs/>
              </w:rPr>
              <w:t>G2</w:t>
            </w:r>
          </w:p>
        </w:tc>
        <w:tc>
          <w:tcPr>
            <w:tcW w:w="1437" w:type="dxa"/>
            <w:tcBorders>
              <w:left w:val="single" w:sz="4" w:space="0" w:color="auto"/>
            </w:tcBorders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0.110 ± 0.097</w:t>
            </w:r>
          </w:p>
        </w:tc>
        <w:tc>
          <w:tcPr>
            <w:tcW w:w="1440" w:type="dxa"/>
            <w:shd w:val="clear" w:color="auto" w:fill="F3F3F3"/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0.113 ± 0.068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/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0.202 ± 0.172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0.409 ± 0.503</w:t>
            </w:r>
          </w:p>
        </w:tc>
        <w:tc>
          <w:tcPr>
            <w:tcW w:w="1440" w:type="dxa"/>
            <w:shd w:val="clear" w:color="auto" w:fill="F3F3F3"/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0.326 ± 0.225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/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0.170 ± 0.096</w:t>
            </w:r>
          </w:p>
        </w:tc>
      </w:tr>
      <w:tr w:rsidR="00472E87" w:rsidTr="004E24BA"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472E87" w:rsidRPr="00472E87" w:rsidRDefault="00472E87" w:rsidP="00A61659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72E87">
              <w:rPr>
                <w:rFonts w:ascii="Times New Roman" w:hAnsi="Times New Roman"/>
                <w:b/>
                <w:bCs/>
              </w:rPr>
              <w:t>G3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</w:tcBorders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0.113 ± 0.080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3F3F3"/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0.287 ± 0.293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0.237 ± 0.283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1.852 ± 2.146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3F3F3"/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472E87">
              <w:rPr>
                <w:rFonts w:ascii="Times New Roman" w:hAnsi="Times New Roman"/>
              </w:rPr>
              <w:t>0.339 ± 0.248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2E87" w:rsidRPr="00472E87" w:rsidRDefault="00472E87" w:rsidP="00A61659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72E87">
              <w:rPr>
                <w:rFonts w:ascii="Times New Roman" w:hAnsi="Times New Roman"/>
              </w:rPr>
              <w:t>0.190 ± 0.112</w:t>
            </w:r>
          </w:p>
        </w:tc>
      </w:tr>
      <w:tr w:rsidR="00C34A19" w:rsidTr="004E24BA"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C34A19" w:rsidRPr="00C34A19" w:rsidRDefault="00C34A19" w:rsidP="00A61659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C34A19">
              <w:rPr>
                <w:rFonts w:ascii="Times New Roman" w:hAnsi="Times New Roman"/>
                <w:b/>
                <w:bCs/>
              </w:rPr>
              <w:t>Tumor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C34A19" w:rsidRPr="00C34A19" w:rsidRDefault="00DF5F6F" w:rsidP="00A61659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≤</w:t>
            </w:r>
            <w:r w:rsidR="00C34A19" w:rsidRPr="00C34A19">
              <w:rPr>
                <w:rFonts w:ascii="Times New Roman" w:hAnsi="Times New Roman"/>
                <w:b/>
                <w:bCs/>
              </w:rPr>
              <w:t>4 cm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0.141 ± 0.115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3F3F3"/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0.119 ± 0.072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0.267 ± 0.298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0.293 ± 0.169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3F3F3"/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0.357 ± 0.206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0.246 ± 0.124</w:t>
            </w:r>
          </w:p>
        </w:tc>
      </w:tr>
      <w:tr w:rsidR="00C34A19" w:rsidTr="004E24BA">
        <w:tc>
          <w:tcPr>
            <w:tcW w:w="1368" w:type="dxa"/>
            <w:tcBorders>
              <w:left w:val="single" w:sz="4" w:space="0" w:color="auto"/>
            </w:tcBorders>
          </w:tcPr>
          <w:p w:rsidR="00C34A19" w:rsidRPr="00C34A19" w:rsidRDefault="00C34A19" w:rsidP="00A61659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C34A19">
              <w:rPr>
                <w:rFonts w:ascii="Times New Roman" w:hAnsi="Times New Roman"/>
                <w:b/>
                <w:bCs/>
              </w:rPr>
              <w:t>size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34A19" w:rsidRPr="00C34A19" w:rsidRDefault="00DF5F6F" w:rsidP="00A61659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4.1</w:t>
            </w:r>
            <w:r w:rsidR="00C34A19" w:rsidRPr="00C34A19">
              <w:rPr>
                <w:rFonts w:ascii="Times New Roman" w:hAnsi="Times New Roman"/>
                <w:b/>
                <w:bCs/>
              </w:rPr>
              <w:t>-7 cm</w:t>
            </w:r>
          </w:p>
        </w:tc>
        <w:tc>
          <w:tcPr>
            <w:tcW w:w="1437" w:type="dxa"/>
            <w:tcBorders>
              <w:left w:val="single" w:sz="4" w:space="0" w:color="auto"/>
            </w:tcBorders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0.073 ± 0.035</w:t>
            </w:r>
          </w:p>
        </w:tc>
        <w:tc>
          <w:tcPr>
            <w:tcW w:w="1440" w:type="dxa"/>
            <w:shd w:val="clear" w:color="auto" w:fill="F3F3F3"/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0.110 ± 0.069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/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0.205 ± 0.064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0.278 ± 0.139</w:t>
            </w:r>
          </w:p>
        </w:tc>
        <w:tc>
          <w:tcPr>
            <w:tcW w:w="1440" w:type="dxa"/>
            <w:shd w:val="clear" w:color="auto" w:fill="F3F3F3"/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0.307 ± 0.209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/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0.133 ± 0.033</w:t>
            </w:r>
          </w:p>
        </w:tc>
      </w:tr>
      <w:tr w:rsidR="00C34A19" w:rsidTr="004E24BA"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C34A19" w:rsidRDefault="00C34A19" w:rsidP="00A6165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C34A19">
              <w:rPr>
                <w:rFonts w:ascii="Times New Roman" w:hAnsi="Times New Roman"/>
                <w:b/>
                <w:bCs/>
              </w:rPr>
              <w:t>&gt;7 cm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</w:tcBorders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0.099 ± 0.075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3F3F3"/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0.261 ± 0.284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0.123 ± 0.105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2.092 ± 2.116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3F3F3"/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0.342 ± 0.300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0.153 ± 0.096</w:t>
            </w:r>
          </w:p>
        </w:tc>
      </w:tr>
      <w:tr w:rsidR="00C34A19" w:rsidTr="004E24BA"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C34A19" w:rsidRPr="00C34A19" w:rsidRDefault="00C34A19" w:rsidP="00A61659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C34A19">
              <w:rPr>
                <w:rFonts w:ascii="Times New Roman" w:hAnsi="Times New Roman"/>
                <w:b/>
                <w:bCs/>
              </w:rPr>
              <w:t>TNM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C34A19" w:rsidRPr="00C34A19" w:rsidRDefault="00DF5F6F" w:rsidP="00A61659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0.117 ± 0.109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3F3F3"/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0.117 ± 0.072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0.210 ± 0.205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0.259 ± 0.133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3F3F3"/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0.319 ± 0.217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0.189 ± 0.113</w:t>
            </w:r>
          </w:p>
        </w:tc>
      </w:tr>
      <w:tr w:rsidR="00C34A19" w:rsidTr="004E24BA">
        <w:tc>
          <w:tcPr>
            <w:tcW w:w="1368" w:type="dxa"/>
            <w:tcBorders>
              <w:left w:val="single" w:sz="4" w:space="0" w:color="auto"/>
            </w:tcBorders>
          </w:tcPr>
          <w:p w:rsidR="00C34A19" w:rsidRPr="00C34A19" w:rsidRDefault="00C34A19" w:rsidP="00A61659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34A19" w:rsidRPr="00C34A19" w:rsidRDefault="00DF5F6F" w:rsidP="00A61659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</w:t>
            </w:r>
          </w:p>
        </w:tc>
        <w:tc>
          <w:tcPr>
            <w:tcW w:w="1437" w:type="dxa"/>
            <w:tcBorders>
              <w:left w:val="single" w:sz="4" w:space="0" w:color="auto"/>
            </w:tcBorders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0.129 ± 0.108</w:t>
            </w:r>
          </w:p>
        </w:tc>
        <w:tc>
          <w:tcPr>
            <w:tcW w:w="1440" w:type="dxa"/>
            <w:shd w:val="clear" w:color="auto" w:fill="F3F3F3"/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0.131 ± 0.058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/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0.000 ± 0.000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0.383 ± 0.075</w:t>
            </w:r>
          </w:p>
        </w:tc>
        <w:tc>
          <w:tcPr>
            <w:tcW w:w="1440" w:type="dxa"/>
            <w:shd w:val="clear" w:color="auto" w:fill="F3F3F3"/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0.380 ± 0.308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D9D9D9"/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0.095 ± 0.029</w:t>
            </w:r>
          </w:p>
        </w:tc>
      </w:tr>
      <w:tr w:rsidR="00C34A19" w:rsidTr="00A61659"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C34A19" w:rsidRPr="00C34A19" w:rsidRDefault="00C34A19" w:rsidP="00A61659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C34A19" w:rsidRPr="00C34A19" w:rsidRDefault="00DF5F6F" w:rsidP="00A61659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III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</w:tcBorders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0.099 ± 0.059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3F3F3"/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0.212 ± 0.248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0.224 ± 0.215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1.623 ± 1.924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3F3F3"/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0.347 ± 0.249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4A19" w:rsidRPr="00C34A19" w:rsidRDefault="00C34A19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C34A19">
              <w:rPr>
                <w:rFonts w:ascii="Times New Roman" w:hAnsi="Times New Roman"/>
              </w:rPr>
              <w:t>0.181 ± 0.100</w:t>
            </w:r>
          </w:p>
        </w:tc>
      </w:tr>
      <w:tr w:rsidR="00525EA4" w:rsidTr="004E24BA"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525EA4" w:rsidRPr="00CD349B" w:rsidRDefault="00525EA4" w:rsidP="00A61659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349B">
              <w:rPr>
                <w:rFonts w:ascii="Times New Roman" w:hAnsi="Times New Roman"/>
                <w:b/>
                <w:bCs/>
                <w:sz w:val="24"/>
                <w:szCs w:val="24"/>
              </w:rPr>
              <w:t>Surgery</w:t>
            </w:r>
            <w:r w:rsidR="004E24BA" w:rsidRPr="00CD34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525EA4" w:rsidRDefault="00525EA4" w:rsidP="0021596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Partial </w:t>
            </w:r>
            <w:proofErr w:type="spellStart"/>
            <w:r>
              <w:rPr>
                <w:rFonts w:ascii="Times New Roman" w:hAnsi="Times New Roman"/>
              </w:rPr>
              <w:t>nephr</w:t>
            </w:r>
            <w:r w:rsidR="00215967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ct</w:t>
            </w:r>
            <w:proofErr w:type="spellEnd"/>
            <w:r w:rsidR="00CD349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</w:tcPr>
          <w:p w:rsidR="00525EA4" w:rsidRDefault="00525EA4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0.126 ± 0.137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3F3F3"/>
          </w:tcPr>
          <w:p w:rsidR="00525EA4" w:rsidRDefault="00525EA4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0.074 ± 0.047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525EA4" w:rsidRDefault="00525EA4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0.160 ± 0.101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525EA4" w:rsidRDefault="00525EA4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0.202 ± 0.118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3F3F3"/>
          </w:tcPr>
          <w:p w:rsidR="00525EA4" w:rsidRDefault="00525EA4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0.327 ± 0.314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525EA4" w:rsidRDefault="00525EA4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0.225 ± 0.164</w:t>
            </w:r>
          </w:p>
        </w:tc>
      </w:tr>
      <w:tr w:rsidR="00525EA4" w:rsidTr="00A61659"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525EA4" w:rsidRDefault="00CD349B" w:rsidP="00A6165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D349B">
              <w:rPr>
                <w:rFonts w:ascii="Times New Roman" w:hAnsi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525EA4" w:rsidRDefault="00525EA4" w:rsidP="0021596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Radical </w:t>
            </w:r>
            <w:proofErr w:type="spellStart"/>
            <w:r>
              <w:rPr>
                <w:rFonts w:ascii="Times New Roman" w:hAnsi="Times New Roman"/>
              </w:rPr>
              <w:t>nephr</w:t>
            </w:r>
            <w:r w:rsidR="00215967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ct</w:t>
            </w:r>
            <w:proofErr w:type="spellEnd"/>
            <w:r w:rsidR="00CD349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(2)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</w:tcBorders>
          </w:tcPr>
          <w:p w:rsidR="00525EA4" w:rsidRDefault="00525EA4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0.107 ± 0.078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3F3F3"/>
          </w:tcPr>
          <w:p w:rsidR="00525EA4" w:rsidRDefault="00525EA4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0.173 ± 0.176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5EA4" w:rsidRDefault="00525EA4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0.226 ± 0.222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525EA4" w:rsidRDefault="00525EA4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0.917 ± 1.456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3F3F3"/>
          </w:tcPr>
          <w:p w:rsidR="00525EA4" w:rsidRDefault="00525EA4" w:rsidP="00A61659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0.204 ± 0.226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5EA4" w:rsidRDefault="00525EA4" w:rsidP="00A61659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0.138 ± 0.087</w:t>
            </w:r>
          </w:p>
        </w:tc>
      </w:tr>
    </w:tbl>
    <w:p w:rsidR="00B93674" w:rsidRDefault="00F72F12" w:rsidP="00B93674">
      <w:pPr>
        <w:suppressAutoHyphens w:val="0"/>
        <w:spacing w:before="28"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proofErr w:type="gramStart"/>
      <w:r w:rsidR="00B93674">
        <w:rPr>
          <w:rFonts w:ascii="Times New Roman" w:hAnsi="Times New Roman"/>
          <w:sz w:val="24"/>
          <w:szCs w:val="24"/>
        </w:rPr>
        <w:lastRenderedPageBreak/>
        <w:t>Table 3.</w:t>
      </w:r>
      <w:proofErr w:type="gramEnd"/>
      <w:r w:rsidR="00B93674">
        <w:rPr>
          <w:rFonts w:ascii="Times New Roman" w:hAnsi="Times New Roman"/>
          <w:sz w:val="24"/>
          <w:szCs w:val="24"/>
        </w:rPr>
        <w:t xml:space="preserve"> </w:t>
      </w:r>
      <w:r w:rsidR="00B93674">
        <w:rPr>
          <w:rFonts w:ascii="Times New Roman" w:eastAsia="Times New Roman" w:hAnsi="Times New Roman"/>
          <w:sz w:val="24"/>
          <w:szCs w:val="24"/>
        </w:rPr>
        <w:t xml:space="preserve">Correlation analysis between uKIM-1 and uAQP-1 and tumor size, Fuhrman </w:t>
      </w:r>
      <w:proofErr w:type="spellStart"/>
      <w:r w:rsidR="00B93674">
        <w:rPr>
          <w:rFonts w:ascii="Times New Roman" w:eastAsia="Times New Roman" w:hAnsi="Times New Roman"/>
          <w:sz w:val="24"/>
          <w:szCs w:val="24"/>
        </w:rPr>
        <w:t>gradus</w:t>
      </w:r>
      <w:proofErr w:type="spellEnd"/>
      <w:r w:rsidR="00B93674">
        <w:rPr>
          <w:rFonts w:ascii="Times New Roman" w:eastAsia="Times New Roman" w:hAnsi="Times New Roman"/>
          <w:sz w:val="24"/>
          <w:szCs w:val="24"/>
        </w:rPr>
        <w:t>, tumor pathological stage and TNM grade</w:t>
      </w:r>
    </w:p>
    <w:p w:rsidR="00B93674" w:rsidRDefault="00B93674" w:rsidP="00B93674">
      <w:pPr>
        <w:suppressAutoHyphens w:val="0"/>
        <w:spacing w:before="28" w:after="0" w:line="100" w:lineRule="atLeast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1844"/>
        <w:gridCol w:w="2215"/>
        <w:gridCol w:w="1269"/>
        <w:gridCol w:w="1258"/>
        <w:gridCol w:w="1442"/>
      </w:tblGrid>
      <w:tr w:rsidR="00B93674" w:rsidTr="00B93674"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93674" w:rsidRDefault="00B93674" w:rsidP="00DF5F6F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analy</w:t>
            </w:r>
            <w:r w:rsidR="00DF5F6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93674" w:rsidRDefault="00B93674" w:rsidP="00B93674">
            <w:pPr>
              <w:suppressAutoHyphens w:val="0"/>
              <w:spacing w:after="0" w:line="360" w:lineRule="auto"/>
              <w:rPr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parameter</w:t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93674" w:rsidRDefault="00B93674" w:rsidP="00B93674">
            <w:pPr>
              <w:pStyle w:val="NormalWeb"/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 coefficient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93674" w:rsidRDefault="00B93674" w:rsidP="00B93674">
            <w:pPr>
              <w:pStyle w:val="NormalWeb"/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14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93674" w:rsidRDefault="00B93674" w:rsidP="00B93674">
            <w:pPr>
              <w:pStyle w:val="NormalWeb"/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significance</w:t>
            </w:r>
          </w:p>
        </w:tc>
      </w:tr>
      <w:tr w:rsidR="00B93674" w:rsidTr="00B93674">
        <w:tc>
          <w:tcPr>
            <w:tcW w:w="1844" w:type="dxa"/>
            <w:tcBorders>
              <w:top w:val="single" w:sz="4" w:space="0" w:color="000000"/>
            </w:tcBorders>
            <w:shd w:val="clear" w:color="auto" w:fill="E6E6E6"/>
          </w:tcPr>
          <w:p w:rsidR="00B93674" w:rsidRDefault="00B93674" w:rsidP="00B936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uKIM1 (0)</w:t>
            </w:r>
          </w:p>
        </w:tc>
        <w:tc>
          <w:tcPr>
            <w:tcW w:w="2215" w:type="dxa"/>
            <w:tcBorders>
              <w:top w:val="single" w:sz="4" w:space="0" w:color="000000"/>
            </w:tcBorders>
            <w:shd w:val="clear" w:color="auto" w:fill="E6E6E6"/>
          </w:tcPr>
          <w:p w:rsidR="00B93674" w:rsidRDefault="00B93674" w:rsidP="00B93674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Tu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(cm)</w:t>
            </w:r>
          </w:p>
        </w:tc>
        <w:tc>
          <w:tcPr>
            <w:tcW w:w="1269" w:type="dxa"/>
            <w:tcBorders>
              <w:top w:val="single" w:sz="4" w:space="0" w:color="000000"/>
            </w:tcBorders>
            <w:shd w:val="clear" w:color="auto" w:fill="E6E6E6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+ 0.564</w:t>
            </w:r>
          </w:p>
        </w:tc>
        <w:tc>
          <w:tcPr>
            <w:tcW w:w="1258" w:type="dxa"/>
            <w:tcBorders>
              <w:top w:val="single" w:sz="4" w:space="0" w:color="000000"/>
            </w:tcBorders>
            <w:shd w:val="clear" w:color="auto" w:fill="E6E6E6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0.00004</w:t>
            </w:r>
          </w:p>
        </w:tc>
        <w:tc>
          <w:tcPr>
            <w:tcW w:w="1442" w:type="dxa"/>
            <w:tcBorders>
              <w:top w:val="single" w:sz="4" w:space="0" w:color="000000"/>
            </w:tcBorders>
            <w:shd w:val="clear" w:color="auto" w:fill="E6E6E6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****</w:t>
            </w:r>
          </w:p>
        </w:tc>
      </w:tr>
      <w:tr w:rsidR="00B93674" w:rsidTr="00B93674">
        <w:tc>
          <w:tcPr>
            <w:tcW w:w="1844" w:type="dxa"/>
            <w:shd w:val="clear" w:color="auto" w:fill="E6E6E6"/>
          </w:tcPr>
          <w:p w:rsidR="00B93674" w:rsidRDefault="00B93674" w:rsidP="00B936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uKIM1 (0)</w:t>
            </w:r>
          </w:p>
        </w:tc>
        <w:tc>
          <w:tcPr>
            <w:tcW w:w="2215" w:type="dxa"/>
            <w:shd w:val="clear" w:color="auto" w:fill="E6E6E6"/>
          </w:tcPr>
          <w:p w:rsidR="00B93674" w:rsidRDefault="00B93674" w:rsidP="00B93674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Tu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std)</w:t>
            </w:r>
          </w:p>
        </w:tc>
        <w:tc>
          <w:tcPr>
            <w:tcW w:w="1269" w:type="dxa"/>
            <w:shd w:val="clear" w:color="auto" w:fill="E6E6E6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+ 0.512</w:t>
            </w:r>
          </w:p>
        </w:tc>
        <w:tc>
          <w:tcPr>
            <w:tcW w:w="1258" w:type="dxa"/>
            <w:shd w:val="clear" w:color="auto" w:fill="E6E6E6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0.00085</w:t>
            </w:r>
          </w:p>
        </w:tc>
        <w:tc>
          <w:tcPr>
            <w:tcW w:w="1442" w:type="dxa"/>
            <w:shd w:val="clear" w:color="auto" w:fill="E6E6E6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***</w:t>
            </w:r>
          </w:p>
        </w:tc>
      </w:tr>
      <w:tr w:rsidR="00B93674" w:rsidTr="00B93674">
        <w:tc>
          <w:tcPr>
            <w:tcW w:w="1844" w:type="dxa"/>
            <w:shd w:val="clear" w:color="auto" w:fill="E6E6E6"/>
          </w:tcPr>
          <w:p w:rsidR="00B93674" w:rsidRDefault="00B93674" w:rsidP="00B936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uKIM1 (0)</w:t>
            </w:r>
          </w:p>
        </w:tc>
        <w:tc>
          <w:tcPr>
            <w:tcW w:w="2215" w:type="dxa"/>
            <w:shd w:val="clear" w:color="auto" w:fill="E6E6E6"/>
          </w:tcPr>
          <w:p w:rsidR="00B93674" w:rsidRDefault="00B93674" w:rsidP="00B93674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G (Fuhrman)</w:t>
            </w:r>
          </w:p>
        </w:tc>
        <w:tc>
          <w:tcPr>
            <w:tcW w:w="1269" w:type="dxa"/>
            <w:shd w:val="clear" w:color="auto" w:fill="E6E6E6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+ 0.490</w:t>
            </w:r>
          </w:p>
        </w:tc>
        <w:tc>
          <w:tcPr>
            <w:tcW w:w="1258" w:type="dxa"/>
            <w:shd w:val="clear" w:color="auto" w:fill="E6E6E6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0.00064</w:t>
            </w:r>
          </w:p>
        </w:tc>
        <w:tc>
          <w:tcPr>
            <w:tcW w:w="1442" w:type="dxa"/>
            <w:shd w:val="clear" w:color="auto" w:fill="E6E6E6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***</w:t>
            </w:r>
          </w:p>
        </w:tc>
      </w:tr>
      <w:tr w:rsidR="00B93674" w:rsidTr="00B93674">
        <w:tc>
          <w:tcPr>
            <w:tcW w:w="1844" w:type="dxa"/>
            <w:shd w:val="clear" w:color="auto" w:fill="E6E6E6"/>
          </w:tcPr>
          <w:p w:rsidR="00B93674" w:rsidRDefault="00B93674" w:rsidP="00B936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uKIM1 (0)</w:t>
            </w:r>
          </w:p>
        </w:tc>
        <w:tc>
          <w:tcPr>
            <w:tcW w:w="2215" w:type="dxa"/>
            <w:shd w:val="clear" w:color="auto" w:fill="E6E6E6"/>
          </w:tcPr>
          <w:p w:rsidR="00B93674" w:rsidRDefault="00B93674" w:rsidP="00B93674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TNM</w:t>
            </w:r>
          </w:p>
        </w:tc>
        <w:tc>
          <w:tcPr>
            <w:tcW w:w="1269" w:type="dxa"/>
            <w:shd w:val="clear" w:color="auto" w:fill="E6E6E6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+ 0.580</w:t>
            </w:r>
          </w:p>
        </w:tc>
        <w:tc>
          <w:tcPr>
            <w:tcW w:w="1258" w:type="dxa"/>
            <w:shd w:val="clear" w:color="auto" w:fill="E6E6E6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0.00005</w:t>
            </w:r>
          </w:p>
        </w:tc>
        <w:tc>
          <w:tcPr>
            <w:tcW w:w="1442" w:type="dxa"/>
            <w:shd w:val="clear" w:color="auto" w:fill="E6E6E6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****</w:t>
            </w:r>
          </w:p>
        </w:tc>
      </w:tr>
      <w:tr w:rsidR="00B93674" w:rsidTr="00B93674">
        <w:tc>
          <w:tcPr>
            <w:tcW w:w="1844" w:type="dxa"/>
            <w:shd w:val="clear" w:color="auto" w:fill="FFFFFF"/>
          </w:tcPr>
          <w:p w:rsidR="00B93674" w:rsidRDefault="00B93674" w:rsidP="00B93674">
            <w:pPr>
              <w:suppressAutoHyphens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uAQP-1 (0)</w:t>
            </w:r>
          </w:p>
        </w:tc>
        <w:tc>
          <w:tcPr>
            <w:tcW w:w="2215" w:type="dxa"/>
            <w:shd w:val="clear" w:color="auto" w:fill="FFFFFF"/>
          </w:tcPr>
          <w:p w:rsidR="00B93674" w:rsidRDefault="00B93674" w:rsidP="00B93674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(cm)</w:t>
            </w:r>
          </w:p>
        </w:tc>
        <w:tc>
          <w:tcPr>
            <w:tcW w:w="1269" w:type="dxa"/>
            <w:shd w:val="clear" w:color="auto" w:fill="FFFFFF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- 0.112</w:t>
            </w:r>
          </w:p>
        </w:tc>
        <w:tc>
          <w:tcPr>
            <w:tcW w:w="1258" w:type="dxa"/>
            <w:shd w:val="clear" w:color="auto" w:fill="FFFFFF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&gt;0.05</w:t>
            </w:r>
          </w:p>
        </w:tc>
        <w:tc>
          <w:tcPr>
            <w:tcW w:w="1442" w:type="dxa"/>
            <w:shd w:val="clear" w:color="auto" w:fill="FFFFFF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none</w:t>
            </w:r>
          </w:p>
        </w:tc>
      </w:tr>
      <w:tr w:rsidR="00B93674" w:rsidTr="00B93674">
        <w:tc>
          <w:tcPr>
            <w:tcW w:w="1844" w:type="dxa"/>
            <w:shd w:val="clear" w:color="auto" w:fill="FFFFFF"/>
          </w:tcPr>
          <w:p w:rsidR="00B93674" w:rsidRDefault="00B93674" w:rsidP="00B936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uAQP-1 (0)</w:t>
            </w:r>
          </w:p>
        </w:tc>
        <w:tc>
          <w:tcPr>
            <w:tcW w:w="2215" w:type="dxa"/>
            <w:shd w:val="clear" w:color="auto" w:fill="FFFFFF"/>
          </w:tcPr>
          <w:p w:rsidR="00B93674" w:rsidRDefault="00B93674" w:rsidP="00B93674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std)</w:t>
            </w:r>
          </w:p>
        </w:tc>
        <w:tc>
          <w:tcPr>
            <w:tcW w:w="1269" w:type="dxa"/>
            <w:shd w:val="clear" w:color="auto" w:fill="FFFFFF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- 0.151</w:t>
            </w:r>
          </w:p>
        </w:tc>
        <w:tc>
          <w:tcPr>
            <w:tcW w:w="1258" w:type="dxa"/>
            <w:shd w:val="clear" w:color="auto" w:fill="FFFFFF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&gt;0.05</w:t>
            </w:r>
          </w:p>
        </w:tc>
        <w:tc>
          <w:tcPr>
            <w:tcW w:w="1442" w:type="dxa"/>
            <w:shd w:val="clear" w:color="auto" w:fill="FFFFFF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none</w:t>
            </w:r>
          </w:p>
        </w:tc>
      </w:tr>
      <w:tr w:rsidR="00B93674" w:rsidTr="00B93674">
        <w:tc>
          <w:tcPr>
            <w:tcW w:w="1844" w:type="dxa"/>
            <w:shd w:val="clear" w:color="auto" w:fill="FFFFFF"/>
          </w:tcPr>
          <w:p w:rsidR="00B93674" w:rsidRDefault="00B93674" w:rsidP="00B936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uAQP-1 (0)</w:t>
            </w:r>
          </w:p>
        </w:tc>
        <w:tc>
          <w:tcPr>
            <w:tcW w:w="2215" w:type="dxa"/>
            <w:shd w:val="clear" w:color="auto" w:fill="FFFFFF"/>
          </w:tcPr>
          <w:p w:rsidR="00B93674" w:rsidRDefault="00B93674" w:rsidP="00B93674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G (Fuhrman)</w:t>
            </w:r>
          </w:p>
        </w:tc>
        <w:tc>
          <w:tcPr>
            <w:tcW w:w="1269" w:type="dxa"/>
            <w:shd w:val="clear" w:color="auto" w:fill="FFFFFF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+ 0.024</w:t>
            </w:r>
          </w:p>
        </w:tc>
        <w:tc>
          <w:tcPr>
            <w:tcW w:w="1258" w:type="dxa"/>
            <w:shd w:val="clear" w:color="auto" w:fill="FFFFFF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&gt;0.05</w:t>
            </w:r>
          </w:p>
        </w:tc>
        <w:tc>
          <w:tcPr>
            <w:tcW w:w="1442" w:type="dxa"/>
            <w:shd w:val="clear" w:color="auto" w:fill="FFFFFF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none</w:t>
            </w:r>
          </w:p>
        </w:tc>
      </w:tr>
      <w:tr w:rsidR="00B93674" w:rsidTr="00B93674">
        <w:tc>
          <w:tcPr>
            <w:tcW w:w="1844" w:type="dxa"/>
            <w:tcBorders>
              <w:bottom w:val="single" w:sz="4" w:space="0" w:color="000000"/>
            </w:tcBorders>
            <w:shd w:val="clear" w:color="auto" w:fill="FFFFFF"/>
          </w:tcPr>
          <w:p w:rsidR="00B93674" w:rsidRDefault="00B93674" w:rsidP="00B93674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uAQP-1 (0)</w:t>
            </w:r>
          </w:p>
        </w:tc>
        <w:tc>
          <w:tcPr>
            <w:tcW w:w="2215" w:type="dxa"/>
            <w:tcBorders>
              <w:bottom w:val="single" w:sz="4" w:space="0" w:color="000000"/>
            </w:tcBorders>
            <w:shd w:val="clear" w:color="auto" w:fill="FFFFFF"/>
          </w:tcPr>
          <w:p w:rsidR="00B93674" w:rsidRDefault="00B93674" w:rsidP="00B93674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TNM</w:t>
            </w:r>
          </w:p>
        </w:tc>
        <w:tc>
          <w:tcPr>
            <w:tcW w:w="1269" w:type="dxa"/>
            <w:tcBorders>
              <w:bottom w:val="single" w:sz="4" w:space="0" w:color="000000"/>
            </w:tcBorders>
            <w:shd w:val="clear" w:color="auto" w:fill="FFFFFF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+ 0.042</w:t>
            </w:r>
          </w:p>
        </w:tc>
        <w:tc>
          <w:tcPr>
            <w:tcW w:w="1258" w:type="dxa"/>
            <w:tcBorders>
              <w:bottom w:val="single" w:sz="4" w:space="0" w:color="000000"/>
            </w:tcBorders>
            <w:shd w:val="clear" w:color="auto" w:fill="FFFFFF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&gt;0.05</w:t>
            </w:r>
          </w:p>
        </w:tc>
        <w:tc>
          <w:tcPr>
            <w:tcW w:w="1442" w:type="dxa"/>
            <w:tcBorders>
              <w:bottom w:val="single" w:sz="4" w:space="0" w:color="000000"/>
            </w:tcBorders>
            <w:shd w:val="clear" w:color="auto" w:fill="FFFFFF"/>
          </w:tcPr>
          <w:p w:rsidR="00B93674" w:rsidRDefault="00B93674" w:rsidP="00B93674">
            <w:pPr>
              <w:suppressAutoHyphens w:val="0"/>
              <w:spacing w:before="28" w:after="115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none</w:t>
            </w:r>
          </w:p>
        </w:tc>
      </w:tr>
    </w:tbl>
    <w:p w:rsidR="00B93674" w:rsidRDefault="00B93674" w:rsidP="00B936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72F12" w:rsidRDefault="00F72F12" w:rsidP="0009241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93674" w:rsidRDefault="00B93674" w:rsidP="0009241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93674" w:rsidRDefault="00B93674" w:rsidP="0009241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93674" w:rsidRDefault="00B93674" w:rsidP="0009241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93674" w:rsidRDefault="00B93674" w:rsidP="0009241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proofErr w:type="gramStart"/>
      <w:r w:rsidR="00D46520">
        <w:rPr>
          <w:rFonts w:ascii="Times New Roman" w:hAnsi="Times New Roman"/>
          <w:sz w:val="24"/>
          <w:szCs w:val="24"/>
        </w:rPr>
        <w:lastRenderedPageBreak/>
        <w:t>Figure 1.</w:t>
      </w:r>
      <w:proofErr w:type="gramEnd"/>
      <w:r w:rsidR="00D465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46520">
        <w:rPr>
          <w:rFonts w:ascii="Times New Roman" w:hAnsi="Times New Roman"/>
          <w:sz w:val="24"/>
          <w:szCs w:val="24"/>
        </w:rPr>
        <w:t>uKIM-1</w:t>
      </w:r>
      <w:proofErr w:type="gramEnd"/>
      <w:r w:rsidR="00D46520">
        <w:rPr>
          <w:rFonts w:ascii="Times New Roman" w:hAnsi="Times New Roman"/>
          <w:sz w:val="24"/>
          <w:szCs w:val="24"/>
        </w:rPr>
        <w:t xml:space="preserve"> in urine samples of </w:t>
      </w:r>
      <w:proofErr w:type="spellStart"/>
      <w:r w:rsidR="00D46520">
        <w:rPr>
          <w:rFonts w:ascii="Times New Roman" w:hAnsi="Times New Roman"/>
          <w:sz w:val="24"/>
          <w:szCs w:val="24"/>
        </w:rPr>
        <w:t>cRCC</w:t>
      </w:r>
      <w:proofErr w:type="spellEnd"/>
      <w:r w:rsidR="00D46520">
        <w:rPr>
          <w:rFonts w:ascii="Times New Roman" w:hAnsi="Times New Roman"/>
          <w:sz w:val="24"/>
          <w:szCs w:val="24"/>
        </w:rPr>
        <w:t xml:space="preserve"> patients and healthy volunteers</w:t>
      </w:r>
    </w:p>
    <w:p w:rsidR="00D46520" w:rsidRDefault="00D46520" w:rsidP="0009241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46520" w:rsidRDefault="008E7AED" w:rsidP="0009241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object w:dxaOrig="5556" w:dyaOrig="44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59pt" o:ole="">
            <v:imagedata r:id="rId4" o:title=""/>
          </v:shape>
          <o:OLEObject Type="Embed" ProgID="Prism5.Document" ShapeID="_x0000_i1025" DrawAspect="Content" ObjectID="_1483609429" r:id="rId5"/>
        </w:object>
      </w:r>
    </w:p>
    <w:p w:rsidR="00D46520" w:rsidRDefault="00D46520" w:rsidP="0009241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proofErr w:type="gramStart"/>
      <w:r>
        <w:rPr>
          <w:rFonts w:ascii="Times New Roman" w:hAnsi="Times New Roman"/>
          <w:sz w:val="24"/>
          <w:szCs w:val="24"/>
        </w:rPr>
        <w:lastRenderedPageBreak/>
        <w:t>Figure 2.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uKIM-1</w:t>
      </w:r>
      <w:proofErr w:type="gramEnd"/>
      <w:r>
        <w:rPr>
          <w:rFonts w:ascii="Times New Roman" w:hAnsi="Times New Roman"/>
          <w:sz w:val="24"/>
          <w:szCs w:val="24"/>
        </w:rPr>
        <w:t xml:space="preserve"> according to tumor size</w:t>
      </w:r>
    </w:p>
    <w:p w:rsidR="00D46520" w:rsidRDefault="00782226" w:rsidP="0009241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object w:dxaOrig="5613" w:dyaOrig="4423">
          <v:shape id="_x0000_i1026" type="#_x0000_t75" style="width:459pt;height:362pt" o:ole="">
            <v:imagedata r:id="rId6" o:title=""/>
          </v:shape>
          <o:OLEObject Type="Embed" ProgID="Prism5.Document" ShapeID="_x0000_i1026" DrawAspect="Content" ObjectID="_1483609430" r:id="rId7"/>
        </w:object>
      </w:r>
    </w:p>
    <w:p w:rsidR="00D46520" w:rsidRDefault="00D46520" w:rsidP="0009241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46520" w:rsidRDefault="00D46520" w:rsidP="0009241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46520" w:rsidRDefault="00D46520" w:rsidP="00D465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proofErr w:type="gramStart"/>
      <w:r>
        <w:rPr>
          <w:rFonts w:ascii="Times New Roman" w:hAnsi="Times New Roman"/>
          <w:sz w:val="24"/>
          <w:szCs w:val="24"/>
        </w:rPr>
        <w:lastRenderedPageBreak/>
        <w:t>Figure 3.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uKIM-1</w:t>
      </w:r>
      <w:proofErr w:type="gramEnd"/>
      <w:r>
        <w:rPr>
          <w:rFonts w:ascii="Times New Roman" w:hAnsi="Times New Roman"/>
          <w:sz w:val="24"/>
          <w:szCs w:val="24"/>
        </w:rPr>
        <w:t xml:space="preserve"> according to Fuhrman grade</w:t>
      </w:r>
    </w:p>
    <w:p w:rsidR="00D46520" w:rsidRDefault="00D46520" w:rsidP="00D465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46520" w:rsidRDefault="00782226" w:rsidP="00D465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object w:dxaOrig="5613" w:dyaOrig="4479">
          <v:shape id="_x0000_i1027" type="#_x0000_t75" style="width:450pt;height:359pt" o:ole="">
            <v:imagedata r:id="rId8" o:title=""/>
          </v:shape>
          <o:OLEObject Type="Embed" ProgID="Prism5.Document" ShapeID="_x0000_i1027" DrawAspect="Content" ObjectID="_1483609431" r:id="rId9"/>
        </w:object>
      </w:r>
    </w:p>
    <w:p w:rsidR="00D46520" w:rsidRDefault="00D46520" w:rsidP="00D465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46520" w:rsidRDefault="00D46520" w:rsidP="00D465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46520" w:rsidRDefault="00D46520" w:rsidP="00D465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46520" w:rsidRDefault="00D46520" w:rsidP="00D46520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Figure 4.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uKIM-1</w:t>
      </w:r>
      <w:proofErr w:type="gramEnd"/>
      <w:r>
        <w:rPr>
          <w:rFonts w:ascii="Times New Roman" w:hAnsi="Times New Roman"/>
          <w:sz w:val="24"/>
          <w:szCs w:val="24"/>
        </w:rPr>
        <w:t xml:space="preserve"> according to TNM stage </w:t>
      </w:r>
    </w:p>
    <w:p w:rsidR="00D46520" w:rsidRDefault="00D46520" w:rsidP="00D465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46520" w:rsidRDefault="00782226" w:rsidP="00D465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object w:dxaOrig="5613" w:dyaOrig="4479">
          <v:shape id="_x0000_i1028" type="#_x0000_t75" style="width:450pt;height:359pt" o:ole="">
            <v:imagedata r:id="rId10" o:title=""/>
          </v:shape>
          <o:OLEObject Type="Embed" ProgID="Prism5.Document" ShapeID="_x0000_i1028" DrawAspect="Content" ObjectID="_1483609432" r:id="rId11"/>
        </w:object>
      </w:r>
    </w:p>
    <w:p w:rsidR="00D46520" w:rsidRDefault="00D46520" w:rsidP="00D465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46520" w:rsidRDefault="00D46520" w:rsidP="00D465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82226" w:rsidRDefault="00D46520" w:rsidP="00D46520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Figure 5.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uKIM-1</w:t>
      </w:r>
      <w:proofErr w:type="gramEnd"/>
      <w:r>
        <w:rPr>
          <w:rFonts w:ascii="Times New Roman" w:hAnsi="Times New Roman"/>
          <w:sz w:val="24"/>
          <w:szCs w:val="24"/>
        </w:rPr>
        <w:t xml:space="preserve"> according to applied surgery type (1-partial </w:t>
      </w:r>
      <w:proofErr w:type="spellStart"/>
      <w:r>
        <w:rPr>
          <w:rFonts w:ascii="Times New Roman" w:hAnsi="Times New Roman"/>
          <w:sz w:val="24"/>
          <w:szCs w:val="24"/>
        </w:rPr>
        <w:t>nephroctomy</w:t>
      </w:r>
      <w:proofErr w:type="spellEnd"/>
      <w:r>
        <w:rPr>
          <w:rFonts w:ascii="Times New Roman" w:hAnsi="Times New Roman"/>
          <w:sz w:val="24"/>
          <w:szCs w:val="24"/>
        </w:rPr>
        <w:t xml:space="preserve"> and 2- radical </w:t>
      </w:r>
      <w:proofErr w:type="spellStart"/>
      <w:r>
        <w:rPr>
          <w:rFonts w:ascii="Times New Roman" w:hAnsi="Times New Roman"/>
          <w:sz w:val="24"/>
          <w:szCs w:val="24"/>
        </w:rPr>
        <w:t>nephroctomy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D46520" w:rsidRDefault="000764A1" w:rsidP="008E7AE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object w:dxaOrig="5727" w:dyaOrig="4479">
          <v:shape id="_x0000_i1029" type="#_x0000_t75" style="width:450pt;height:352pt" o:ole="">
            <v:imagedata r:id="rId12" o:title=""/>
          </v:shape>
          <o:OLEObject Type="Embed" ProgID="Prism5.Document" ShapeID="_x0000_i1029" DrawAspect="Content" ObjectID="_1483609433" r:id="rId13"/>
        </w:object>
      </w:r>
    </w:p>
    <w:sectPr w:rsidR="00D46520" w:rsidSect="00A61659">
      <w:pgSz w:w="15840" w:h="12240" w:orient="landscape"/>
      <w:pgMar w:top="1418" w:right="1440" w:bottom="179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compat/>
  <w:rsids>
    <w:rsidRoot w:val="00092419"/>
    <w:rsid w:val="000764A1"/>
    <w:rsid w:val="00092419"/>
    <w:rsid w:val="00215967"/>
    <w:rsid w:val="00472E87"/>
    <w:rsid w:val="004C26B3"/>
    <w:rsid w:val="004E24BA"/>
    <w:rsid w:val="00525EA4"/>
    <w:rsid w:val="00782226"/>
    <w:rsid w:val="007B369D"/>
    <w:rsid w:val="008E7AED"/>
    <w:rsid w:val="00A61659"/>
    <w:rsid w:val="00AB42E6"/>
    <w:rsid w:val="00B93674"/>
    <w:rsid w:val="00C34A19"/>
    <w:rsid w:val="00C77287"/>
    <w:rsid w:val="00CD349B"/>
    <w:rsid w:val="00D46520"/>
    <w:rsid w:val="00DB4EFE"/>
    <w:rsid w:val="00DE2ECC"/>
    <w:rsid w:val="00DF5F6F"/>
    <w:rsid w:val="00F7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419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92419"/>
    <w:pPr>
      <w:suppressAutoHyphens w:val="0"/>
      <w:spacing w:before="28" w:after="115" w:line="100" w:lineRule="atLeast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F72F12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Number1">
    <w:name w:val="Page Number1"/>
    <w:basedOn w:val="DefaultParagraphFont"/>
    <w:rsid w:val="00F72F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</vt:lpstr>
    </vt:vector>
  </TitlesOfParts>
  <Company>Vma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</dc:title>
  <dc:creator>CIP</dc:creator>
  <cp:lastModifiedBy>Zeljko</cp:lastModifiedBy>
  <cp:revision>5</cp:revision>
  <dcterms:created xsi:type="dcterms:W3CDTF">2015-01-23T21:28:00Z</dcterms:created>
  <dcterms:modified xsi:type="dcterms:W3CDTF">2015-01-24T11:57:00Z</dcterms:modified>
</cp:coreProperties>
</file>