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64B" w:rsidRPr="002A5E34" w:rsidRDefault="00A7564B">
      <w:pPr>
        <w:rPr>
          <w:rFonts w:ascii="Times New Roman" w:hAnsi="Times New Roman"/>
          <w:sz w:val="24"/>
          <w:szCs w:val="24"/>
        </w:rPr>
      </w:pPr>
      <w:r w:rsidRPr="002A5E34">
        <w:rPr>
          <w:rFonts w:ascii="Times New Roman" w:hAnsi="Times New Roman"/>
          <w:sz w:val="24"/>
          <w:szCs w:val="24"/>
        </w:rPr>
        <w:t>Poštovani</w:t>
      </w:r>
      <w:r>
        <w:rPr>
          <w:rFonts w:ascii="Times New Roman" w:hAnsi="Times New Roman"/>
          <w:sz w:val="24"/>
          <w:szCs w:val="24"/>
        </w:rPr>
        <w:t xml:space="preserve"> uredni</w:t>
      </w:r>
      <w:r w:rsidRPr="002A5E34"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 i</w:t>
      </w:r>
      <w:r w:rsidRPr="002A5E34">
        <w:rPr>
          <w:rFonts w:ascii="Times New Roman" w:hAnsi="Times New Roman"/>
          <w:sz w:val="24"/>
          <w:szCs w:val="24"/>
        </w:rPr>
        <w:t xml:space="preserve"> recezentu,</w:t>
      </w:r>
    </w:p>
    <w:p w:rsidR="00A7564B" w:rsidRPr="002A5E34" w:rsidRDefault="00A7564B" w:rsidP="002A5E34">
      <w:pPr>
        <w:jc w:val="both"/>
        <w:rPr>
          <w:rFonts w:ascii="Times New Roman" w:hAnsi="Times New Roman"/>
          <w:sz w:val="24"/>
          <w:szCs w:val="24"/>
        </w:rPr>
      </w:pPr>
      <w:r w:rsidRPr="002A5E34">
        <w:rPr>
          <w:rFonts w:ascii="Times New Roman" w:hAnsi="Times New Roman"/>
          <w:sz w:val="24"/>
          <w:szCs w:val="24"/>
        </w:rPr>
        <w:t xml:space="preserve">Još jednom </w:t>
      </w:r>
      <w:r>
        <w:rPr>
          <w:rFonts w:ascii="Times New Roman" w:hAnsi="Times New Roman"/>
          <w:sz w:val="24"/>
          <w:szCs w:val="24"/>
        </w:rPr>
        <w:t>v</w:t>
      </w:r>
      <w:r w:rsidRPr="002A5E34">
        <w:rPr>
          <w:rFonts w:ascii="Times New Roman" w:hAnsi="Times New Roman"/>
          <w:sz w:val="24"/>
          <w:szCs w:val="24"/>
        </w:rPr>
        <w:t>am se zahvaljujemo na korisnom sugestijama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5E34">
        <w:rPr>
          <w:rFonts w:ascii="Times New Roman" w:hAnsi="Times New Roman"/>
          <w:sz w:val="24"/>
          <w:szCs w:val="24"/>
        </w:rPr>
        <w:t xml:space="preserve">koje smo prihvatili.  Slažemo se sa </w:t>
      </w:r>
      <w:r>
        <w:rPr>
          <w:rFonts w:ascii="Times New Roman" w:hAnsi="Times New Roman"/>
          <w:sz w:val="24"/>
          <w:szCs w:val="24"/>
        </w:rPr>
        <w:t>v</w:t>
      </w:r>
      <w:r w:rsidRPr="002A5E34">
        <w:rPr>
          <w:rFonts w:ascii="Times New Roman" w:hAnsi="Times New Roman"/>
          <w:sz w:val="24"/>
          <w:szCs w:val="24"/>
        </w:rPr>
        <w:t xml:space="preserve">ašom konstatacijom da je malo nelogično da vrednost PCW bude niža, ako je pacijent u kardiogenom šoku. Međutim  vrednost je merena nakon završene intervencije i pacijent je bio sediran, na invazivnoj mehaničkoj ventilaciji sa PEEP vrednosti  5 cm H2O. Sve to dovodi kao što znate do sistemske i plućne vazodilatacije i zbog toga su vrednosti takve. Kada smo povećali pritisak punjenja ekspanzijom volumena uz inotropnu stimulaciju pacijent je bio bolji, poboljšala se diureza i tenzija. Sve to smo objasnili i u tekstu rada. Dvojna antiagregaciona terapija je data kroz nazogastričnu sondu pre intervencije. Delimo </w:t>
      </w:r>
      <w:r>
        <w:rPr>
          <w:rFonts w:ascii="Times New Roman" w:hAnsi="Times New Roman"/>
          <w:sz w:val="24"/>
          <w:szCs w:val="24"/>
        </w:rPr>
        <w:t>v</w:t>
      </w:r>
      <w:r w:rsidRPr="002A5E34">
        <w:rPr>
          <w:rFonts w:ascii="Times New Roman" w:hAnsi="Times New Roman"/>
          <w:sz w:val="24"/>
          <w:szCs w:val="24"/>
        </w:rPr>
        <w:t xml:space="preserve">aše mišljenje da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2A5E34">
        <w:rPr>
          <w:rFonts w:ascii="Times New Roman" w:hAnsi="Times New Roman"/>
          <w:sz w:val="24"/>
          <w:szCs w:val="24"/>
        </w:rPr>
        <w:t>zbog rizika od hemoragijskih komplikacija bilo bolje da smo dali Tirofiban, ali ga mi u tom trenutku nismo imali na raspolaganju. Reopro je išao 12 sati, a IABP smo izvadili nakon 4 dana. Kontinuirani nefrakcionisani heparin je uključen po prijemu i išao je do odlaska pacijenta u salu, znači oko  1,5 sat. Periproceduralno je dato 10000 IU heparina intrakoronarno. Srećom nismo imali hemoragijskih komplikacija. Mioglobin je bio povišen zbog toga jer  je prošlo oko</w:t>
      </w:r>
      <w:r>
        <w:rPr>
          <w:rFonts w:ascii="Times New Roman" w:hAnsi="Times New Roman"/>
          <w:sz w:val="24"/>
          <w:szCs w:val="24"/>
        </w:rPr>
        <w:t xml:space="preserve"> pola</w:t>
      </w:r>
      <w:r w:rsidRPr="002A5E34">
        <w:rPr>
          <w:rFonts w:ascii="Times New Roman" w:hAnsi="Times New Roman"/>
          <w:sz w:val="24"/>
          <w:szCs w:val="24"/>
        </w:rPr>
        <w:t xml:space="preserve"> sat</w:t>
      </w:r>
      <w:r>
        <w:rPr>
          <w:rFonts w:ascii="Times New Roman" w:hAnsi="Times New Roman"/>
          <w:sz w:val="24"/>
          <w:szCs w:val="24"/>
        </w:rPr>
        <w:t>a</w:t>
      </w:r>
      <w:r w:rsidRPr="002A5E34">
        <w:rPr>
          <w:rFonts w:ascii="Times New Roman" w:hAnsi="Times New Roman"/>
          <w:sz w:val="24"/>
          <w:szCs w:val="24"/>
        </w:rPr>
        <w:t xml:space="preserve"> od akutnog događaja, kasnije su  i ostali biomarkeri  bili povišeni.  Za PCI smo se odlučili nakon konusltacije sa kardiohirurgom, jer imamo mogućnostu za urgentnu hiruršku revaskularizaciju. U diskusiji smo naveli podatke o noradrenalinu, da bi prikazali stav poslednjih preporuka i da komentarišemo inotropnu stimulaciju ko</w:t>
      </w:r>
      <w:r>
        <w:rPr>
          <w:rFonts w:ascii="Times New Roman" w:hAnsi="Times New Roman"/>
          <w:sz w:val="24"/>
          <w:szCs w:val="24"/>
        </w:rPr>
        <w:t>j</w:t>
      </w:r>
      <w:r w:rsidRPr="002A5E34">
        <w:rPr>
          <w:rFonts w:ascii="Times New Roman" w:hAnsi="Times New Roman"/>
          <w:sz w:val="24"/>
          <w:szCs w:val="24"/>
        </w:rPr>
        <w:t>u smo mi koristili. Reference smo korigovali.</w:t>
      </w:r>
    </w:p>
    <w:p w:rsidR="00A7564B" w:rsidRPr="002A5E34" w:rsidRDefault="00A7564B">
      <w:pPr>
        <w:rPr>
          <w:rFonts w:ascii="Times New Roman" w:hAnsi="Times New Roman"/>
          <w:sz w:val="24"/>
          <w:szCs w:val="24"/>
        </w:rPr>
      </w:pPr>
    </w:p>
    <w:p w:rsidR="00A7564B" w:rsidRPr="002A5E34" w:rsidRDefault="00A7564B">
      <w:pPr>
        <w:rPr>
          <w:rFonts w:ascii="Times New Roman" w:hAnsi="Times New Roman"/>
          <w:sz w:val="24"/>
          <w:szCs w:val="24"/>
        </w:rPr>
      </w:pPr>
      <w:r w:rsidRPr="002A5E34">
        <w:rPr>
          <w:rFonts w:ascii="Times New Roman" w:hAnsi="Times New Roman"/>
          <w:sz w:val="24"/>
          <w:szCs w:val="24"/>
        </w:rPr>
        <w:t>S poštovanjem,</w:t>
      </w:r>
    </w:p>
    <w:p w:rsidR="00A7564B" w:rsidRPr="002A5E34" w:rsidRDefault="00A7564B">
      <w:pPr>
        <w:rPr>
          <w:rFonts w:ascii="Times New Roman" w:hAnsi="Times New Roman"/>
          <w:sz w:val="24"/>
          <w:szCs w:val="24"/>
        </w:rPr>
      </w:pPr>
      <w:r w:rsidRPr="002A5E34">
        <w:rPr>
          <w:rFonts w:ascii="Times New Roman" w:hAnsi="Times New Roman"/>
          <w:sz w:val="24"/>
          <w:szCs w:val="24"/>
        </w:rPr>
        <w:t>Autori</w:t>
      </w:r>
    </w:p>
    <w:sectPr w:rsidR="00A7564B" w:rsidRPr="002A5E34" w:rsidSect="008F7DE2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7A76"/>
    <w:rsid w:val="00051F13"/>
    <w:rsid w:val="000F1E80"/>
    <w:rsid w:val="002A5E34"/>
    <w:rsid w:val="0032093A"/>
    <w:rsid w:val="00385ACE"/>
    <w:rsid w:val="003C45DA"/>
    <w:rsid w:val="008F7DE2"/>
    <w:rsid w:val="00932286"/>
    <w:rsid w:val="00A7564B"/>
    <w:rsid w:val="00BD23F2"/>
    <w:rsid w:val="00D67A76"/>
    <w:rsid w:val="00EF2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DE2"/>
    <w:pPr>
      <w:spacing w:after="200" w:line="276" w:lineRule="auto"/>
    </w:pPr>
    <w:rPr>
      <w:lang w:val="sr-Latn-C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1</Pages>
  <Words>243</Words>
  <Characters>1389</Characters>
  <Application>Microsoft Office Outlook</Application>
  <DocSecurity>0</DocSecurity>
  <Lines>0</Lines>
  <Paragraphs>0</Paragraphs>
  <ScaleCrop>false</ScaleCrop>
  <Company>yy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Petrovici</cp:lastModifiedBy>
  <cp:revision>4</cp:revision>
  <dcterms:created xsi:type="dcterms:W3CDTF">2013-09-25T15:48:00Z</dcterms:created>
  <dcterms:modified xsi:type="dcterms:W3CDTF">2013-09-29T10:50:00Z</dcterms:modified>
</cp:coreProperties>
</file>