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E8" w:rsidRDefault="002B3BE8" w:rsidP="002B3BE8"/>
    <w:p w:rsidR="002B3BE8" w:rsidRDefault="002B3BE8" w:rsidP="002B3BE8">
      <w:proofErr w:type="gramStart"/>
      <w:r w:rsidRPr="007A18DD">
        <w:rPr>
          <w:rFonts w:ascii="Times New Roman" w:eastAsia="Times New Roman" w:hAnsi="Times New Roman"/>
          <w:color w:val="000000"/>
          <w:sz w:val="20"/>
          <w:szCs w:val="20"/>
        </w:rPr>
        <w:t>Table 1.</w:t>
      </w:r>
      <w:proofErr w:type="gramEnd"/>
      <w:r w:rsidRPr="00E5648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7A18DD">
        <w:rPr>
          <w:rFonts w:ascii="Times New Roman" w:eastAsia="Times New Roman" w:hAnsi="Times New Roman"/>
          <w:color w:val="000000"/>
          <w:sz w:val="20"/>
          <w:szCs w:val="20"/>
        </w:rPr>
        <w:t>Demographic and socioeconomic factors of the sample in university students (n = 1940)</w:t>
      </w:r>
    </w:p>
    <w:tbl>
      <w:tblPr>
        <w:tblW w:w="9511" w:type="dxa"/>
        <w:tblInd w:w="98" w:type="dxa"/>
        <w:tblLook w:val="04A0"/>
      </w:tblPr>
      <w:tblGrid>
        <w:gridCol w:w="4762"/>
        <w:gridCol w:w="2524"/>
        <w:gridCol w:w="2225"/>
      </w:tblGrid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B3BE8" w:rsidRPr="00DC78A2" w:rsidTr="008B2AFF">
        <w:trPr>
          <w:trHeight w:val="276"/>
        </w:trPr>
        <w:tc>
          <w:tcPr>
            <w:tcW w:w="8515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(%)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(N = 1931)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21.04±2.23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Study year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(N = 1931)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(N = 1934)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Economics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Medical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Natural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ciences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7.4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Engineering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Technical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ciences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Agronomy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Mechanical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ivil engineering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Teachers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raining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4.7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Hotel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anagement and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ourism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Father’s educational level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 =1875)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Uneducated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0.4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Primary school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University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Father's employment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 =1853)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Mother’s educational level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 =1903)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Uneducated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Primary school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High school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University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Mother's employment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 =1893)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55.7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Residence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(N=1925)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55.4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Semi-urban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19.7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(N=1922)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Never married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Married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Separated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Widowed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Having children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(N=1924)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Owning the room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(N=1908)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17.1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Family economic situation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(N=1916)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good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 poor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College residence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(N=1841)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Satisfaction with college major choice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(N=1920)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Very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Mostly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58.2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particular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Not at 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Satisfaction with graduate education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(N=1910)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68.4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Satisfaction with grade point average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(N=1710)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57.1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42.9</w:t>
            </w:r>
          </w:p>
        </w:tc>
      </w:tr>
      <w:tr w:rsidR="002B3BE8" w:rsidRPr="00DC78A2" w:rsidTr="008B2AFF">
        <w:trPr>
          <w:trHeight w:val="312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Parents high expectations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of 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academic success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(N=1910)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completely agree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8.4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agree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know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agree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36.5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absolutely disagree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13.5</w:t>
            </w:r>
          </w:p>
        </w:tc>
      </w:tr>
      <w:tr w:rsidR="002B3BE8" w:rsidRPr="00DC78A2" w:rsidTr="008B2AFF">
        <w:trPr>
          <w:trHeight w:val="312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sz w:val="20"/>
                <w:szCs w:val="20"/>
              </w:rPr>
              <w:t>Professors high expectations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of </w:t>
            </w: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academic success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(N=1880)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completely agree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6.6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agree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17.1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know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42.3</w:t>
            </w:r>
          </w:p>
        </w:tc>
      </w:tr>
      <w:tr w:rsidR="002B3BE8" w:rsidRPr="00DC78A2" w:rsidTr="008B2AFF">
        <w:trPr>
          <w:trHeight w:val="276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don't agree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25.4</w:t>
            </w:r>
          </w:p>
        </w:tc>
      </w:tr>
      <w:tr w:rsidR="002B3BE8" w:rsidRPr="00DC78A2" w:rsidTr="008B2AFF">
        <w:trPr>
          <w:trHeight w:val="288"/>
        </w:trPr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ind w:firstLineChars="100" w:firstLine="20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 absolutely disagree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3BE8" w:rsidRPr="007A18DD" w:rsidRDefault="002B3BE8" w:rsidP="008B2AFF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B3BE8" w:rsidRPr="007A18DD" w:rsidRDefault="002B3BE8" w:rsidP="008B2AFF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A18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8.6</w:t>
            </w:r>
          </w:p>
        </w:tc>
      </w:tr>
    </w:tbl>
    <w:p w:rsidR="007E085C" w:rsidRPr="002B3BE8" w:rsidRDefault="007E085C" w:rsidP="002B3BE8">
      <w:pPr>
        <w:rPr>
          <w:szCs w:val="20"/>
        </w:rPr>
      </w:pPr>
    </w:p>
    <w:sectPr w:rsidR="007E085C" w:rsidRPr="002B3BE8" w:rsidSect="007A18DD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A18DD"/>
    <w:rsid w:val="001F6CCD"/>
    <w:rsid w:val="002B3BE8"/>
    <w:rsid w:val="002F1F94"/>
    <w:rsid w:val="006F29C8"/>
    <w:rsid w:val="00705F7A"/>
    <w:rsid w:val="007A18DD"/>
    <w:rsid w:val="007B3115"/>
    <w:rsid w:val="007E085C"/>
    <w:rsid w:val="00E9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3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BE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BE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B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3</cp:revision>
  <dcterms:created xsi:type="dcterms:W3CDTF">2014-11-26T22:18:00Z</dcterms:created>
  <dcterms:modified xsi:type="dcterms:W3CDTF">2014-11-26T22:22:00Z</dcterms:modified>
</cp:coreProperties>
</file>