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POSTERIOR REVERSIBLE ENCEPHALOPATHY SYNDROMA - case report</w:t>
      </w: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spacing w:line="360" w:lineRule="auto"/>
        <w:rPr>
          <w:rFonts w:ascii="Times New Roman" w:eastAsia="SMinionTab-Regular" w:hAnsi="Times New Roman" w:cs="Times New Roman"/>
          <w:sz w:val="24"/>
          <w:szCs w:val="24"/>
          <w:lang w:val="sr-Latn-CS"/>
        </w:rPr>
      </w:pPr>
      <w:r w:rsidRPr="002042FE">
        <w:rPr>
          <w:rFonts w:ascii="Times New Roman" w:hAnsi="Times New Roman" w:cs="Times New Roman"/>
          <w:sz w:val="24"/>
          <w:szCs w:val="24"/>
          <w:lang w:val="sr-Latn-CS"/>
        </w:rPr>
        <w:t>Dejan Kostić</w:t>
      </w:r>
      <w:r w:rsidRPr="002042FE">
        <w:rPr>
          <w:rFonts w:ascii="Times New Roman" w:eastAsia="SMinionTab-Regular" w:hAnsi="Times New Roman" w:cs="Times New Roman"/>
          <w:sz w:val="24"/>
          <w:szCs w:val="24"/>
          <w:lang w:val="sr-Latn-CS"/>
        </w:rPr>
        <w:t>*</w:t>
      </w:r>
      <w:r w:rsidRPr="002042FE">
        <w:rPr>
          <w:rFonts w:ascii="Times New Roman" w:hAnsi="Times New Roman" w:cs="Times New Roman"/>
          <w:sz w:val="24"/>
          <w:szCs w:val="24"/>
          <w:lang w:val="sr-Latn-CS"/>
        </w:rPr>
        <w:t>, Biljana Brkić-Georgievski</w:t>
      </w:r>
      <w:r w:rsidRPr="002042FE">
        <w:rPr>
          <w:rFonts w:ascii="Times New Roman" w:hAnsi="Times New Roman" w:cs="Times New Roman"/>
          <w:sz w:val="24"/>
          <w:szCs w:val="24"/>
          <w:vertAlign w:val="superscript"/>
        </w:rPr>
        <w:t>†</w:t>
      </w:r>
      <w:r w:rsidRPr="002042FE">
        <w:rPr>
          <w:rFonts w:ascii="Times New Roman" w:hAnsi="Times New Roman" w:cs="Times New Roman"/>
          <w:sz w:val="24"/>
          <w:szCs w:val="24"/>
          <w:lang w:val="sr-Latn-CS"/>
        </w:rPr>
        <w:t>,Aleksandar Jovanovski</w:t>
      </w:r>
      <w:r w:rsidRPr="002042FE">
        <w:rPr>
          <w:rFonts w:ascii="Times New Roman" w:eastAsia="SMinionTab-Regular" w:hAnsi="Times New Roman" w:cs="Times New Roman"/>
          <w:sz w:val="24"/>
          <w:szCs w:val="24"/>
          <w:lang w:val="sr-Latn-CS"/>
        </w:rPr>
        <w:t>*</w:t>
      </w:r>
      <w:r w:rsidRPr="002042FE">
        <w:rPr>
          <w:rFonts w:ascii="Times New Roman" w:hAnsi="Times New Roman" w:cs="Times New Roman"/>
          <w:sz w:val="24"/>
          <w:szCs w:val="24"/>
          <w:lang w:val="sr-Latn-CS"/>
        </w:rPr>
        <w:t>, Smiljana Kostić‡, Dražen Ivetić</w:t>
      </w:r>
      <w:r w:rsidRPr="002042FE">
        <w:rPr>
          <w:rFonts w:ascii="Times New Roman" w:hAnsi="Times New Roman" w:cs="Times New Roman"/>
          <w:sz w:val="24"/>
          <w:szCs w:val="24"/>
        </w:rPr>
        <w:t xml:space="preserve"> </w:t>
      </w:r>
      <w:r w:rsidRPr="002042FE">
        <w:rPr>
          <w:rFonts w:ascii="Times New Roman" w:hAnsi="Times New Roman" w:cs="Times New Roman"/>
          <w:sz w:val="24"/>
          <w:szCs w:val="24"/>
          <w:lang w:val="sr-Latn-CS"/>
        </w:rPr>
        <w:t>||, Leposava Sekulović</w:t>
      </w:r>
      <w:r w:rsidRPr="002042FE">
        <w:rPr>
          <w:rFonts w:ascii="Times New Roman" w:eastAsia="SMinionTab-Regular" w:hAnsi="Times New Roman" w:cs="Times New Roman"/>
          <w:sz w:val="24"/>
          <w:szCs w:val="24"/>
          <w:lang w:val="sr-Latn-CS"/>
        </w:rPr>
        <w:t>*</w:t>
      </w:r>
    </w:p>
    <w:p w:rsidR="002042FE" w:rsidRPr="002042FE" w:rsidRDefault="002042FE" w:rsidP="002042FE">
      <w:pPr>
        <w:spacing w:line="360" w:lineRule="auto"/>
        <w:rPr>
          <w:rFonts w:ascii="Times New Roman" w:hAnsi="Times New Roman" w:cs="Times New Roman"/>
          <w:sz w:val="24"/>
          <w:szCs w:val="24"/>
          <w:lang w:val="sr-Latn-CS"/>
        </w:rPr>
      </w:pPr>
      <w:r w:rsidRPr="002042FE">
        <w:rPr>
          <w:rFonts w:ascii="Times New Roman" w:eastAsia="SMinionTab-Regular" w:hAnsi="Times New Roman" w:cs="Times New Roman"/>
          <w:sz w:val="24"/>
          <w:szCs w:val="24"/>
          <w:lang w:val="sr-Latn-CS"/>
        </w:rPr>
        <w:t>*</w:t>
      </w:r>
      <w:r w:rsidRPr="002042FE">
        <w:rPr>
          <w:rFonts w:ascii="Times New Roman" w:hAnsi="Times New Roman" w:cs="Times New Roman"/>
          <w:sz w:val="24"/>
          <w:szCs w:val="24"/>
          <w:lang w:val="sr-Latn-CS"/>
        </w:rPr>
        <w:t xml:space="preserve">Institute of Radiology, ‡ Clinic for Neurology, || Clinic for Neurosurgery, Military Medical Academy, Belgrade, Serbia; </w:t>
      </w:r>
    </w:p>
    <w:p w:rsidR="002042FE" w:rsidRPr="002042FE" w:rsidRDefault="002042FE" w:rsidP="002042FE">
      <w:pPr>
        <w:spacing w:line="360" w:lineRule="auto"/>
        <w:rPr>
          <w:rFonts w:ascii="Times New Roman" w:hAnsi="Times New Roman" w:cs="Times New Roman"/>
          <w:sz w:val="24"/>
          <w:szCs w:val="24"/>
          <w:lang w:val="sr-Latn-CS"/>
        </w:rPr>
      </w:pPr>
      <w:r w:rsidRPr="002042FE">
        <w:rPr>
          <w:rFonts w:ascii="Times New Roman" w:hAnsi="Times New Roman" w:cs="Times New Roman"/>
          <w:sz w:val="24"/>
          <w:szCs w:val="24"/>
          <w:vertAlign w:val="superscript"/>
        </w:rPr>
        <w:t>†</w:t>
      </w:r>
      <w:r w:rsidRPr="002042FE">
        <w:rPr>
          <w:rFonts w:ascii="Times New Roman" w:hAnsi="Times New Roman" w:cs="Times New Roman"/>
          <w:sz w:val="24"/>
          <w:szCs w:val="24"/>
          <w:lang w:val="sr-Latn-CS"/>
        </w:rPr>
        <w:t>Special Hospital for Cerebrovascu</w:t>
      </w:r>
      <w:r w:rsidR="0030268F">
        <w:rPr>
          <w:rFonts w:ascii="Times New Roman" w:hAnsi="Times New Roman" w:cs="Times New Roman"/>
          <w:sz w:val="24"/>
          <w:szCs w:val="24"/>
          <w:lang w:val="sr-Latn-CS"/>
        </w:rPr>
        <w:t>lar Diseases „ Sveti Sava“, Bel</w:t>
      </w:r>
      <w:r w:rsidRPr="002042FE">
        <w:rPr>
          <w:rFonts w:ascii="Times New Roman" w:hAnsi="Times New Roman" w:cs="Times New Roman"/>
          <w:sz w:val="24"/>
          <w:szCs w:val="24"/>
          <w:lang w:val="sr-Latn-CS"/>
        </w:rPr>
        <w:t>grade, Serbia</w:t>
      </w: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ABSTRACT</w:t>
      </w: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Posterior reversible encephalopathy syndrome (PRES) is characterized by the following symptoms: seizures, impaired consciousness and/or vision, vomiting, nausea, and focal neurological signs. </w:t>
      </w:r>
      <w:r w:rsidRPr="002042FE">
        <w:rPr>
          <w:rFonts w:ascii="Times New Roman" w:eastAsia="Times New Roman" w:hAnsi="Times New Roman" w:cs="Times New Roman"/>
          <w:sz w:val="24"/>
          <w:szCs w:val="24"/>
        </w:rPr>
        <w:br/>
        <w:t xml:space="preserve">Diagnostic imaging includes an examination by magnetic resonance (MR) and computed tomography (CT), where brain edema is visualized bilaterally and symmetrically, predominantly posterior </w:t>
      </w:r>
      <w:proofErr w:type="spellStart"/>
      <w:r w:rsidRPr="002042FE">
        <w:rPr>
          <w:rFonts w:ascii="Times New Roman" w:eastAsia="Times New Roman" w:hAnsi="Times New Roman" w:cs="Times New Roman"/>
          <w:sz w:val="24"/>
          <w:szCs w:val="24"/>
        </w:rPr>
        <w:t>parietally</w:t>
      </w:r>
      <w:proofErr w:type="spellEnd"/>
      <w:r w:rsidRPr="002042FE">
        <w:rPr>
          <w:rFonts w:ascii="Times New Roman" w:eastAsia="Times New Roman" w:hAnsi="Times New Roman" w:cs="Times New Roman"/>
          <w:sz w:val="24"/>
          <w:szCs w:val="24"/>
        </w:rPr>
        <w:t xml:space="preserve"> and </w:t>
      </w:r>
      <w:proofErr w:type="spellStart"/>
      <w:r w:rsidRPr="002042FE">
        <w:rPr>
          <w:rFonts w:ascii="Times New Roman" w:eastAsia="Times New Roman" w:hAnsi="Times New Roman" w:cs="Times New Roman"/>
          <w:sz w:val="24"/>
          <w:szCs w:val="24"/>
        </w:rPr>
        <w:t>occipitally</w:t>
      </w:r>
      <w:proofErr w:type="spellEnd"/>
      <w:r w:rsidRPr="002042FE">
        <w:rPr>
          <w:rFonts w:ascii="Times New Roman" w:eastAsia="Times New Roman" w:hAnsi="Times New Roman" w:cs="Times New Roman"/>
          <w:sz w:val="24"/>
          <w:szCs w:val="24"/>
        </w:rPr>
        <w:t>.</w:t>
      </w:r>
      <w:r w:rsidRPr="002042FE">
        <w:rPr>
          <w:rFonts w:ascii="Times New Roman" w:eastAsia="Times New Roman" w:hAnsi="Times New Roman" w:cs="Times New Roman"/>
          <w:sz w:val="24"/>
          <w:szCs w:val="24"/>
        </w:rPr>
        <w:br/>
        <w:t xml:space="preserve">We present a 73-year-old patient, with years-long medical history of </w:t>
      </w:r>
      <w:proofErr w:type="spellStart"/>
      <w:r w:rsidRPr="002042FE">
        <w:rPr>
          <w:rFonts w:ascii="Times New Roman" w:eastAsia="Times New Roman" w:hAnsi="Times New Roman" w:cs="Times New Roman"/>
          <w:sz w:val="24"/>
          <w:szCs w:val="24"/>
        </w:rPr>
        <w:t>hipertension</w:t>
      </w:r>
      <w:proofErr w:type="spellEnd"/>
      <w:r w:rsidRPr="002042FE">
        <w:rPr>
          <w:rFonts w:ascii="Times New Roman" w:eastAsia="Times New Roman" w:hAnsi="Times New Roman" w:cs="Times New Roman"/>
          <w:sz w:val="24"/>
          <w:szCs w:val="24"/>
        </w:rPr>
        <w:t xml:space="preserve"> and renal problems, who developed PRES with the </w:t>
      </w:r>
      <w:proofErr w:type="spellStart"/>
      <w:r w:rsidRPr="002042FE">
        <w:rPr>
          <w:rFonts w:ascii="Times New Roman" w:eastAsia="Times New Roman" w:hAnsi="Times New Roman" w:cs="Times New Roman"/>
          <w:sz w:val="24"/>
          <w:szCs w:val="24"/>
        </w:rPr>
        <w:t>symptomatology</w:t>
      </w:r>
      <w:proofErr w:type="spellEnd"/>
      <w:r w:rsidRPr="002042FE">
        <w:rPr>
          <w:rFonts w:ascii="Times New Roman" w:eastAsia="Times New Roman" w:hAnsi="Times New Roman" w:cs="Times New Roman"/>
          <w:sz w:val="24"/>
          <w:szCs w:val="24"/>
        </w:rPr>
        <w:t xml:space="preserve"> of the rear of the cranium and CT and </w:t>
      </w:r>
      <w:proofErr w:type="gramStart"/>
      <w:r w:rsidRPr="002042FE">
        <w:rPr>
          <w:rFonts w:ascii="Times New Roman" w:eastAsia="Times New Roman" w:hAnsi="Times New Roman" w:cs="Times New Roman"/>
          <w:sz w:val="24"/>
          <w:szCs w:val="24"/>
        </w:rPr>
        <w:t>MR</w:t>
      </w:r>
      <w:proofErr w:type="gramEnd"/>
      <w:r w:rsidRPr="002042FE">
        <w:rPr>
          <w:rFonts w:ascii="Times New Roman" w:eastAsia="Times New Roman" w:hAnsi="Times New Roman" w:cs="Times New Roman"/>
          <w:sz w:val="24"/>
          <w:szCs w:val="24"/>
        </w:rPr>
        <w:t xml:space="preserve"> verified changes in the white matter involving all lobes on both sides of the brain. After two weeks of treatment the clinical improvement with no complications occurred, with complete resolution of changes in the white matter seen on CT and MR</w:t>
      </w:r>
      <w:proofErr w:type="gramStart"/>
      <w:r w:rsidRPr="002042FE">
        <w:rPr>
          <w:rFonts w:ascii="Times New Roman" w:eastAsia="Times New Roman" w:hAnsi="Times New Roman" w:cs="Times New Roman"/>
          <w:sz w:val="24"/>
          <w:szCs w:val="24"/>
        </w:rPr>
        <w:t>.</w:t>
      </w:r>
      <w:proofErr w:type="gramEnd"/>
      <w:r w:rsidRPr="002042FE">
        <w:rPr>
          <w:rFonts w:ascii="Times New Roman" w:eastAsia="Times New Roman" w:hAnsi="Times New Roman" w:cs="Times New Roman"/>
          <w:sz w:val="24"/>
          <w:szCs w:val="24"/>
        </w:rPr>
        <w:br/>
        <w:t>PRES is a reversible syndrome in which the symptoms withdraw after several days to several weeks if early diagnosis is made and appropriate treatment begins without delay.</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Key words: Posterior reversible encephalopathy syndrome, PRES, MRI</w:t>
      </w: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lastRenderedPageBreak/>
        <w:t>Introduction</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Posterior reversible encephalopathy syndrome (PRES) is </w:t>
      </w:r>
      <w:proofErr w:type="spellStart"/>
      <w:r w:rsidRPr="002042FE">
        <w:rPr>
          <w:rFonts w:ascii="Times New Roman" w:eastAsia="Times New Roman" w:hAnsi="Times New Roman" w:cs="Times New Roman"/>
          <w:sz w:val="24"/>
          <w:szCs w:val="24"/>
        </w:rPr>
        <w:t>characterised</w:t>
      </w:r>
      <w:proofErr w:type="spellEnd"/>
      <w:r w:rsidRPr="002042FE">
        <w:rPr>
          <w:rFonts w:ascii="Times New Roman" w:eastAsia="Times New Roman" w:hAnsi="Times New Roman" w:cs="Times New Roman"/>
          <w:sz w:val="24"/>
          <w:szCs w:val="24"/>
        </w:rPr>
        <w:t xml:space="preserve"> by the following symptoms: epileptic seizures, consciousness impairment, visual abnormalities, nausea, vomiting and focal neurological signs. It was first described by Hinchey in 1996. </w:t>
      </w:r>
      <w:proofErr w:type="gramStart"/>
      <w:r w:rsidRPr="002042FE">
        <w:rPr>
          <w:rFonts w:ascii="Times New Roman" w:eastAsia="Times New Roman" w:hAnsi="Times New Roman" w:cs="Times New Roman"/>
          <w:sz w:val="24"/>
          <w:szCs w:val="24"/>
        </w:rPr>
        <w:t>based</w:t>
      </w:r>
      <w:proofErr w:type="gramEnd"/>
      <w:r w:rsidRPr="002042FE">
        <w:rPr>
          <w:rFonts w:ascii="Times New Roman" w:eastAsia="Times New Roman" w:hAnsi="Times New Roman" w:cs="Times New Roman"/>
          <w:sz w:val="24"/>
          <w:szCs w:val="24"/>
        </w:rPr>
        <w:t xml:space="preserve"> on the study of 15 cases (1). Since then this syndrome has been also designated by reversible posterior </w:t>
      </w:r>
      <w:proofErr w:type="spellStart"/>
      <w:r w:rsidRPr="002042FE">
        <w:rPr>
          <w:rFonts w:ascii="Times New Roman" w:eastAsia="Times New Roman" w:hAnsi="Times New Roman" w:cs="Times New Roman"/>
          <w:sz w:val="24"/>
          <w:szCs w:val="24"/>
        </w:rPr>
        <w:t>leukoencephalopathy</w:t>
      </w:r>
      <w:proofErr w:type="spellEnd"/>
      <w:r w:rsidRPr="002042FE">
        <w:rPr>
          <w:rFonts w:ascii="Times New Roman" w:eastAsia="Times New Roman" w:hAnsi="Times New Roman" w:cs="Times New Roman"/>
          <w:sz w:val="24"/>
          <w:szCs w:val="24"/>
        </w:rPr>
        <w:t xml:space="preserve"> syndrome, reversible posterior cerebral edema syndrome and reversible occipital parietal encephalopathy (2</w:t>
      </w:r>
      <w:proofErr w:type="gramStart"/>
      <w:r w:rsidRPr="002042FE">
        <w:rPr>
          <w:rFonts w:ascii="Times New Roman" w:eastAsia="Times New Roman" w:hAnsi="Times New Roman" w:cs="Times New Roman"/>
          <w:sz w:val="24"/>
          <w:szCs w:val="24"/>
        </w:rPr>
        <w:t>,3,4</w:t>
      </w:r>
      <w:proofErr w:type="gramEnd"/>
      <w:r w:rsidRPr="002042FE">
        <w:rPr>
          <w:rFonts w:ascii="Times New Roman" w:eastAsia="Times New Roman" w:hAnsi="Times New Roman" w:cs="Times New Roman"/>
          <w:sz w:val="24"/>
          <w:szCs w:val="24"/>
        </w:rPr>
        <w:t>).</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Studies have shown that various conditions can lead to development of PRES, hypertension, autoimmune diseases, toxic agents, sepsis,</w:t>
      </w:r>
      <w:proofErr w:type="gramStart"/>
      <w:r w:rsidRPr="002042FE">
        <w:rPr>
          <w:rFonts w:ascii="Times New Roman" w:eastAsia="Times New Roman" w:hAnsi="Times New Roman" w:cs="Times New Roman"/>
          <w:sz w:val="24"/>
          <w:szCs w:val="24"/>
        </w:rPr>
        <w:t>  preeclampsia</w:t>
      </w:r>
      <w:proofErr w:type="gramEnd"/>
      <w:r w:rsidRPr="002042FE">
        <w:rPr>
          <w:rFonts w:ascii="Times New Roman" w:eastAsia="Times New Roman" w:hAnsi="Times New Roman" w:cs="Times New Roman"/>
          <w:sz w:val="24"/>
          <w:szCs w:val="24"/>
        </w:rPr>
        <w:t>/</w:t>
      </w:r>
      <w:proofErr w:type="spellStart"/>
      <w:r w:rsidRPr="002042FE">
        <w:rPr>
          <w:rFonts w:ascii="Times New Roman" w:eastAsia="Times New Roman" w:hAnsi="Times New Roman" w:cs="Times New Roman"/>
          <w:sz w:val="24"/>
          <w:szCs w:val="24"/>
        </w:rPr>
        <w:t>eclampsia</w:t>
      </w:r>
      <w:proofErr w:type="spellEnd"/>
      <w:r w:rsidRPr="002042FE">
        <w:rPr>
          <w:rFonts w:ascii="Times New Roman" w:eastAsia="Times New Roman" w:hAnsi="Times New Roman" w:cs="Times New Roman"/>
          <w:sz w:val="24"/>
          <w:szCs w:val="24"/>
        </w:rPr>
        <w:t xml:space="preserve">, kidney diseases being among them (5).  Regardless to this heterogeneity main </w:t>
      </w:r>
      <w:proofErr w:type="spellStart"/>
      <w:r w:rsidRPr="002042FE">
        <w:rPr>
          <w:rFonts w:ascii="Times New Roman" w:eastAsia="Times New Roman" w:hAnsi="Times New Roman" w:cs="Times New Roman"/>
          <w:sz w:val="24"/>
          <w:szCs w:val="24"/>
        </w:rPr>
        <w:t>pathophysiological</w:t>
      </w:r>
      <w:proofErr w:type="spellEnd"/>
      <w:r w:rsidRPr="002042FE">
        <w:rPr>
          <w:rFonts w:ascii="Times New Roman" w:eastAsia="Times New Roman" w:hAnsi="Times New Roman" w:cs="Times New Roman"/>
          <w:sz w:val="24"/>
          <w:szCs w:val="24"/>
        </w:rPr>
        <w:t xml:space="preserve"> mechanism which leads to development of this syndrome is cerebral </w:t>
      </w:r>
      <w:proofErr w:type="spellStart"/>
      <w:r w:rsidRPr="002042FE">
        <w:rPr>
          <w:rFonts w:ascii="Times New Roman" w:eastAsia="Times New Roman" w:hAnsi="Times New Roman" w:cs="Times New Roman"/>
          <w:sz w:val="24"/>
          <w:szCs w:val="24"/>
        </w:rPr>
        <w:t>vasogenic</w:t>
      </w:r>
      <w:proofErr w:type="spellEnd"/>
      <w:r w:rsidRPr="002042FE">
        <w:rPr>
          <w:rFonts w:ascii="Times New Roman" w:eastAsia="Times New Roman" w:hAnsi="Times New Roman" w:cs="Times New Roman"/>
          <w:sz w:val="24"/>
          <w:szCs w:val="24"/>
        </w:rPr>
        <w:t xml:space="preserve"> edema which occurs as a result of abnormality in blood flow through the brain (cerebral blood flow, CBF) (6).</w:t>
      </w:r>
    </w:p>
    <w:p w:rsidR="002042FE" w:rsidRPr="002042FE" w:rsidRDefault="002042FE" w:rsidP="002042FE">
      <w:pPr>
        <w:pStyle w:val="NoSpacing"/>
        <w:spacing w:line="360" w:lineRule="auto"/>
        <w:rPr>
          <w:rFonts w:ascii="Times New Roman" w:eastAsia="Times New Roman" w:hAnsi="Times New Roman" w:cs="Times New Roman"/>
          <w:sz w:val="24"/>
          <w:szCs w:val="24"/>
        </w:rPr>
      </w:pPr>
      <w:proofErr w:type="spellStart"/>
      <w:r w:rsidRPr="002042FE">
        <w:rPr>
          <w:rFonts w:ascii="Times New Roman" w:eastAsia="Times New Roman" w:hAnsi="Times New Roman" w:cs="Times New Roman"/>
          <w:sz w:val="24"/>
          <w:szCs w:val="24"/>
        </w:rPr>
        <w:t>Diagnostical</w:t>
      </w:r>
      <w:proofErr w:type="spellEnd"/>
      <w:r w:rsidRPr="002042FE">
        <w:rPr>
          <w:rFonts w:ascii="Times New Roman" w:eastAsia="Times New Roman" w:hAnsi="Times New Roman" w:cs="Times New Roman"/>
          <w:sz w:val="24"/>
          <w:szCs w:val="24"/>
        </w:rPr>
        <w:t xml:space="preserve"> imaging includes magnetic resonance imaging (MR) and, less commonly, computed tomography (CT), where cerebral edema is visualized bilaterally and </w:t>
      </w:r>
      <w:proofErr w:type="spellStart"/>
      <w:r w:rsidRPr="002042FE">
        <w:rPr>
          <w:rFonts w:ascii="Times New Roman" w:eastAsia="Times New Roman" w:hAnsi="Times New Roman" w:cs="Times New Roman"/>
          <w:sz w:val="24"/>
          <w:szCs w:val="24"/>
        </w:rPr>
        <w:t>symetrically</w:t>
      </w:r>
      <w:proofErr w:type="spellEnd"/>
      <w:r w:rsidRPr="002042FE">
        <w:rPr>
          <w:rFonts w:ascii="Times New Roman" w:eastAsia="Times New Roman" w:hAnsi="Times New Roman" w:cs="Times New Roman"/>
          <w:sz w:val="24"/>
          <w:szCs w:val="24"/>
        </w:rPr>
        <w:t xml:space="preserve"> predominantly posterior </w:t>
      </w:r>
      <w:proofErr w:type="spellStart"/>
      <w:r w:rsidRPr="002042FE">
        <w:rPr>
          <w:rFonts w:ascii="Times New Roman" w:eastAsia="Times New Roman" w:hAnsi="Times New Roman" w:cs="Times New Roman"/>
          <w:sz w:val="24"/>
          <w:szCs w:val="24"/>
        </w:rPr>
        <w:t>parietally</w:t>
      </w:r>
      <w:proofErr w:type="spellEnd"/>
      <w:r w:rsidRPr="002042FE">
        <w:rPr>
          <w:rFonts w:ascii="Times New Roman" w:eastAsia="Times New Roman" w:hAnsi="Times New Roman" w:cs="Times New Roman"/>
          <w:sz w:val="24"/>
          <w:szCs w:val="24"/>
        </w:rPr>
        <w:t xml:space="preserve"> and </w:t>
      </w:r>
      <w:proofErr w:type="spellStart"/>
      <w:r w:rsidRPr="002042FE">
        <w:rPr>
          <w:rFonts w:ascii="Times New Roman" w:eastAsia="Times New Roman" w:hAnsi="Times New Roman" w:cs="Times New Roman"/>
          <w:sz w:val="24"/>
          <w:szCs w:val="24"/>
        </w:rPr>
        <w:t>occipitally</w:t>
      </w:r>
      <w:proofErr w:type="spellEnd"/>
      <w:r w:rsidRPr="002042FE">
        <w:rPr>
          <w:rFonts w:ascii="Times New Roman" w:eastAsia="Times New Roman" w:hAnsi="Times New Roman" w:cs="Times New Roman"/>
          <w:sz w:val="24"/>
          <w:szCs w:val="24"/>
        </w:rPr>
        <w:t>, but frontal and temporal lobes can also be affected, as well as basal ganglia, brainstem and cerebellum. Also, alongside with the white matter, cortical gray matter can be affected as well (7).</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Diagnosis of PRES is complicated, since the CT results are often normal or non-specific, and MR scanners not available in many </w:t>
      </w:r>
      <w:proofErr w:type="spellStart"/>
      <w:r w:rsidRPr="002042FE">
        <w:rPr>
          <w:rFonts w:ascii="Times New Roman" w:eastAsia="Times New Roman" w:hAnsi="Times New Roman" w:cs="Times New Roman"/>
          <w:sz w:val="24"/>
          <w:szCs w:val="24"/>
        </w:rPr>
        <w:t>centres</w:t>
      </w:r>
      <w:proofErr w:type="spellEnd"/>
      <w:r w:rsidRPr="002042FE">
        <w:rPr>
          <w:rFonts w:ascii="Times New Roman" w:eastAsia="Times New Roman" w:hAnsi="Times New Roman" w:cs="Times New Roman"/>
          <w:sz w:val="24"/>
          <w:szCs w:val="24"/>
        </w:rPr>
        <w:t xml:space="preserve">. Standard MR sequences, which include T1-weighted images (T1W), T2-weighted images (T2W), fluid attenuated inversion recovery (FLAIR) </w:t>
      </w:r>
      <w:proofErr w:type="gramStart"/>
      <w:r w:rsidRPr="002042FE">
        <w:rPr>
          <w:rFonts w:ascii="Times New Roman" w:eastAsia="Times New Roman" w:hAnsi="Times New Roman" w:cs="Times New Roman"/>
          <w:sz w:val="24"/>
          <w:szCs w:val="24"/>
        </w:rPr>
        <w:t>and  diffusion</w:t>
      </w:r>
      <w:proofErr w:type="gramEnd"/>
      <w:r w:rsidRPr="002042FE">
        <w:rPr>
          <w:rFonts w:ascii="Times New Roman" w:eastAsia="Times New Roman" w:hAnsi="Times New Roman" w:cs="Times New Roman"/>
          <w:sz w:val="24"/>
          <w:szCs w:val="24"/>
        </w:rPr>
        <w:t xml:space="preserve">-weighted imaging (DWI) with apparent diffusion coefficient (ADC)  map, as well as contrast T1W, are sufficient for the diagnosis.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The treatment should primarily consist of correction of the </w:t>
      </w:r>
      <w:proofErr w:type="spellStart"/>
      <w:r w:rsidRPr="002042FE">
        <w:rPr>
          <w:rFonts w:ascii="Times New Roman" w:eastAsia="Times New Roman" w:hAnsi="Times New Roman" w:cs="Times New Roman"/>
          <w:sz w:val="24"/>
          <w:szCs w:val="24"/>
        </w:rPr>
        <w:t>underlaying</w:t>
      </w:r>
      <w:proofErr w:type="spellEnd"/>
      <w:r w:rsidRPr="002042FE">
        <w:rPr>
          <w:rFonts w:ascii="Times New Roman" w:eastAsia="Times New Roman" w:hAnsi="Times New Roman" w:cs="Times New Roman"/>
          <w:sz w:val="24"/>
          <w:szCs w:val="24"/>
        </w:rPr>
        <w:t xml:space="preserve"> causes which led to neurological </w:t>
      </w:r>
      <w:proofErr w:type="spellStart"/>
      <w:r w:rsidRPr="002042FE">
        <w:rPr>
          <w:rFonts w:ascii="Times New Roman" w:eastAsia="Times New Roman" w:hAnsi="Times New Roman" w:cs="Times New Roman"/>
          <w:sz w:val="24"/>
          <w:szCs w:val="24"/>
        </w:rPr>
        <w:t>symptomatology</w:t>
      </w:r>
      <w:proofErr w:type="spellEnd"/>
      <w:r w:rsidRPr="002042FE">
        <w:rPr>
          <w:rFonts w:ascii="Times New Roman" w:eastAsia="Times New Roman" w:hAnsi="Times New Roman" w:cs="Times New Roman"/>
          <w:sz w:val="24"/>
          <w:szCs w:val="24"/>
        </w:rPr>
        <w:t xml:space="preserve">, and then symptomatic measures should be taken. Some patients may develop severe manifestations of PRES, such as coma or status </w:t>
      </w:r>
      <w:proofErr w:type="spellStart"/>
      <w:r w:rsidRPr="002042FE">
        <w:rPr>
          <w:rFonts w:ascii="Times New Roman" w:eastAsia="Times New Roman" w:hAnsi="Times New Roman" w:cs="Times New Roman"/>
          <w:sz w:val="24"/>
          <w:szCs w:val="24"/>
        </w:rPr>
        <w:t>epilepticus</w:t>
      </w:r>
      <w:proofErr w:type="spellEnd"/>
      <w:r w:rsidRPr="002042FE">
        <w:rPr>
          <w:rFonts w:ascii="Times New Roman" w:eastAsia="Times New Roman" w:hAnsi="Times New Roman" w:cs="Times New Roman"/>
          <w:sz w:val="24"/>
          <w:szCs w:val="24"/>
        </w:rPr>
        <w:t>, which require ICU admission (8, 9).</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PRES is a reversible syndrome, but in a small number of patients neurological deficit is permanent.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Death occurs in up to 15% of </w:t>
      </w:r>
      <w:proofErr w:type="gramStart"/>
      <w:r w:rsidRPr="002042FE">
        <w:rPr>
          <w:rFonts w:ascii="Times New Roman" w:eastAsia="Times New Roman" w:hAnsi="Times New Roman" w:cs="Times New Roman"/>
          <w:sz w:val="24"/>
          <w:szCs w:val="24"/>
        </w:rPr>
        <w:t>cases  due</w:t>
      </w:r>
      <w:proofErr w:type="gramEnd"/>
      <w:r w:rsidRPr="002042FE">
        <w:rPr>
          <w:rFonts w:ascii="Times New Roman" w:eastAsia="Times New Roman" w:hAnsi="Times New Roman" w:cs="Times New Roman"/>
          <w:sz w:val="24"/>
          <w:szCs w:val="24"/>
        </w:rPr>
        <w:t xml:space="preserve"> to acute hemorrhage and ischemia (6, 11, 12, 13 ).</w:t>
      </w: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CASE REPORT:</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A patient, 73 years old, was complaining of headache, instability while walking and loss of balance which lasted for a few days. This is a patient with a history of hypertension and chronic renal insufficiency. Arterial blood pressure </w:t>
      </w:r>
      <w:proofErr w:type="gramStart"/>
      <w:r w:rsidRPr="002042FE">
        <w:rPr>
          <w:rFonts w:ascii="Times New Roman" w:eastAsia="Times New Roman" w:hAnsi="Times New Roman" w:cs="Times New Roman"/>
          <w:sz w:val="24"/>
          <w:szCs w:val="24"/>
        </w:rPr>
        <w:t>reached  160</w:t>
      </w:r>
      <w:proofErr w:type="gramEnd"/>
      <w:r w:rsidRPr="002042FE">
        <w:rPr>
          <w:rFonts w:ascii="Times New Roman" w:eastAsia="Times New Roman" w:hAnsi="Times New Roman" w:cs="Times New Roman"/>
          <w:sz w:val="24"/>
          <w:szCs w:val="24"/>
        </w:rPr>
        <w:t xml:space="preserve">/90 mmHg. Clinical presentation at admittance was dominated by </w:t>
      </w:r>
      <w:proofErr w:type="spellStart"/>
      <w:r w:rsidRPr="002042FE">
        <w:rPr>
          <w:rFonts w:ascii="Times New Roman" w:eastAsia="Times New Roman" w:hAnsi="Times New Roman" w:cs="Times New Roman"/>
          <w:sz w:val="24"/>
          <w:szCs w:val="24"/>
        </w:rPr>
        <w:t>symptomatology</w:t>
      </w:r>
      <w:proofErr w:type="spellEnd"/>
      <w:r w:rsidRPr="002042FE">
        <w:rPr>
          <w:rFonts w:ascii="Times New Roman" w:eastAsia="Times New Roman" w:hAnsi="Times New Roman" w:cs="Times New Roman"/>
          <w:sz w:val="24"/>
          <w:szCs w:val="24"/>
        </w:rPr>
        <w:t xml:space="preserve"> of</w:t>
      </w:r>
      <w:r w:rsidRPr="002042FE">
        <w:rPr>
          <w:rFonts w:ascii="Times New Roman" w:eastAsia="Times New Roman" w:hAnsi="Times New Roman" w:cs="Times New Roman"/>
          <w:color w:val="FF0000"/>
          <w:sz w:val="24"/>
          <w:szCs w:val="24"/>
        </w:rPr>
        <w:t xml:space="preserve"> </w:t>
      </w:r>
      <w:r w:rsidRPr="002042FE">
        <w:rPr>
          <w:rFonts w:ascii="Times New Roman" w:eastAsia="Times New Roman" w:hAnsi="Times New Roman" w:cs="Times New Roman"/>
          <w:sz w:val="24"/>
          <w:szCs w:val="24"/>
        </w:rPr>
        <w:t xml:space="preserve">posterior </w:t>
      </w:r>
      <w:proofErr w:type="spellStart"/>
      <w:r w:rsidRPr="002042FE">
        <w:rPr>
          <w:rFonts w:ascii="Times New Roman" w:eastAsia="Times New Roman" w:hAnsi="Times New Roman" w:cs="Times New Roman"/>
          <w:sz w:val="24"/>
          <w:szCs w:val="24"/>
        </w:rPr>
        <w:t>fossa</w:t>
      </w:r>
      <w:proofErr w:type="spellEnd"/>
      <w:r w:rsidRPr="002042FE">
        <w:rPr>
          <w:rFonts w:ascii="Times New Roman" w:eastAsia="Times New Roman" w:hAnsi="Times New Roman" w:cs="Times New Roman"/>
          <w:color w:val="FF0000"/>
          <w:sz w:val="24"/>
          <w:szCs w:val="24"/>
        </w:rPr>
        <w:t xml:space="preserve"> </w:t>
      </w:r>
      <w:r w:rsidRPr="002042FE">
        <w:rPr>
          <w:rFonts w:ascii="Times New Roman" w:eastAsia="Times New Roman" w:hAnsi="Times New Roman" w:cs="Times New Roman"/>
          <w:sz w:val="24"/>
          <w:szCs w:val="24"/>
        </w:rPr>
        <w:t>with discreet right</w:t>
      </w:r>
      <w:r w:rsidRPr="002042FE">
        <w:rPr>
          <w:rFonts w:ascii="Times New Roman" w:eastAsia="Times New Roman" w:hAnsi="Times New Roman" w:cs="Times New Roman"/>
          <w:color w:val="FF0000"/>
          <w:sz w:val="24"/>
          <w:szCs w:val="24"/>
        </w:rPr>
        <w:t xml:space="preserve"> </w:t>
      </w:r>
      <w:proofErr w:type="spellStart"/>
      <w:r w:rsidRPr="002042FE">
        <w:rPr>
          <w:rFonts w:ascii="Times New Roman" w:eastAsia="Times New Roman" w:hAnsi="Times New Roman" w:cs="Times New Roman"/>
          <w:sz w:val="24"/>
          <w:szCs w:val="24"/>
        </w:rPr>
        <w:t>faciobrachial</w:t>
      </w:r>
      <w:proofErr w:type="spellEnd"/>
      <w:r w:rsidRPr="002042FE">
        <w:rPr>
          <w:rFonts w:ascii="Times New Roman" w:eastAsia="Times New Roman" w:hAnsi="Times New Roman" w:cs="Times New Roman"/>
          <w:color w:val="FF0000"/>
          <w:sz w:val="24"/>
          <w:szCs w:val="24"/>
        </w:rPr>
        <w:t xml:space="preserve"> </w:t>
      </w:r>
      <w:proofErr w:type="spellStart"/>
      <w:r w:rsidRPr="002042FE">
        <w:rPr>
          <w:rFonts w:ascii="Times New Roman" w:eastAsia="Times New Roman" w:hAnsi="Times New Roman" w:cs="Times New Roman"/>
          <w:sz w:val="24"/>
          <w:szCs w:val="24"/>
        </w:rPr>
        <w:t>hemiparesis</w:t>
      </w:r>
      <w:proofErr w:type="spellEnd"/>
      <w:r w:rsidRPr="002042FE">
        <w:rPr>
          <w:rFonts w:ascii="Times New Roman" w:eastAsia="Times New Roman" w:hAnsi="Times New Roman" w:cs="Times New Roman"/>
          <w:color w:val="FF0000"/>
          <w:sz w:val="24"/>
          <w:szCs w:val="24"/>
        </w:rPr>
        <w:t>.</w:t>
      </w:r>
      <w:r w:rsidRPr="002042FE">
        <w:rPr>
          <w:rFonts w:ascii="Times New Roman" w:eastAsia="Times New Roman" w:hAnsi="Times New Roman" w:cs="Times New Roman"/>
          <w:sz w:val="24"/>
          <w:szCs w:val="24"/>
        </w:rPr>
        <w:t xml:space="preserve"> Initially, CT scanning without application of contrast was performed and this scanning showed the presence of both sided</w:t>
      </w:r>
      <w:r w:rsidRPr="002042FE">
        <w:rPr>
          <w:rFonts w:ascii="Times New Roman" w:eastAsia="Times New Roman" w:hAnsi="Times New Roman" w:cs="Times New Roman"/>
          <w:color w:val="FF0000"/>
          <w:sz w:val="24"/>
          <w:szCs w:val="24"/>
        </w:rPr>
        <w:t xml:space="preserve"> </w:t>
      </w:r>
      <w:proofErr w:type="spellStart"/>
      <w:r w:rsidRPr="002042FE">
        <w:rPr>
          <w:rFonts w:ascii="Times New Roman" w:eastAsia="Times New Roman" w:hAnsi="Times New Roman" w:cs="Times New Roman"/>
          <w:sz w:val="24"/>
          <w:szCs w:val="24"/>
        </w:rPr>
        <w:t>hypodensic</w:t>
      </w:r>
      <w:proofErr w:type="spellEnd"/>
      <w:r w:rsidRPr="002042FE">
        <w:rPr>
          <w:rFonts w:ascii="Times New Roman" w:eastAsia="Times New Roman" w:hAnsi="Times New Roman" w:cs="Times New Roman"/>
          <w:sz w:val="24"/>
          <w:szCs w:val="24"/>
        </w:rPr>
        <w:t xml:space="preserve"> zones, frontally more prominent on the left as well as </w:t>
      </w:r>
      <w:proofErr w:type="spellStart"/>
      <w:r w:rsidRPr="002042FE">
        <w:rPr>
          <w:rFonts w:ascii="Times New Roman" w:eastAsia="Times New Roman" w:hAnsi="Times New Roman" w:cs="Times New Roman"/>
          <w:sz w:val="24"/>
          <w:szCs w:val="24"/>
        </w:rPr>
        <w:t>parietally</w:t>
      </w:r>
      <w:proofErr w:type="spellEnd"/>
      <w:r w:rsidRPr="002042FE">
        <w:rPr>
          <w:rFonts w:ascii="Times New Roman" w:eastAsia="Times New Roman" w:hAnsi="Times New Roman" w:cs="Times New Roman"/>
          <w:sz w:val="24"/>
          <w:szCs w:val="24"/>
        </w:rPr>
        <w:t xml:space="preserve"> right </w:t>
      </w:r>
      <w:proofErr w:type="spellStart"/>
      <w:r w:rsidRPr="002042FE">
        <w:rPr>
          <w:rFonts w:ascii="Times New Roman" w:eastAsia="Times New Roman" w:hAnsi="Times New Roman" w:cs="Times New Roman"/>
          <w:sz w:val="24"/>
          <w:szCs w:val="24"/>
        </w:rPr>
        <w:t>subcortically</w:t>
      </w:r>
      <w:proofErr w:type="spellEnd"/>
      <w:r w:rsidRPr="002042FE">
        <w:rPr>
          <w:rFonts w:ascii="Times New Roman" w:eastAsia="Times New Roman" w:hAnsi="Times New Roman" w:cs="Times New Roman"/>
          <w:sz w:val="24"/>
          <w:szCs w:val="24"/>
        </w:rPr>
        <w:t xml:space="preserve">, which resemble most </w:t>
      </w:r>
      <w:proofErr w:type="spellStart"/>
      <w:r w:rsidRPr="002042FE">
        <w:rPr>
          <w:rFonts w:ascii="Times New Roman" w:eastAsia="Times New Roman" w:hAnsi="Times New Roman" w:cs="Times New Roman"/>
          <w:sz w:val="24"/>
          <w:szCs w:val="24"/>
        </w:rPr>
        <w:t>vasogenic</w:t>
      </w:r>
      <w:proofErr w:type="spellEnd"/>
      <w:r w:rsidRPr="002042FE">
        <w:rPr>
          <w:rFonts w:ascii="Times New Roman" w:eastAsia="Times New Roman" w:hAnsi="Times New Roman" w:cs="Times New Roman"/>
          <w:sz w:val="24"/>
          <w:szCs w:val="24"/>
        </w:rPr>
        <w:t xml:space="preserve"> edema </w:t>
      </w:r>
      <w:proofErr w:type="gramStart"/>
      <w:r w:rsidRPr="002042FE">
        <w:rPr>
          <w:rFonts w:ascii="Times New Roman" w:eastAsia="Times New Roman" w:hAnsi="Times New Roman" w:cs="Times New Roman"/>
          <w:sz w:val="24"/>
          <w:szCs w:val="24"/>
        </w:rPr>
        <w:t>( figure</w:t>
      </w:r>
      <w:proofErr w:type="gramEnd"/>
      <w:r w:rsidRPr="002042FE">
        <w:rPr>
          <w:rFonts w:ascii="Times New Roman" w:eastAsia="Times New Roman" w:hAnsi="Times New Roman" w:cs="Times New Roman"/>
          <w:sz w:val="24"/>
          <w:szCs w:val="24"/>
        </w:rPr>
        <w:t xml:space="preserve"> 1 ). </w:t>
      </w: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hAnsi="Times New Roman" w:cs="Times New Roman"/>
          <w:noProof/>
          <w:sz w:val="24"/>
          <w:szCs w:val="24"/>
        </w:rPr>
        <w:drawing>
          <wp:inline distT="0" distB="0" distL="0" distR="0">
            <wp:extent cx="1943100" cy="2133600"/>
            <wp:effectExtent l="19050" t="0" r="0" b="0"/>
            <wp:docPr id="22" name="Picture 22" descr="GEDC016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EDC0167a"/>
                    <pic:cNvPicPr>
                      <a:picLocks noChangeAspect="1" noChangeArrowheads="1"/>
                    </pic:cNvPicPr>
                  </pic:nvPicPr>
                  <pic:blipFill>
                    <a:blip r:embed="rId4" cstate="print"/>
                    <a:srcRect/>
                    <a:stretch>
                      <a:fillRect/>
                    </a:stretch>
                  </pic:blipFill>
                  <pic:spPr bwMode="auto">
                    <a:xfrm>
                      <a:off x="0" y="0"/>
                      <a:ext cx="1943100" cy="2133600"/>
                    </a:xfrm>
                    <a:prstGeom prst="rect">
                      <a:avLst/>
                    </a:prstGeom>
                    <a:noFill/>
                    <a:ln w="9525">
                      <a:noFill/>
                      <a:miter lim="800000"/>
                      <a:headEnd/>
                      <a:tailEnd/>
                    </a:ln>
                  </pic:spPr>
                </pic:pic>
              </a:graphicData>
            </a:graphic>
          </wp:inline>
        </w:drawing>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Figure 1 Native CT tomogram shows </w:t>
      </w:r>
      <w:proofErr w:type="spellStart"/>
      <w:r w:rsidRPr="002042FE">
        <w:rPr>
          <w:rFonts w:ascii="Times New Roman" w:eastAsia="Times New Roman" w:hAnsi="Times New Roman" w:cs="Times New Roman"/>
          <w:sz w:val="24"/>
          <w:szCs w:val="24"/>
        </w:rPr>
        <w:t>hypodense</w:t>
      </w:r>
      <w:proofErr w:type="spellEnd"/>
      <w:r w:rsidRPr="002042FE">
        <w:rPr>
          <w:rFonts w:ascii="Times New Roman" w:eastAsia="Times New Roman" w:hAnsi="Times New Roman" w:cs="Times New Roman"/>
          <w:sz w:val="24"/>
          <w:szCs w:val="24"/>
        </w:rPr>
        <w:t xml:space="preserve"> zone on both sides of the frontal and parietal lobe pronounced right.</w:t>
      </w: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 After CT, MR scanning was also </w:t>
      </w:r>
      <w:proofErr w:type="gramStart"/>
      <w:r w:rsidRPr="002042FE">
        <w:rPr>
          <w:rFonts w:ascii="Times New Roman" w:eastAsia="Times New Roman" w:hAnsi="Times New Roman" w:cs="Times New Roman"/>
          <w:sz w:val="24"/>
          <w:szCs w:val="24"/>
        </w:rPr>
        <w:t>performed  in</w:t>
      </w:r>
      <w:proofErr w:type="gramEnd"/>
      <w:r w:rsidRPr="002042FE">
        <w:rPr>
          <w:rFonts w:ascii="Times New Roman" w:eastAsia="Times New Roman" w:hAnsi="Times New Roman" w:cs="Times New Roman"/>
          <w:sz w:val="24"/>
          <w:szCs w:val="24"/>
        </w:rPr>
        <w:t xml:space="preserve"> T1W, T2W, FLAIR,T2*, DWI with ADC map, as well as </w:t>
      </w:r>
      <w:proofErr w:type="spellStart"/>
      <w:r w:rsidRPr="002042FE">
        <w:rPr>
          <w:rFonts w:ascii="Times New Roman" w:eastAsia="Times New Roman" w:hAnsi="Times New Roman" w:cs="Times New Roman"/>
          <w:sz w:val="24"/>
          <w:szCs w:val="24"/>
        </w:rPr>
        <w:t>postcontrast</w:t>
      </w:r>
      <w:proofErr w:type="spellEnd"/>
      <w:r w:rsidRPr="002042FE">
        <w:rPr>
          <w:rFonts w:ascii="Times New Roman" w:eastAsia="Times New Roman" w:hAnsi="Times New Roman" w:cs="Times New Roman"/>
          <w:sz w:val="24"/>
          <w:szCs w:val="24"/>
        </w:rPr>
        <w:t xml:space="preserve"> T1W and 3D T1 FSPGR.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MR spectroscopy using 2D </w:t>
      </w:r>
      <w:proofErr w:type="spellStart"/>
      <w:r w:rsidRPr="002042FE">
        <w:rPr>
          <w:rFonts w:ascii="Times New Roman" w:eastAsia="Times New Roman" w:hAnsi="Times New Roman" w:cs="Times New Roman"/>
          <w:sz w:val="24"/>
          <w:szCs w:val="24"/>
        </w:rPr>
        <w:t>multivoxel</w:t>
      </w:r>
      <w:proofErr w:type="spellEnd"/>
      <w:r w:rsidRPr="002042FE">
        <w:rPr>
          <w:rFonts w:ascii="Times New Roman" w:eastAsia="Times New Roman" w:hAnsi="Times New Roman" w:cs="Times New Roman"/>
          <w:sz w:val="24"/>
          <w:szCs w:val="24"/>
        </w:rPr>
        <w:t xml:space="preserve"> SE 144 and Single </w:t>
      </w:r>
      <w:proofErr w:type="spellStart"/>
      <w:r w:rsidRPr="002042FE">
        <w:rPr>
          <w:rFonts w:ascii="Times New Roman" w:eastAsia="Times New Roman" w:hAnsi="Times New Roman" w:cs="Times New Roman"/>
          <w:sz w:val="24"/>
          <w:szCs w:val="24"/>
        </w:rPr>
        <w:t>voxel</w:t>
      </w:r>
      <w:proofErr w:type="spellEnd"/>
      <w:r w:rsidRPr="002042FE">
        <w:rPr>
          <w:rFonts w:ascii="Times New Roman" w:eastAsia="Times New Roman" w:hAnsi="Times New Roman" w:cs="Times New Roman"/>
          <w:sz w:val="24"/>
          <w:szCs w:val="24"/>
        </w:rPr>
        <w:t xml:space="preserve"> SE 144 and SE 35 sequences with positioning of</w:t>
      </w:r>
      <w:r w:rsidRPr="002042FE">
        <w:rPr>
          <w:rFonts w:ascii="Times New Roman" w:eastAsia="Times New Roman" w:hAnsi="Times New Roman" w:cs="Times New Roman"/>
          <w:color w:val="FF0000"/>
          <w:sz w:val="24"/>
          <w:szCs w:val="24"/>
        </w:rPr>
        <w:t xml:space="preserve"> </w:t>
      </w:r>
      <w:r w:rsidRPr="002042FE">
        <w:rPr>
          <w:rFonts w:ascii="Times New Roman" w:eastAsia="Times New Roman" w:hAnsi="Times New Roman" w:cs="Times New Roman"/>
          <w:sz w:val="24"/>
          <w:szCs w:val="24"/>
        </w:rPr>
        <w:t xml:space="preserve">volume of interest </w:t>
      </w:r>
      <w:proofErr w:type="spellStart"/>
      <w:r w:rsidRPr="002042FE">
        <w:rPr>
          <w:rFonts w:ascii="Times New Roman" w:eastAsia="Times New Roman" w:hAnsi="Times New Roman" w:cs="Times New Roman"/>
          <w:sz w:val="24"/>
          <w:szCs w:val="24"/>
        </w:rPr>
        <w:t>occipitoparietally</w:t>
      </w:r>
      <w:proofErr w:type="spellEnd"/>
      <w:r w:rsidRPr="002042FE">
        <w:rPr>
          <w:rFonts w:ascii="Times New Roman" w:eastAsia="Times New Roman" w:hAnsi="Times New Roman" w:cs="Times New Roman"/>
          <w:sz w:val="24"/>
          <w:szCs w:val="24"/>
        </w:rPr>
        <w:t xml:space="preserve"> was also performed.</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This scanning showed </w:t>
      </w:r>
      <w:proofErr w:type="spellStart"/>
      <w:r w:rsidRPr="002042FE">
        <w:rPr>
          <w:rFonts w:ascii="Times New Roman" w:eastAsia="Times New Roman" w:hAnsi="Times New Roman" w:cs="Times New Roman"/>
          <w:sz w:val="24"/>
          <w:szCs w:val="24"/>
        </w:rPr>
        <w:t>cortico-subcortical</w:t>
      </w:r>
      <w:proofErr w:type="spellEnd"/>
      <w:r w:rsidRPr="002042FE">
        <w:rPr>
          <w:rFonts w:ascii="Times New Roman" w:eastAsia="Times New Roman" w:hAnsi="Times New Roman" w:cs="Times New Roman"/>
          <w:sz w:val="24"/>
          <w:szCs w:val="24"/>
        </w:rPr>
        <w:t xml:space="preserve"> </w:t>
      </w:r>
      <w:proofErr w:type="spellStart"/>
      <w:r w:rsidRPr="002042FE">
        <w:rPr>
          <w:rFonts w:ascii="Times New Roman" w:eastAsia="Times New Roman" w:hAnsi="Times New Roman" w:cs="Times New Roman"/>
          <w:sz w:val="24"/>
          <w:szCs w:val="24"/>
        </w:rPr>
        <w:t>temporopolar</w:t>
      </w:r>
      <w:proofErr w:type="spellEnd"/>
      <w:r w:rsidRPr="002042FE">
        <w:rPr>
          <w:rFonts w:ascii="Times New Roman" w:eastAsia="Times New Roman" w:hAnsi="Times New Roman" w:cs="Times New Roman"/>
          <w:sz w:val="24"/>
          <w:szCs w:val="24"/>
        </w:rPr>
        <w:t xml:space="preserve"> both </w:t>
      </w:r>
      <w:proofErr w:type="spellStart"/>
      <w:r w:rsidRPr="002042FE">
        <w:rPr>
          <w:rFonts w:ascii="Times New Roman" w:eastAsia="Times New Roman" w:hAnsi="Times New Roman" w:cs="Times New Roman"/>
          <w:sz w:val="24"/>
          <w:szCs w:val="24"/>
        </w:rPr>
        <w:t>sidedly</w:t>
      </w:r>
      <w:proofErr w:type="spellEnd"/>
      <w:r w:rsidRPr="002042FE">
        <w:rPr>
          <w:rFonts w:ascii="Times New Roman" w:eastAsia="Times New Roman" w:hAnsi="Times New Roman" w:cs="Times New Roman"/>
          <w:sz w:val="24"/>
          <w:szCs w:val="24"/>
        </w:rPr>
        <w:t xml:space="preserve">, </w:t>
      </w:r>
      <w:proofErr w:type="spellStart"/>
      <w:r w:rsidRPr="002042FE">
        <w:rPr>
          <w:rFonts w:ascii="Times New Roman" w:eastAsia="Times New Roman" w:hAnsi="Times New Roman" w:cs="Times New Roman"/>
          <w:sz w:val="24"/>
          <w:szCs w:val="24"/>
        </w:rPr>
        <w:t>parieto</w:t>
      </w:r>
      <w:proofErr w:type="spellEnd"/>
      <w:r w:rsidRPr="002042FE">
        <w:rPr>
          <w:rFonts w:ascii="Times New Roman" w:eastAsia="Times New Roman" w:hAnsi="Times New Roman" w:cs="Times New Roman"/>
          <w:sz w:val="24"/>
          <w:szCs w:val="24"/>
        </w:rPr>
        <w:t xml:space="preserve">-occipital and posterior parietal both </w:t>
      </w:r>
      <w:proofErr w:type="spellStart"/>
      <w:r w:rsidRPr="002042FE">
        <w:rPr>
          <w:rFonts w:ascii="Times New Roman" w:eastAsia="Times New Roman" w:hAnsi="Times New Roman" w:cs="Times New Roman"/>
          <w:sz w:val="24"/>
          <w:szCs w:val="24"/>
        </w:rPr>
        <w:t>sidedly</w:t>
      </w:r>
      <w:proofErr w:type="spellEnd"/>
      <w:r w:rsidRPr="002042FE">
        <w:rPr>
          <w:rFonts w:ascii="Times New Roman" w:eastAsia="Times New Roman" w:hAnsi="Times New Roman" w:cs="Times New Roman"/>
          <w:sz w:val="24"/>
          <w:szCs w:val="24"/>
        </w:rPr>
        <w:t xml:space="preserve"> more dominant on the right, </w:t>
      </w:r>
      <w:proofErr w:type="spellStart"/>
      <w:r w:rsidRPr="002042FE">
        <w:rPr>
          <w:rFonts w:ascii="Times New Roman" w:eastAsia="Times New Roman" w:hAnsi="Times New Roman" w:cs="Times New Roman"/>
          <w:sz w:val="24"/>
          <w:szCs w:val="24"/>
        </w:rPr>
        <w:t>pachy</w:t>
      </w:r>
      <w:proofErr w:type="spellEnd"/>
      <w:r w:rsidRPr="002042FE">
        <w:rPr>
          <w:rFonts w:ascii="Times New Roman" w:eastAsia="Times New Roman" w:hAnsi="Times New Roman" w:cs="Times New Roman"/>
          <w:sz w:val="24"/>
          <w:szCs w:val="24"/>
        </w:rPr>
        <w:t xml:space="preserve">, </w:t>
      </w:r>
      <w:proofErr w:type="spellStart"/>
      <w:r w:rsidRPr="002042FE">
        <w:rPr>
          <w:rFonts w:ascii="Times New Roman" w:eastAsia="Times New Roman" w:hAnsi="Times New Roman" w:cs="Times New Roman"/>
          <w:sz w:val="24"/>
          <w:szCs w:val="24"/>
        </w:rPr>
        <w:t>unsharply</w:t>
      </w:r>
      <w:proofErr w:type="spellEnd"/>
      <w:r w:rsidRPr="002042FE">
        <w:rPr>
          <w:rFonts w:ascii="Times New Roman" w:eastAsia="Times New Roman" w:hAnsi="Times New Roman" w:cs="Times New Roman"/>
          <w:sz w:val="24"/>
          <w:szCs w:val="24"/>
        </w:rPr>
        <w:t xml:space="preserve"> bordered, partly confluent lesions  </w:t>
      </w:r>
      <w:proofErr w:type="spellStart"/>
      <w:r w:rsidRPr="002042FE">
        <w:rPr>
          <w:rFonts w:ascii="Times New Roman" w:eastAsia="Times New Roman" w:hAnsi="Times New Roman" w:cs="Times New Roman"/>
          <w:sz w:val="24"/>
          <w:szCs w:val="24"/>
        </w:rPr>
        <w:t>hyperintense</w:t>
      </w:r>
      <w:proofErr w:type="spellEnd"/>
      <w:r w:rsidRPr="002042FE">
        <w:rPr>
          <w:rFonts w:ascii="Times New Roman" w:eastAsia="Times New Roman" w:hAnsi="Times New Roman" w:cs="Times New Roman"/>
          <w:sz w:val="24"/>
          <w:szCs w:val="24"/>
        </w:rPr>
        <w:t xml:space="preserve"> in T2W and FLAIR sequence with mild compressive effect on </w:t>
      </w:r>
      <w:proofErr w:type="spellStart"/>
      <w:r w:rsidRPr="002042FE">
        <w:rPr>
          <w:rFonts w:ascii="Times New Roman" w:eastAsia="Times New Roman" w:hAnsi="Times New Roman" w:cs="Times New Roman"/>
          <w:sz w:val="24"/>
          <w:szCs w:val="24"/>
        </w:rPr>
        <w:t>occipitial</w:t>
      </w:r>
      <w:proofErr w:type="spellEnd"/>
      <w:r w:rsidRPr="002042FE">
        <w:rPr>
          <w:rFonts w:ascii="Times New Roman" w:eastAsia="Times New Roman" w:hAnsi="Times New Roman" w:cs="Times New Roman"/>
          <w:sz w:val="24"/>
          <w:szCs w:val="24"/>
        </w:rPr>
        <w:t xml:space="preserve"> horn of the right lateral lobe, without  </w:t>
      </w:r>
      <w:proofErr w:type="spellStart"/>
      <w:r w:rsidRPr="002042FE">
        <w:rPr>
          <w:rFonts w:ascii="Times New Roman" w:eastAsia="Times New Roman" w:hAnsi="Times New Roman" w:cs="Times New Roman"/>
          <w:sz w:val="24"/>
          <w:szCs w:val="24"/>
        </w:rPr>
        <w:t>postcontrastive</w:t>
      </w:r>
      <w:proofErr w:type="spellEnd"/>
      <w:r w:rsidRPr="002042FE">
        <w:rPr>
          <w:rFonts w:ascii="Times New Roman" w:eastAsia="Times New Roman" w:hAnsi="Times New Roman" w:cs="Times New Roman"/>
          <w:sz w:val="24"/>
          <w:szCs w:val="24"/>
        </w:rPr>
        <w:t xml:space="preserve"> </w:t>
      </w:r>
      <w:proofErr w:type="spellStart"/>
      <w:r w:rsidRPr="002042FE">
        <w:rPr>
          <w:rFonts w:ascii="Times New Roman" w:eastAsia="Times New Roman" w:hAnsi="Times New Roman" w:cs="Times New Roman"/>
          <w:sz w:val="24"/>
          <w:szCs w:val="24"/>
        </w:rPr>
        <w:t>enhancment</w:t>
      </w:r>
      <w:proofErr w:type="spellEnd"/>
      <w:r w:rsidRPr="002042FE">
        <w:rPr>
          <w:rFonts w:ascii="Times New Roman" w:eastAsia="Times New Roman" w:hAnsi="Times New Roman" w:cs="Times New Roman"/>
          <w:sz w:val="24"/>
          <w:szCs w:val="24"/>
        </w:rPr>
        <w:t xml:space="preserve"> of signal intensity ( figure 2 ).</w:t>
      </w: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haracter">
              <wp:posOffset>-13970</wp:posOffset>
            </wp:positionH>
            <wp:positionV relativeFrom="line">
              <wp:posOffset>4445</wp:posOffset>
            </wp:positionV>
            <wp:extent cx="1485900" cy="1800225"/>
            <wp:effectExtent l="19050" t="0" r="0" b="0"/>
            <wp:wrapNone/>
            <wp:docPr id="5" name="Picture 5" descr="pres  2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res  2 jpg"/>
                    <pic:cNvPicPr>
                      <a:picLocks noChangeAspect="1" noChangeArrowheads="1"/>
                    </pic:cNvPicPr>
                  </pic:nvPicPr>
                  <pic:blipFill>
                    <a:blip r:embed="rId5"/>
                    <a:srcRect l="16757" t="11589" r="17496" b="8636"/>
                    <a:stretch>
                      <a:fillRect/>
                    </a:stretch>
                  </pic:blipFill>
                  <pic:spPr bwMode="auto">
                    <a:xfrm>
                      <a:off x="0" y="0"/>
                      <a:ext cx="1485900" cy="1800225"/>
                    </a:xfrm>
                    <a:prstGeom prst="rect">
                      <a:avLst/>
                    </a:prstGeom>
                    <a:noFill/>
                  </pic:spPr>
                </pic:pic>
              </a:graphicData>
            </a:graphic>
          </wp:anchor>
        </w:drawing>
      </w:r>
      <w:r w:rsidRPr="002042FE">
        <w:rPr>
          <w:rFonts w:ascii="Times New Roman" w:hAnsi="Times New Roman" w:cs="Times New Roman"/>
          <w:noProof/>
          <w:sz w:val="24"/>
          <w:szCs w:val="24"/>
        </w:rPr>
        <w:t xml:space="preserve">                                                </w:t>
      </w:r>
      <w:r w:rsidRPr="002042FE">
        <w:rPr>
          <w:rFonts w:ascii="Times New Roman" w:hAnsi="Times New Roman" w:cs="Times New Roman"/>
          <w:noProof/>
          <w:sz w:val="24"/>
          <w:szCs w:val="24"/>
        </w:rPr>
        <w:drawing>
          <wp:inline distT="0" distB="0" distL="0" distR="0">
            <wp:extent cx="1533525" cy="1800860"/>
            <wp:effectExtent l="19050" t="0" r="9525" b="0"/>
            <wp:docPr id="13" name="Picture 6" descr="pres 4 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 4 pg"/>
                    <pic:cNvPicPr>
                      <a:picLocks noChangeAspect="1" noChangeArrowheads="1"/>
                    </pic:cNvPicPr>
                  </pic:nvPicPr>
                  <pic:blipFill>
                    <a:blip r:embed="rId6"/>
                    <a:srcRect l="20448" t="16978" r="20448" b="10114"/>
                    <a:stretch>
                      <a:fillRect/>
                    </a:stretch>
                  </pic:blipFill>
                  <pic:spPr bwMode="auto">
                    <a:xfrm>
                      <a:off x="0" y="0"/>
                      <a:ext cx="1533525" cy="1800860"/>
                    </a:xfrm>
                    <a:prstGeom prst="rect">
                      <a:avLst/>
                    </a:prstGeom>
                    <a:noFill/>
                  </pic:spPr>
                </pic:pic>
              </a:graphicData>
            </a:graphic>
          </wp:inline>
        </w:drawing>
      </w:r>
      <w:r w:rsidRPr="002042FE">
        <w:rPr>
          <w:rFonts w:ascii="Times New Roman" w:hAnsi="Times New Roman" w:cs="Times New Roman"/>
          <w:noProof/>
          <w:sz w:val="24"/>
          <w:szCs w:val="24"/>
        </w:rPr>
        <w:drawing>
          <wp:inline distT="0" distB="0" distL="0" distR="0">
            <wp:extent cx="1583690" cy="1801495"/>
            <wp:effectExtent l="19050" t="0" r="0" b="0"/>
            <wp:docPr id="12" name="Picture 7" descr="pres 3 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es 3 pg"/>
                    <pic:cNvPicPr>
                      <a:picLocks noChangeAspect="1" noChangeArrowheads="1"/>
                    </pic:cNvPicPr>
                  </pic:nvPicPr>
                  <pic:blipFill>
                    <a:blip r:embed="rId7"/>
                    <a:srcRect l="16978" t="15945" r="15132" b="12918"/>
                    <a:stretch>
                      <a:fillRect/>
                    </a:stretch>
                  </pic:blipFill>
                  <pic:spPr bwMode="auto">
                    <a:xfrm>
                      <a:off x="0" y="0"/>
                      <a:ext cx="1583690" cy="1801495"/>
                    </a:xfrm>
                    <a:prstGeom prst="rect">
                      <a:avLst/>
                    </a:prstGeom>
                    <a:noFill/>
                  </pic:spPr>
                </pic:pic>
              </a:graphicData>
            </a:graphic>
          </wp:inline>
        </w:drawing>
      </w:r>
      <w:r w:rsidRPr="002042FE">
        <w:rPr>
          <w:rFonts w:ascii="Times New Roman" w:hAnsi="Times New Roman" w:cs="Times New Roman"/>
          <w:noProof/>
          <w:sz w:val="24"/>
          <w:szCs w:val="24"/>
        </w:rPr>
        <w:drawing>
          <wp:inline distT="0" distB="0" distL="0" distR="0">
            <wp:extent cx="1457325" cy="1860269"/>
            <wp:effectExtent l="19050" t="0" r="9525" b="0"/>
            <wp:docPr id="9" name="Picture 8" descr="pres  flar 3 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es  flar 3 pg"/>
                    <pic:cNvPicPr>
                      <a:picLocks noChangeAspect="1" noChangeArrowheads="1"/>
                    </pic:cNvPicPr>
                  </pic:nvPicPr>
                  <pic:blipFill>
                    <a:blip r:embed="rId8"/>
                    <a:srcRect l="12549" t="7825" r="7382" b="1772"/>
                    <a:stretch>
                      <a:fillRect/>
                    </a:stretch>
                  </pic:blipFill>
                  <pic:spPr bwMode="auto">
                    <a:xfrm>
                      <a:off x="0" y="0"/>
                      <a:ext cx="1460415" cy="1864214"/>
                    </a:xfrm>
                    <a:prstGeom prst="rect">
                      <a:avLst/>
                    </a:prstGeom>
                    <a:noFill/>
                  </pic:spPr>
                </pic:pic>
              </a:graphicData>
            </a:graphic>
          </wp:inline>
        </w:drawing>
      </w: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A. T2W axial tomogram shows the zone </w:t>
      </w:r>
      <w:proofErr w:type="spellStart"/>
      <w:r w:rsidRPr="002042FE">
        <w:rPr>
          <w:rFonts w:ascii="Times New Roman" w:eastAsia="Times New Roman" w:hAnsi="Times New Roman" w:cs="Times New Roman"/>
          <w:sz w:val="24"/>
          <w:szCs w:val="24"/>
        </w:rPr>
        <w:t>vasogenic</w:t>
      </w:r>
      <w:proofErr w:type="spellEnd"/>
      <w:r w:rsidRPr="002042FE">
        <w:rPr>
          <w:rFonts w:ascii="Times New Roman" w:eastAsia="Times New Roman" w:hAnsi="Times New Roman" w:cs="Times New Roman"/>
          <w:sz w:val="24"/>
          <w:szCs w:val="24"/>
        </w:rPr>
        <w:t xml:space="preserve"> edema cortical / </w:t>
      </w:r>
      <w:proofErr w:type="spellStart"/>
      <w:r w:rsidRPr="002042FE">
        <w:rPr>
          <w:rFonts w:ascii="Times New Roman" w:eastAsia="Times New Roman" w:hAnsi="Times New Roman" w:cs="Times New Roman"/>
          <w:sz w:val="24"/>
          <w:szCs w:val="24"/>
        </w:rPr>
        <w:t>subcortical</w:t>
      </w:r>
      <w:proofErr w:type="spellEnd"/>
      <w:r w:rsidRPr="002042FE">
        <w:rPr>
          <w:rFonts w:ascii="Times New Roman" w:eastAsia="Times New Roman" w:hAnsi="Times New Roman" w:cs="Times New Roman"/>
          <w:sz w:val="24"/>
          <w:szCs w:val="24"/>
        </w:rPr>
        <w:t xml:space="preserve"> localization in the parietal lobes, more pronounced on the right.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B. T2W axial tomogram shows the asymmetric changes in frontal-left, </w:t>
      </w:r>
      <w:proofErr w:type="spellStart"/>
      <w:r w:rsidRPr="002042FE">
        <w:rPr>
          <w:rFonts w:ascii="Times New Roman" w:eastAsia="Times New Roman" w:hAnsi="Times New Roman" w:cs="Times New Roman"/>
          <w:sz w:val="24"/>
          <w:szCs w:val="24"/>
        </w:rPr>
        <w:t>parijetalno</w:t>
      </w:r>
      <w:proofErr w:type="spellEnd"/>
      <w:r w:rsidRPr="002042FE">
        <w:rPr>
          <w:rFonts w:ascii="Times New Roman" w:eastAsia="Times New Roman" w:hAnsi="Times New Roman" w:cs="Times New Roman"/>
          <w:sz w:val="24"/>
          <w:szCs w:val="24"/>
        </w:rPr>
        <w:t xml:space="preserve"> mutual pronounced right.</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C. T2W axial tomogram shows the changes frontally right.</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D. Coronal T2W axial tomogram shows </w:t>
      </w:r>
      <w:proofErr w:type="spellStart"/>
      <w:r w:rsidRPr="002042FE">
        <w:rPr>
          <w:rFonts w:ascii="Times New Roman" w:eastAsia="Times New Roman" w:hAnsi="Times New Roman" w:cs="Times New Roman"/>
          <w:sz w:val="24"/>
          <w:szCs w:val="24"/>
        </w:rPr>
        <w:t>vazogeni</w:t>
      </w:r>
      <w:proofErr w:type="spellEnd"/>
      <w:r w:rsidRPr="002042FE">
        <w:rPr>
          <w:rFonts w:ascii="Times New Roman" w:eastAsia="Times New Roman" w:hAnsi="Times New Roman" w:cs="Times New Roman"/>
          <w:sz w:val="24"/>
          <w:szCs w:val="24"/>
        </w:rPr>
        <w:t xml:space="preserve"> edema bilaterally frontally pronounced right.</w:t>
      </w: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There are no signs of a diffusion restriction. In DWI sequence </w:t>
      </w:r>
      <w:proofErr w:type="spellStart"/>
      <w:r w:rsidRPr="002042FE">
        <w:rPr>
          <w:rFonts w:ascii="Times New Roman" w:eastAsia="Times New Roman" w:hAnsi="Times New Roman" w:cs="Times New Roman"/>
          <w:sz w:val="24"/>
          <w:szCs w:val="24"/>
        </w:rPr>
        <w:t>occipitoparietally</w:t>
      </w:r>
      <w:proofErr w:type="spellEnd"/>
      <w:r w:rsidRPr="002042FE">
        <w:rPr>
          <w:rFonts w:ascii="Times New Roman" w:eastAsia="Times New Roman" w:hAnsi="Times New Roman" w:cs="Times New Roman"/>
          <w:sz w:val="24"/>
          <w:szCs w:val="24"/>
        </w:rPr>
        <w:t xml:space="preserve"> on the right there are no changes in signal intensity, but on ADC map </w:t>
      </w:r>
      <w:proofErr w:type="spellStart"/>
      <w:r w:rsidRPr="002042FE">
        <w:rPr>
          <w:rFonts w:ascii="Times New Roman" w:eastAsia="Times New Roman" w:hAnsi="Times New Roman" w:cs="Times New Roman"/>
          <w:sz w:val="24"/>
          <w:szCs w:val="24"/>
        </w:rPr>
        <w:t>hypointensity</w:t>
      </w:r>
      <w:proofErr w:type="spellEnd"/>
      <w:r w:rsidRPr="002042FE">
        <w:rPr>
          <w:rFonts w:ascii="Times New Roman" w:eastAsia="Times New Roman" w:hAnsi="Times New Roman" w:cs="Times New Roman"/>
          <w:sz w:val="24"/>
          <w:szCs w:val="24"/>
        </w:rPr>
        <w:t xml:space="preserve"> of the signal is seen, which implicates the existence of </w:t>
      </w:r>
      <w:proofErr w:type="spellStart"/>
      <w:r w:rsidRPr="002042FE">
        <w:rPr>
          <w:rFonts w:ascii="Times New Roman" w:eastAsia="Times New Roman" w:hAnsi="Times New Roman" w:cs="Times New Roman"/>
          <w:sz w:val="24"/>
          <w:szCs w:val="24"/>
        </w:rPr>
        <w:t>vasogenic</w:t>
      </w:r>
      <w:proofErr w:type="spellEnd"/>
      <w:r w:rsidRPr="002042FE">
        <w:rPr>
          <w:rFonts w:ascii="Times New Roman" w:eastAsia="Times New Roman" w:hAnsi="Times New Roman" w:cs="Times New Roman"/>
          <w:sz w:val="24"/>
          <w:szCs w:val="24"/>
        </w:rPr>
        <w:t xml:space="preserve"> edema.</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Based on the CT and MR scanning results the patient was then</w:t>
      </w:r>
      <w:r w:rsidRPr="002042FE">
        <w:rPr>
          <w:rFonts w:ascii="Times New Roman" w:eastAsia="Times New Roman" w:hAnsi="Times New Roman" w:cs="Times New Roman"/>
          <w:color w:val="FF0000"/>
          <w:sz w:val="24"/>
          <w:szCs w:val="24"/>
        </w:rPr>
        <w:t xml:space="preserve"> </w:t>
      </w:r>
      <w:r w:rsidRPr="002042FE">
        <w:rPr>
          <w:rFonts w:ascii="Times New Roman" w:eastAsia="Times New Roman" w:hAnsi="Times New Roman" w:cs="Times New Roman"/>
          <w:sz w:val="24"/>
          <w:szCs w:val="24"/>
        </w:rPr>
        <w:t xml:space="preserve">examined with MR spectroscopy.  Using 2D </w:t>
      </w:r>
      <w:proofErr w:type="spellStart"/>
      <w:r w:rsidRPr="002042FE">
        <w:rPr>
          <w:rFonts w:ascii="Times New Roman" w:eastAsia="Times New Roman" w:hAnsi="Times New Roman" w:cs="Times New Roman"/>
          <w:sz w:val="24"/>
          <w:szCs w:val="24"/>
        </w:rPr>
        <w:t>Multivoxel</w:t>
      </w:r>
      <w:proofErr w:type="spellEnd"/>
      <w:r w:rsidRPr="002042FE">
        <w:rPr>
          <w:rFonts w:ascii="Times New Roman" w:eastAsia="Times New Roman" w:hAnsi="Times New Roman" w:cs="Times New Roman"/>
          <w:sz w:val="24"/>
          <w:szCs w:val="24"/>
        </w:rPr>
        <w:t xml:space="preserve"> spectroscopy the obtained </w:t>
      </w:r>
      <w:proofErr w:type="spellStart"/>
      <w:r w:rsidRPr="002042FE">
        <w:rPr>
          <w:rFonts w:ascii="Times New Roman" w:eastAsia="Times New Roman" w:hAnsi="Times New Roman" w:cs="Times New Roman"/>
          <w:sz w:val="24"/>
          <w:szCs w:val="24"/>
        </w:rPr>
        <w:t>spectres</w:t>
      </w:r>
      <w:proofErr w:type="spellEnd"/>
      <w:r w:rsidRPr="002042FE">
        <w:rPr>
          <w:rFonts w:ascii="Times New Roman" w:eastAsia="Times New Roman" w:hAnsi="Times New Roman" w:cs="Times New Roman"/>
          <w:sz w:val="24"/>
          <w:szCs w:val="24"/>
        </w:rPr>
        <w:t xml:space="preserve"> had normal or slightly higher values of </w:t>
      </w:r>
      <w:proofErr w:type="spellStart"/>
      <w:r w:rsidRPr="002042FE">
        <w:rPr>
          <w:rFonts w:ascii="Times New Roman" w:eastAsia="Times New Roman" w:hAnsi="Times New Roman" w:cs="Times New Roman"/>
          <w:sz w:val="24"/>
          <w:szCs w:val="24"/>
        </w:rPr>
        <w:t>choline</w:t>
      </w:r>
      <w:proofErr w:type="spellEnd"/>
      <w:r w:rsidRPr="002042FE">
        <w:rPr>
          <w:rFonts w:ascii="Times New Roman" w:eastAsia="Times New Roman" w:hAnsi="Times New Roman" w:cs="Times New Roman"/>
          <w:sz w:val="24"/>
          <w:szCs w:val="24"/>
        </w:rPr>
        <w:t xml:space="preserve"> for the area in question</w:t>
      </w:r>
      <w:r w:rsidRPr="002042FE">
        <w:rPr>
          <w:rFonts w:ascii="Times New Roman" w:eastAsia="Times New Roman" w:hAnsi="Times New Roman" w:cs="Times New Roman"/>
          <w:color w:val="FF0000"/>
          <w:sz w:val="24"/>
          <w:szCs w:val="24"/>
        </w:rPr>
        <w:t xml:space="preserve"> </w:t>
      </w:r>
      <w:r w:rsidRPr="002042FE">
        <w:rPr>
          <w:rFonts w:ascii="Times New Roman" w:eastAsia="Times New Roman" w:hAnsi="Times New Roman" w:cs="Times New Roman"/>
          <w:sz w:val="24"/>
          <w:szCs w:val="24"/>
        </w:rPr>
        <w:t xml:space="preserve">(Cho/Cr), and NAA was slightly lower. By </w:t>
      </w:r>
      <w:proofErr w:type="spellStart"/>
      <w:r w:rsidRPr="002042FE">
        <w:rPr>
          <w:rFonts w:ascii="Times New Roman" w:eastAsia="Times New Roman" w:hAnsi="Times New Roman" w:cs="Times New Roman"/>
          <w:sz w:val="24"/>
          <w:szCs w:val="24"/>
        </w:rPr>
        <w:t>Singlevoxel</w:t>
      </w:r>
      <w:proofErr w:type="spellEnd"/>
      <w:r w:rsidRPr="002042FE">
        <w:rPr>
          <w:rFonts w:ascii="Times New Roman" w:eastAsia="Times New Roman" w:hAnsi="Times New Roman" w:cs="Times New Roman"/>
          <w:sz w:val="24"/>
          <w:szCs w:val="24"/>
        </w:rPr>
        <w:t xml:space="preserve"> </w:t>
      </w:r>
      <w:r w:rsidRPr="002042FE">
        <w:rPr>
          <w:rFonts w:ascii="Times New Roman" w:eastAsia="Times New Roman" w:hAnsi="Times New Roman" w:cs="Times New Roman"/>
          <w:sz w:val="24"/>
          <w:szCs w:val="24"/>
        </w:rPr>
        <w:lastRenderedPageBreak/>
        <w:t xml:space="preserve">spectroscopy </w:t>
      </w:r>
      <w:proofErr w:type="spellStart"/>
      <w:r w:rsidRPr="002042FE">
        <w:rPr>
          <w:rFonts w:ascii="Times New Roman" w:eastAsia="Times New Roman" w:hAnsi="Times New Roman" w:cs="Times New Roman"/>
          <w:sz w:val="24"/>
          <w:szCs w:val="24"/>
        </w:rPr>
        <w:t>spectres</w:t>
      </w:r>
      <w:proofErr w:type="spellEnd"/>
      <w:r w:rsidRPr="002042FE">
        <w:rPr>
          <w:rFonts w:ascii="Times New Roman" w:eastAsia="Times New Roman" w:hAnsi="Times New Roman" w:cs="Times New Roman"/>
          <w:sz w:val="24"/>
          <w:szCs w:val="24"/>
        </w:rPr>
        <w:t xml:space="preserve"> of low </w:t>
      </w:r>
      <w:proofErr w:type="spellStart"/>
      <w:r w:rsidRPr="002042FE">
        <w:rPr>
          <w:rFonts w:ascii="Times New Roman" w:eastAsia="Times New Roman" w:hAnsi="Times New Roman" w:cs="Times New Roman"/>
          <w:sz w:val="24"/>
          <w:szCs w:val="24"/>
        </w:rPr>
        <w:t>apsolute</w:t>
      </w:r>
      <w:proofErr w:type="spellEnd"/>
      <w:r w:rsidRPr="002042FE">
        <w:rPr>
          <w:rFonts w:ascii="Times New Roman" w:eastAsia="Times New Roman" w:hAnsi="Times New Roman" w:cs="Times New Roman"/>
          <w:sz w:val="24"/>
          <w:szCs w:val="24"/>
        </w:rPr>
        <w:t xml:space="preserve"> concentrations were obtained, ratio</w:t>
      </w:r>
      <w:r w:rsidRPr="002042FE">
        <w:rPr>
          <w:rFonts w:ascii="Times New Roman" w:eastAsia="Times New Roman" w:hAnsi="Times New Roman" w:cs="Times New Roman"/>
          <w:color w:val="FF0000"/>
          <w:sz w:val="24"/>
          <w:szCs w:val="24"/>
        </w:rPr>
        <w:t xml:space="preserve"> </w:t>
      </w:r>
      <w:r w:rsidRPr="002042FE">
        <w:rPr>
          <w:rFonts w:ascii="Times New Roman" w:eastAsia="Times New Roman" w:hAnsi="Times New Roman" w:cs="Times New Roman"/>
          <w:sz w:val="24"/>
          <w:szCs w:val="24"/>
        </w:rPr>
        <w:t>Cho/Cr</w:t>
      </w:r>
      <w:proofErr w:type="gramStart"/>
      <w:r w:rsidRPr="002042FE">
        <w:rPr>
          <w:rFonts w:ascii="Times New Roman" w:eastAsia="Times New Roman" w:hAnsi="Times New Roman" w:cs="Times New Roman"/>
          <w:sz w:val="24"/>
          <w:szCs w:val="24"/>
        </w:rPr>
        <w:t>  did</w:t>
      </w:r>
      <w:proofErr w:type="gramEnd"/>
      <w:r w:rsidRPr="002042FE">
        <w:rPr>
          <w:rFonts w:ascii="Times New Roman" w:eastAsia="Times New Roman" w:hAnsi="Times New Roman" w:cs="Times New Roman"/>
          <w:sz w:val="24"/>
          <w:szCs w:val="24"/>
        </w:rPr>
        <w:t xml:space="preserve"> not deviate significantly from normal values for the area in question. NAA was lower. Resonant lines of </w:t>
      </w:r>
      <w:proofErr w:type="spellStart"/>
      <w:r w:rsidRPr="002042FE">
        <w:rPr>
          <w:rFonts w:ascii="Times New Roman" w:eastAsia="Times New Roman" w:hAnsi="Times New Roman" w:cs="Times New Roman"/>
          <w:sz w:val="24"/>
          <w:szCs w:val="24"/>
        </w:rPr>
        <w:t>lipides</w:t>
      </w:r>
      <w:proofErr w:type="spellEnd"/>
      <w:r w:rsidRPr="002042FE">
        <w:rPr>
          <w:rFonts w:ascii="Times New Roman" w:eastAsia="Times New Roman" w:hAnsi="Times New Roman" w:cs="Times New Roman"/>
          <w:sz w:val="24"/>
          <w:szCs w:val="24"/>
        </w:rPr>
        <w:t xml:space="preserve"> and lactates were not noticed.</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DTI: in the area of lesion </w:t>
      </w:r>
      <w:proofErr w:type="spellStart"/>
      <w:r w:rsidRPr="002042FE">
        <w:rPr>
          <w:rFonts w:ascii="Times New Roman" w:eastAsia="Times New Roman" w:hAnsi="Times New Roman" w:cs="Times New Roman"/>
          <w:sz w:val="24"/>
          <w:szCs w:val="24"/>
        </w:rPr>
        <w:t>occipitoparietally</w:t>
      </w:r>
      <w:proofErr w:type="spellEnd"/>
      <w:r w:rsidRPr="002042FE">
        <w:rPr>
          <w:rFonts w:ascii="Times New Roman" w:eastAsia="Times New Roman" w:hAnsi="Times New Roman" w:cs="Times New Roman"/>
          <w:sz w:val="24"/>
          <w:szCs w:val="24"/>
        </w:rPr>
        <w:t xml:space="preserve"> on the right fractional </w:t>
      </w:r>
      <w:proofErr w:type="spellStart"/>
      <w:r w:rsidRPr="002042FE">
        <w:rPr>
          <w:rFonts w:ascii="Times New Roman" w:eastAsia="Times New Roman" w:hAnsi="Times New Roman" w:cs="Times New Roman"/>
          <w:sz w:val="24"/>
          <w:szCs w:val="24"/>
        </w:rPr>
        <w:t>anizotrophy</w:t>
      </w:r>
      <w:proofErr w:type="spellEnd"/>
      <w:r w:rsidRPr="002042FE">
        <w:rPr>
          <w:rFonts w:ascii="Times New Roman" w:eastAsia="Times New Roman" w:hAnsi="Times New Roman" w:cs="Times New Roman"/>
          <w:sz w:val="24"/>
          <w:szCs w:val="24"/>
        </w:rPr>
        <w:t xml:space="preserve"> was lower.</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After diagnosing the patient was regularly treated with antihypertensive, </w:t>
      </w:r>
      <w:proofErr w:type="spellStart"/>
      <w:r w:rsidRPr="002042FE">
        <w:rPr>
          <w:rFonts w:ascii="Times New Roman" w:eastAsia="Times New Roman" w:hAnsi="Times New Roman" w:cs="Times New Roman"/>
          <w:sz w:val="24"/>
          <w:szCs w:val="24"/>
        </w:rPr>
        <w:t>antilypemic</w:t>
      </w:r>
      <w:proofErr w:type="spellEnd"/>
      <w:r w:rsidRPr="002042FE">
        <w:rPr>
          <w:rFonts w:ascii="Times New Roman" w:eastAsia="Times New Roman" w:hAnsi="Times New Roman" w:cs="Times New Roman"/>
          <w:sz w:val="24"/>
          <w:szCs w:val="24"/>
        </w:rPr>
        <w:t xml:space="preserve"> and rehydration therapy and was discharged two weeks later with arterial tension 140/80 mmHg and normalized neurological findings.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Control MR scanning, performed two months after the initial MR scanning, showed complete regression of T2W and FLAIR </w:t>
      </w:r>
      <w:proofErr w:type="spellStart"/>
      <w:r w:rsidRPr="002042FE">
        <w:rPr>
          <w:rFonts w:ascii="Times New Roman" w:eastAsia="Times New Roman" w:hAnsi="Times New Roman" w:cs="Times New Roman"/>
          <w:sz w:val="24"/>
          <w:szCs w:val="24"/>
        </w:rPr>
        <w:t>hyperintense</w:t>
      </w:r>
      <w:proofErr w:type="spellEnd"/>
      <w:r w:rsidRPr="002042FE">
        <w:rPr>
          <w:rFonts w:ascii="Times New Roman" w:eastAsia="Times New Roman" w:hAnsi="Times New Roman" w:cs="Times New Roman"/>
          <w:sz w:val="24"/>
          <w:szCs w:val="24"/>
        </w:rPr>
        <w:t xml:space="preserve"> changes which had previously affected cortex and </w:t>
      </w:r>
      <w:proofErr w:type="spellStart"/>
      <w:r w:rsidRPr="002042FE">
        <w:rPr>
          <w:rFonts w:ascii="Times New Roman" w:eastAsia="Times New Roman" w:hAnsi="Times New Roman" w:cs="Times New Roman"/>
          <w:sz w:val="24"/>
          <w:szCs w:val="24"/>
        </w:rPr>
        <w:t>subcortical</w:t>
      </w:r>
      <w:proofErr w:type="spellEnd"/>
      <w:r w:rsidRPr="002042FE">
        <w:rPr>
          <w:rFonts w:ascii="Times New Roman" w:eastAsia="Times New Roman" w:hAnsi="Times New Roman" w:cs="Times New Roman"/>
          <w:sz w:val="24"/>
          <w:szCs w:val="24"/>
        </w:rPr>
        <w:t xml:space="preserve"> white matter </w:t>
      </w:r>
      <w:proofErr w:type="gramStart"/>
      <w:r w:rsidRPr="002042FE">
        <w:rPr>
          <w:rFonts w:ascii="Times New Roman" w:eastAsia="Times New Roman" w:hAnsi="Times New Roman" w:cs="Times New Roman"/>
          <w:sz w:val="24"/>
          <w:szCs w:val="24"/>
        </w:rPr>
        <w:t>( figure</w:t>
      </w:r>
      <w:proofErr w:type="gramEnd"/>
      <w:r w:rsidRPr="002042FE">
        <w:rPr>
          <w:rFonts w:ascii="Times New Roman" w:eastAsia="Times New Roman" w:hAnsi="Times New Roman" w:cs="Times New Roman"/>
          <w:sz w:val="24"/>
          <w:szCs w:val="24"/>
        </w:rPr>
        <w:t xml:space="preserve"> 3 ).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hAnsi="Times New Roman" w:cs="Times New Roman"/>
          <w:noProof/>
          <w:sz w:val="24"/>
          <w:szCs w:val="24"/>
        </w:rPr>
        <w:drawing>
          <wp:inline distT="0" distB="0" distL="0" distR="0">
            <wp:extent cx="1593215" cy="1760220"/>
            <wp:effectExtent l="19050" t="0" r="6985" b="0"/>
            <wp:docPr id="2" name="Picture 2" descr="pres  kontrola 1 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  kontrola 1 pg"/>
                    <pic:cNvPicPr>
                      <a:picLocks noChangeAspect="1" noChangeArrowheads="1"/>
                    </pic:cNvPicPr>
                  </pic:nvPicPr>
                  <pic:blipFill>
                    <a:blip r:embed="rId9"/>
                    <a:srcRect l="14030" t="10905" r="14355" b="6966"/>
                    <a:stretch>
                      <a:fillRect/>
                    </a:stretch>
                  </pic:blipFill>
                  <pic:spPr bwMode="auto">
                    <a:xfrm>
                      <a:off x="0" y="0"/>
                      <a:ext cx="1593215" cy="1760220"/>
                    </a:xfrm>
                    <a:prstGeom prst="rect">
                      <a:avLst/>
                    </a:prstGeom>
                    <a:noFill/>
                  </pic:spPr>
                </pic:pic>
              </a:graphicData>
            </a:graphic>
          </wp:inline>
        </w:drawing>
      </w:r>
      <w:r w:rsidRPr="002042FE">
        <w:rPr>
          <w:rFonts w:ascii="Times New Roman" w:hAnsi="Times New Roman" w:cs="Times New Roman"/>
          <w:noProof/>
          <w:sz w:val="24"/>
          <w:szCs w:val="24"/>
        </w:rPr>
        <w:drawing>
          <wp:inline distT="0" distB="0" distL="0" distR="0">
            <wp:extent cx="1609725" cy="1800225"/>
            <wp:effectExtent l="19050" t="0" r="9525" b="0"/>
            <wp:docPr id="4" name="Picture 4" descr="Pict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5"/>
                    <pic:cNvPicPr>
                      <a:picLocks noChangeAspect="1" noChangeArrowheads="1"/>
                    </pic:cNvPicPr>
                  </pic:nvPicPr>
                  <pic:blipFill>
                    <a:blip r:embed="rId10"/>
                    <a:srcRect/>
                    <a:stretch>
                      <a:fillRect/>
                    </a:stretch>
                  </pic:blipFill>
                  <pic:spPr bwMode="auto">
                    <a:xfrm>
                      <a:off x="0" y="0"/>
                      <a:ext cx="1609725" cy="1800225"/>
                    </a:xfrm>
                    <a:prstGeom prst="rect">
                      <a:avLst/>
                    </a:prstGeom>
                    <a:noFill/>
                    <a:ln w="9525">
                      <a:noFill/>
                      <a:miter lim="800000"/>
                      <a:headEnd/>
                      <a:tailEnd/>
                    </a:ln>
                  </pic:spPr>
                </pic:pic>
              </a:graphicData>
            </a:graphic>
          </wp:inline>
        </w:drawing>
      </w:r>
      <w:r w:rsidRPr="002042FE">
        <w:rPr>
          <w:rFonts w:ascii="Times New Roman" w:hAnsi="Times New Roman" w:cs="Times New Roman"/>
          <w:noProof/>
          <w:sz w:val="24"/>
          <w:szCs w:val="24"/>
        </w:rPr>
        <w:drawing>
          <wp:inline distT="0" distB="0" distL="0" distR="0">
            <wp:extent cx="1485900" cy="1800225"/>
            <wp:effectExtent l="19050" t="0" r="0" b="0"/>
            <wp:docPr id="7" name="Picture 7" descr="Pict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6"/>
                    <pic:cNvPicPr>
                      <a:picLocks noChangeAspect="1" noChangeArrowheads="1"/>
                    </pic:cNvPicPr>
                  </pic:nvPicPr>
                  <pic:blipFill>
                    <a:blip r:embed="rId11"/>
                    <a:srcRect/>
                    <a:stretch>
                      <a:fillRect/>
                    </a:stretch>
                  </pic:blipFill>
                  <pic:spPr bwMode="auto">
                    <a:xfrm>
                      <a:off x="0" y="0"/>
                      <a:ext cx="1485900" cy="1800225"/>
                    </a:xfrm>
                    <a:prstGeom prst="rect">
                      <a:avLst/>
                    </a:prstGeom>
                    <a:noFill/>
                    <a:ln w="9525">
                      <a:noFill/>
                      <a:miter lim="800000"/>
                      <a:headEnd/>
                      <a:tailEnd/>
                    </a:ln>
                  </pic:spPr>
                </pic:pic>
              </a:graphicData>
            </a:graphic>
          </wp:inline>
        </w:drawing>
      </w:r>
      <w:r w:rsidRPr="002042FE">
        <w:rPr>
          <w:rFonts w:ascii="Times New Roman" w:hAnsi="Times New Roman" w:cs="Times New Roman"/>
          <w:noProof/>
          <w:sz w:val="24"/>
          <w:szCs w:val="24"/>
        </w:rPr>
        <w:drawing>
          <wp:inline distT="0" distB="0" distL="0" distR="0">
            <wp:extent cx="1574165" cy="1857375"/>
            <wp:effectExtent l="19050" t="0" r="6985" b="0"/>
            <wp:docPr id="3" name="Picture 3" descr="pres  kontrola flair  2 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s  kontrola flair  2 pg"/>
                    <pic:cNvPicPr>
                      <a:picLocks noChangeAspect="1" noChangeArrowheads="1"/>
                    </pic:cNvPicPr>
                  </pic:nvPicPr>
                  <pic:blipFill>
                    <a:blip r:embed="rId12"/>
                    <a:srcRect l="11861" t="6641" r="7491"/>
                    <a:stretch>
                      <a:fillRect/>
                    </a:stretch>
                  </pic:blipFill>
                  <pic:spPr bwMode="auto">
                    <a:xfrm>
                      <a:off x="0" y="0"/>
                      <a:ext cx="1574165" cy="1857375"/>
                    </a:xfrm>
                    <a:prstGeom prst="rect">
                      <a:avLst/>
                    </a:prstGeom>
                    <a:noFill/>
                  </pic:spPr>
                </pic:pic>
              </a:graphicData>
            </a:graphic>
          </wp:inline>
        </w:drawing>
      </w:r>
    </w:p>
    <w:p w:rsidR="002042FE" w:rsidRPr="002042FE" w:rsidRDefault="002042FE" w:rsidP="002042FE">
      <w:pPr>
        <w:pStyle w:val="NoSpacing"/>
        <w:spacing w:line="360" w:lineRule="auto"/>
        <w:rPr>
          <w:rFonts w:ascii="Times New Roman" w:eastAsia="Times New Roman" w:hAnsi="Times New Roman" w:cs="Times New Roman"/>
          <w:sz w:val="24"/>
          <w:szCs w:val="24"/>
        </w:rPr>
      </w:pPr>
      <w:proofErr w:type="gramStart"/>
      <w:r w:rsidRPr="002042FE">
        <w:rPr>
          <w:rFonts w:ascii="Times New Roman" w:eastAsia="Times New Roman" w:hAnsi="Times New Roman" w:cs="Times New Roman"/>
          <w:sz w:val="24"/>
          <w:szCs w:val="24"/>
        </w:rPr>
        <w:t>Figure 3.</w:t>
      </w:r>
      <w:proofErr w:type="gramEnd"/>
      <w:r w:rsidRPr="002042FE">
        <w:rPr>
          <w:rFonts w:ascii="Times New Roman" w:eastAsia="Times New Roman" w:hAnsi="Times New Roman" w:cs="Times New Roman"/>
          <w:sz w:val="24"/>
          <w:szCs w:val="24"/>
        </w:rPr>
        <w:t xml:space="preserve"> Control MRI after one month. T2W axial tomogram and coronal T2W tomogram showed almost complete regression of the lesion.</w:t>
      </w: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lastRenderedPageBreak/>
        <w:t>Discussion:</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PRES has been reported in patients aged 4 to 90 years, although most cases occur in young to middle-aged adults. Mechanical ventilation is required in 35% to 40% of patients </w:t>
      </w:r>
      <w:proofErr w:type="gramStart"/>
      <w:r w:rsidRPr="002042FE">
        <w:rPr>
          <w:rFonts w:ascii="Times New Roman" w:eastAsia="Times New Roman" w:hAnsi="Times New Roman" w:cs="Times New Roman"/>
          <w:sz w:val="24"/>
          <w:szCs w:val="24"/>
        </w:rPr>
        <w:t>( 11</w:t>
      </w:r>
      <w:proofErr w:type="gramEnd"/>
      <w:r w:rsidRPr="002042FE">
        <w:rPr>
          <w:rFonts w:ascii="Times New Roman" w:eastAsia="Times New Roman" w:hAnsi="Times New Roman" w:cs="Times New Roman"/>
          <w:sz w:val="24"/>
          <w:szCs w:val="24"/>
        </w:rPr>
        <w:t xml:space="preserve">, 12 ). Average hospital length of stay is 20 days, and mortality rate is up to 15% </w:t>
      </w:r>
      <w:proofErr w:type="gramStart"/>
      <w:r w:rsidRPr="002042FE">
        <w:rPr>
          <w:rFonts w:ascii="Times New Roman" w:eastAsia="Times New Roman" w:hAnsi="Times New Roman" w:cs="Times New Roman"/>
          <w:sz w:val="24"/>
          <w:szCs w:val="24"/>
        </w:rPr>
        <w:t>( 11</w:t>
      </w:r>
      <w:proofErr w:type="gramEnd"/>
      <w:r w:rsidRPr="002042FE">
        <w:rPr>
          <w:rFonts w:ascii="Times New Roman" w:eastAsia="Times New Roman" w:hAnsi="Times New Roman" w:cs="Times New Roman"/>
          <w:sz w:val="24"/>
          <w:szCs w:val="24"/>
        </w:rPr>
        <w:t>, 12) .</w:t>
      </w:r>
      <w:r w:rsidRPr="002042FE">
        <w:rPr>
          <w:rFonts w:ascii="Times New Roman" w:hAnsi="Times New Roman" w:cs="Times New Roman"/>
          <w:sz w:val="24"/>
          <w:szCs w:val="24"/>
        </w:rPr>
        <w:t xml:space="preserve"> </w:t>
      </w:r>
      <w:r w:rsidRPr="002042FE">
        <w:rPr>
          <w:rFonts w:ascii="Times New Roman" w:eastAsia="Times New Roman" w:hAnsi="Times New Roman" w:cs="Times New Roman"/>
          <w:sz w:val="24"/>
          <w:szCs w:val="24"/>
        </w:rPr>
        <w:t xml:space="preserve">Numerous conditions may lead to the syndrome. Acute hypertension, renal function disorder, immunosuppressive therapies are some of them (1). Other possible causes are </w:t>
      </w:r>
      <w:proofErr w:type="spellStart"/>
      <w:r w:rsidRPr="002042FE">
        <w:rPr>
          <w:rFonts w:ascii="Times New Roman" w:eastAsia="Times New Roman" w:hAnsi="Times New Roman" w:cs="Times New Roman"/>
          <w:sz w:val="24"/>
          <w:szCs w:val="24"/>
        </w:rPr>
        <w:t>eclampsia</w:t>
      </w:r>
      <w:proofErr w:type="spellEnd"/>
      <w:r w:rsidRPr="002042FE">
        <w:rPr>
          <w:rFonts w:ascii="Times New Roman" w:eastAsia="Times New Roman" w:hAnsi="Times New Roman" w:cs="Times New Roman"/>
          <w:sz w:val="24"/>
          <w:szCs w:val="24"/>
        </w:rPr>
        <w:t>, transplantation, chemotherapy (14), systemic infection, shock (15) and insect bites (16 and 17).</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Until recently it was thought that PRES </w:t>
      </w:r>
      <w:proofErr w:type="spellStart"/>
      <w:r w:rsidRPr="002042FE">
        <w:rPr>
          <w:rFonts w:ascii="Times New Roman" w:eastAsia="Times New Roman" w:hAnsi="Times New Roman" w:cs="Times New Roman"/>
          <w:sz w:val="24"/>
          <w:szCs w:val="24"/>
        </w:rPr>
        <w:t>tipically</w:t>
      </w:r>
      <w:proofErr w:type="spellEnd"/>
      <w:r w:rsidRPr="002042FE">
        <w:rPr>
          <w:rFonts w:ascii="Times New Roman" w:eastAsia="Times New Roman" w:hAnsi="Times New Roman" w:cs="Times New Roman"/>
          <w:sz w:val="24"/>
          <w:szCs w:val="24"/>
        </w:rPr>
        <w:t xml:space="preserve"> affects the white matter, </w:t>
      </w:r>
      <w:proofErr w:type="spellStart"/>
      <w:r w:rsidRPr="002042FE">
        <w:rPr>
          <w:rFonts w:ascii="Times New Roman" w:eastAsia="Times New Roman" w:hAnsi="Times New Roman" w:cs="Times New Roman"/>
          <w:sz w:val="24"/>
          <w:szCs w:val="24"/>
        </w:rPr>
        <w:t>simetrically</w:t>
      </w:r>
      <w:proofErr w:type="spellEnd"/>
      <w:r w:rsidRPr="002042FE">
        <w:rPr>
          <w:rFonts w:ascii="Times New Roman" w:eastAsia="Times New Roman" w:hAnsi="Times New Roman" w:cs="Times New Roman"/>
          <w:sz w:val="24"/>
          <w:szCs w:val="24"/>
        </w:rPr>
        <w:t>, predominantly in occipital and posterior parietal area. Sporadically, changes were described in frontal and temporal lobes, basal ganglia, brain stem and cerebellum, as well as in cortical grey matter ( 5 ).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Cohort recent studies showed that changes are asymmetric in 3-15% of cases, that occipital lobes are affected in 99%, and parietal lobes in 67 to 99% of cases. Changes are less often detected in frontal (68 to 89%) and temporal (40 to 83%)   </w:t>
      </w:r>
      <w:proofErr w:type="gramStart"/>
      <w:r w:rsidRPr="002042FE">
        <w:rPr>
          <w:rFonts w:ascii="Times New Roman" w:eastAsia="Times New Roman" w:hAnsi="Times New Roman" w:cs="Times New Roman"/>
          <w:sz w:val="24"/>
          <w:szCs w:val="24"/>
        </w:rPr>
        <w:t>(  12</w:t>
      </w:r>
      <w:proofErr w:type="gramEnd"/>
      <w:r w:rsidRPr="002042FE">
        <w:rPr>
          <w:rFonts w:ascii="Times New Roman" w:eastAsia="Times New Roman" w:hAnsi="Times New Roman" w:cs="Times New Roman"/>
          <w:sz w:val="24"/>
          <w:szCs w:val="24"/>
        </w:rPr>
        <w:t>, 15,18 ,19 ) lobes of cerebral parenchyma. Brain stem is affected in 13 to 58%, cerebellum in 30 to 58%, and basal ganglia in 12 to 34%</w:t>
      </w:r>
      <w:proofErr w:type="gramStart"/>
      <w:r w:rsidRPr="002042FE">
        <w:rPr>
          <w:rFonts w:ascii="Times New Roman" w:eastAsia="Times New Roman" w:hAnsi="Times New Roman" w:cs="Times New Roman"/>
          <w:sz w:val="24"/>
          <w:szCs w:val="24"/>
        </w:rPr>
        <w:t>  of</w:t>
      </w:r>
      <w:proofErr w:type="gramEnd"/>
      <w:r w:rsidRPr="002042FE">
        <w:rPr>
          <w:rFonts w:ascii="Times New Roman" w:eastAsia="Times New Roman" w:hAnsi="Times New Roman" w:cs="Times New Roman"/>
          <w:sz w:val="24"/>
          <w:szCs w:val="24"/>
        </w:rPr>
        <w:t xml:space="preserve"> cases ( 15, 18, 19 ). Up until now changes are least often detected in the grey matter, i.e. in 10 to 44 % of cases </w:t>
      </w:r>
      <w:proofErr w:type="gramStart"/>
      <w:r w:rsidRPr="002042FE">
        <w:rPr>
          <w:rFonts w:ascii="Times New Roman" w:eastAsia="Times New Roman" w:hAnsi="Times New Roman" w:cs="Times New Roman"/>
          <w:sz w:val="24"/>
          <w:szCs w:val="24"/>
        </w:rPr>
        <w:t>( 10</w:t>
      </w:r>
      <w:proofErr w:type="gramEnd"/>
      <w:r w:rsidRPr="002042FE">
        <w:rPr>
          <w:rFonts w:ascii="Times New Roman" w:eastAsia="Times New Roman" w:hAnsi="Times New Roman" w:cs="Times New Roman"/>
          <w:sz w:val="24"/>
          <w:szCs w:val="24"/>
        </w:rPr>
        <w:t xml:space="preserve">, 15, 18, 19). In the shown case the changes were asymmetrical and affecting frontal, temporal, parietal and occipital lobes, cortical grey matter, as well as </w:t>
      </w:r>
      <w:proofErr w:type="spellStart"/>
      <w:r w:rsidRPr="002042FE">
        <w:rPr>
          <w:rFonts w:ascii="Times New Roman" w:eastAsia="Times New Roman" w:hAnsi="Times New Roman" w:cs="Times New Roman"/>
          <w:sz w:val="24"/>
          <w:szCs w:val="24"/>
        </w:rPr>
        <w:t>subcortical</w:t>
      </w:r>
      <w:proofErr w:type="spellEnd"/>
      <w:r w:rsidRPr="002042FE">
        <w:rPr>
          <w:rFonts w:ascii="Times New Roman" w:eastAsia="Times New Roman" w:hAnsi="Times New Roman" w:cs="Times New Roman"/>
          <w:sz w:val="24"/>
          <w:szCs w:val="24"/>
        </w:rPr>
        <w:t xml:space="preserve"> and deep </w:t>
      </w:r>
      <w:proofErr w:type="spellStart"/>
      <w:r w:rsidRPr="002042FE">
        <w:rPr>
          <w:rFonts w:ascii="Times New Roman" w:eastAsia="Times New Roman" w:hAnsi="Times New Roman" w:cs="Times New Roman"/>
          <w:sz w:val="24"/>
          <w:szCs w:val="24"/>
        </w:rPr>
        <w:t>cerebellar</w:t>
      </w:r>
      <w:proofErr w:type="spellEnd"/>
      <w:r w:rsidRPr="002042FE">
        <w:rPr>
          <w:rFonts w:ascii="Times New Roman" w:eastAsia="Times New Roman" w:hAnsi="Times New Roman" w:cs="Times New Roman"/>
          <w:sz w:val="24"/>
          <w:szCs w:val="24"/>
        </w:rPr>
        <w:t xml:space="preserve"> white matter.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Main </w:t>
      </w:r>
      <w:proofErr w:type="spellStart"/>
      <w:r w:rsidRPr="002042FE">
        <w:rPr>
          <w:rFonts w:ascii="Times New Roman" w:eastAsia="Times New Roman" w:hAnsi="Times New Roman" w:cs="Times New Roman"/>
          <w:sz w:val="24"/>
          <w:szCs w:val="24"/>
        </w:rPr>
        <w:t>pathophysiological</w:t>
      </w:r>
      <w:proofErr w:type="spellEnd"/>
      <w:r w:rsidRPr="002042FE">
        <w:rPr>
          <w:rFonts w:ascii="Times New Roman" w:eastAsia="Times New Roman" w:hAnsi="Times New Roman" w:cs="Times New Roman"/>
          <w:sz w:val="24"/>
          <w:szCs w:val="24"/>
        </w:rPr>
        <w:t xml:space="preserve"> mechanism which leads to this syndrome is cerebral </w:t>
      </w:r>
      <w:proofErr w:type="spellStart"/>
      <w:r w:rsidRPr="002042FE">
        <w:rPr>
          <w:rFonts w:ascii="Times New Roman" w:eastAsia="Times New Roman" w:hAnsi="Times New Roman" w:cs="Times New Roman"/>
          <w:sz w:val="24"/>
          <w:szCs w:val="24"/>
        </w:rPr>
        <w:t>vasogenic</w:t>
      </w:r>
      <w:proofErr w:type="spellEnd"/>
      <w:r w:rsidRPr="002042FE">
        <w:rPr>
          <w:rFonts w:ascii="Times New Roman" w:eastAsia="Times New Roman" w:hAnsi="Times New Roman" w:cs="Times New Roman"/>
          <w:sz w:val="24"/>
          <w:szCs w:val="24"/>
        </w:rPr>
        <w:t xml:space="preserve"> edema. Some authors are of opinion that </w:t>
      </w:r>
      <w:proofErr w:type="spellStart"/>
      <w:r w:rsidRPr="002042FE">
        <w:rPr>
          <w:rFonts w:ascii="Times New Roman" w:eastAsia="Times New Roman" w:hAnsi="Times New Roman" w:cs="Times New Roman"/>
          <w:sz w:val="24"/>
          <w:szCs w:val="24"/>
        </w:rPr>
        <w:t>occurence</w:t>
      </w:r>
      <w:proofErr w:type="spellEnd"/>
      <w:r w:rsidRPr="002042FE">
        <w:rPr>
          <w:rFonts w:ascii="Times New Roman" w:eastAsia="Times New Roman" w:hAnsi="Times New Roman" w:cs="Times New Roman"/>
          <w:sz w:val="24"/>
          <w:szCs w:val="24"/>
        </w:rPr>
        <w:t xml:space="preserve"> of edema is the consequence of disorder in cerebral </w:t>
      </w:r>
      <w:proofErr w:type="spellStart"/>
      <w:r w:rsidRPr="002042FE">
        <w:rPr>
          <w:rFonts w:ascii="Times New Roman" w:eastAsia="Times New Roman" w:hAnsi="Times New Roman" w:cs="Times New Roman"/>
          <w:sz w:val="24"/>
          <w:szCs w:val="24"/>
        </w:rPr>
        <w:t>autoregulation</w:t>
      </w:r>
      <w:proofErr w:type="spellEnd"/>
      <w:r w:rsidRPr="002042FE">
        <w:rPr>
          <w:rFonts w:ascii="Times New Roman" w:eastAsia="Times New Roman" w:hAnsi="Times New Roman" w:cs="Times New Roman"/>
          <w:sz w:val="24"/>
          <w:szCs w:val="24"/>
        </w:rPr>
        <w:t xml:space="preserve"> of blood flow through brain. Other authors think that it is caused by a dysfunction of endothelium with cerebral </w:t>
      </w:r>
      <w:proofErr w:type="spellStart"/>
      <w:r w:rsidRPr="002042FE">
        <w:rPr>
          <w:rFonts w:ascii="Times New Roman" w:eastAsia="Times New Roman" w:hAnsi="Times New Roman" w:cs="Times New Roman"/>
          <w:sz w:val="24"/>
          <w:szCs w:val="24"/>
        </w:rPr>
        <w:t>hypoperfusion</w:t>
      </w:r>
      <w:proofErr w:type="spellEnd"/>
      <w:r w:rsidRPr="002042FE">
        <w:rPr>
          <w:rFonts w:ascii="Times New Roman" w:eastAsia="Times New Roman" w:hAnsi="Times New Roman" w:cs="Times New Roman"/>
          <w:sz w:val="24"/>
          <w:szCs w:val="24"/>
        </w:rPr>
        <w:t xml:space="preserve"> </w:t>
      </w:r>
      <w:proofErr w:type="gramStart"/>
      <w:r w:rsidRPr="002042FE">
        <w:rPr>
          <w:rFonts w:ascii="Times New Roman" w:eastAsia="Times New Roman" w:hAnsi="Times New Roman" w:cs="Times New Roman"/>
          <w:sz w:val="24"/>
          <w:szCs w:val="24"/>
        </w:rPr>
        <w:t>( 6</w:t>
      </w:r>
      <w:proofErr w:type="gramEnd"/>
      <w:r w:rsidRPr="002042FE">
        <w:rPr>
          <w:rFonts w:ascii="Times New Roman" w:eastAsia="Times New Roman" w:hAnsi="Times New Roman" w:cs="Times New Roman"/>
          <w:sz w:val="24"/>
          <w:szCs w:val="24"/>
        </w:rPr>
        <w:t xml:space="preserve"> ).</w:t>
      </w:r>
    </w:p>
    <w:p w:rsidR="002042FE" w:rsidRPr="002042FE" w:rsidRDefault="002042FE" w:rsidP="002042FE">
      <w:pPr>
        <w:pStyle w:val="NoSpacing"/>
        <w:spacing w:line="360" w:lineRule="auto"/>
        <w:rPr>
          <w:rFonts w:ascii="Times New Roman" w:eastAsia="Times New Roman" w:hAnsi="Times New Roman" w:cs="Times New Roman"/>
          <w:sz w:val="24"/>
          <w:szCs w:val="24"/>
        </w:rPr>
      </w:pPr>
      <w:proofErr w:type="spellStart"/>
      <w:r w:rsidRPr="002042FE">
        <w:rPr>
          <w:rFonts w:ascii="Times New Roman" w:eastAsia="Times New Roman" w:hAnsi="Times New Roman" w:cs="Times New Roman"/>
          <w:sz w:val="24"/>
          <w:szCs w:val="24"/>
        </w:rPr>
        <w:t>CTscan</w:t>
      </w:r>
      <w:proofErr w:type="spellEnd"/>
      <w:r w:rsidRPr="002042FE">
        <w:rPr>
          <w:rFonts w:ascii="Times New Roman" w:eastAsia="Times New Roman" w:hAnsi="Times New Roman" w:cs="Times New Roman"/>
          <w:sz w:val="24"/>
          <w:szCs w:val="24"/>
        </w:rPr>
        <w:t xml:space="preserve"> is often normal or non-specific, as in our case. Topographic regions</w:t>
      </w:r>
      <w:r w:rsidRPr="002042FE">
        <w:rPr>
          <w:rFonts w:ascii="Times New Roman" w:eastAsia="Times New Roman" w:hAnsi="Times New Roman" w:cs="Times New Roman"/>
          <w:color w:val="FF0000"/>
          <w:sz w:val="24"/>
          <w:szCs w:val="24"/>
        </w:rPr>
        <w:t xml:space="preserve"> </w:t>
      </w:r>
      <w:r w:rsidRPr="002042FE">
        <w:rPr>
          <w:rFonts w:ascii="Times New Roman" w:eastAsia="Times New Roman" w:hAnsi="Times New Roman" w:cs="Times New Roman"/>
          <w:sz w:val="24"/>
          <w:szCs w:val="24"/>
        </w:rPr>
        <w:t xml:space="preserve">suggest the diagnosis of PRES </w:t>
      </w:r>
      <w:proofErr w:type="gramStart"/>
      <w:r w:rsidRPr="002042FE">
        <w:rPr>
          <w:rFonts w:ascii="Times New Roman" w:eastAsia="Times New Roman" w:hAnsi="Times New Roman" w:cs="Times New Roman"/>
          <w:sz w:val="24"/>
          <w:szCs w:val="24"/>
        </w:rPr>
        <w:t>( 19</w:t>
      </w:r>
      <w:proofErr w:type="gramEnd"/>
      <w:r w:rsidRPr="002042FE">
        <w:rPr>
          <w:rFonts w:ascii="Times New Roman" w:eastAsia="Times New Roman" w:hAnsi="Times New Roman" w:cs="Times New Roman"/>
          <w:sz w:val="24"/>
          <w:szCs w:val="24"/>
        </w:rPr>
        <w:t xml:space="preserve">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T2W sequence shows lesions of higher intensity signal, which indicates the existence of edema, and T1W low intensity signal. Changes in PRES are best seen in FLAIR sequence, as </w:t>
      </w:r>
      <w:proofErr w:type="spellStart"/>
      <w:r w:rsidRPr="002042FE">
        <w:rPr>
          <w:rFonts w:ascii="Times New Roman" w:eastAsia="Times New Roman" w:hAnsi="Times New Roman" w:cs="Times New Roman"/>
          <w:sz w:val="24"/>
          <w:szCs w:val="24"/>
        </w:rPr>
        <w:t>hyperintense</w:t>
      </w:r>
      <w:proofErr w:type="spellEnd"/>
      <w:r w:rsidRPr="002042FE">
        <w:rPr>
          <w:rFonts w:ascii="Times New Roman" w:eastAsia="Times New Roman" w:hAnsi="Times New Roman" w:cs="Times New Roman"/>
          <w:sz w:val="24"/>
          <w:szCs w:val="24"/>
        </w:rPr>
        <w:t xml:space="preserve"> zones cortically and/or </w:t>
      </w:r>
      <w:proofErr w:type="spellStart"/>
      <w:r w:rsidRPr="002042FE">
        <w:rPr>
          <w:rFonts w:ascii="Times New Roman" w:eastAsia="Times New Roman" w:hAnsi="Times New Roman" w:cs="Times New Roman"/>
          <w:sz w:val="24"/>
          <w:szCs w:val="24"/>
        </w:rPr>
        <w:t>subcortically</w:t>
      </w:r>
      <w:proofErr w:type="spellEnd"/>
      <w:r w:rsidRPr="002042FE">
        <w:rPr>
          <w:rFonts w:ascii="Times New Roman" w:eastAsia="Times New Roman" w:hAnsi="Times New Roman" w:cs="Times New Roman"/>
          <w:sz w:val="24"/>
          <w:szCs w:val="24"/>
        </w:rPr>
        <w:t xml:space="preserve"> </w:t>
      </w:r>
      <w:proofErr w:type="gramStart"/>
      <w:r w:rsidRPr="002042FE">
        <w:rPr>
          <w:rFonts w:ascii="Times New Roman" w:eastAsia="Times New Roman" w:hAnsi="Times New Roman" w:cs="Times New Roman"/>
          <w:sz w:val="24"/>
          <w:szCs w:val="24"/>
        </w:rPr>
        <w:t>( 7</w:t>
      </w:r>
      <w:proofErr w:type="gramEnd"/>
      <w:r w:rsidRPr="002042FE">
        <w:rPr>
          <w:rFonts w:ascii="Times New Roman" w:eastAsia="Times New Roman" w:hAnsi="Times New Roman" w:cs="Times New Roman"/>
          <w:sz w:val="24"/>
          <w:szCs w:val="24"/>
        </w:rPr>
        <w:t xml:space="preserve">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Signal intensity on the DWI sequence is normal, but on the ADC is higher </w:t>
      </w:r>
      <w:proofErr w:type="gramStart"/>
      <w:r w:rsidRPr="002042FE">
        <w:rPr>
          <w:rFonts w:ascii="Times New Roman" w:eastAsia="Times New Roman" w:hAnsi="Times New Roman" w:cs="Times New Roman"/>
          <w:sz w:val="24"/>
          <w:szCs w:val="24"/>
        </w:rPr>
        <w:t>( 20</w:t>
      </w:r>
      <w:proofErr w:type="gramEnd"/>
      <w:r w:rsidRPr="002042FE">
        <w:rPr>
          <w:rFonts w:ascii="Times New Roman" w:eastAsia="Times New Roman" w:hAnsi="Times New Roman" w:cs="Times New Roman"/>
          <w:sz w:val="24"/>
          <w:szCs w:val="24"/>
        </w:rPr>
        <w:t xml:space="preserve">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lastRenderedPageBreak/>
        <w:t xml:space="preserve">Fractional </w:t>
      </w:r>
      <w:proofErr w:type="spellStart"/>
      <w:r w:rsidRPr="002042FE">
        <w:rPr>
          <w:rFonts w:ascii="Times New Roman" w:eastAsia="Times New Roman" w:hAnsi="Times New Roman" w:cs="Times New Roman"/>
          <w:sz w:val="24"/>
          <w:szCs w:val="24"/>
        </w:rPr>
        <w:t>isotrophy</w:t>
      </w:r>
      <w:proofErr w:type="spellEnd"/>
      <w:r w:rsidRPr="002042FE">
        <w:rPr>
          <w:rFonts w:ascii="Times New Roman" w:eastAsia="Times New Roman" w:hAnsi="Times New Roman" w:cs="Times New Roman"/>
          <w:sz w:val="24"/>
          <w:szCs w:val="24"/>
        </w:rPr>
        <w:t xml:space="preserve"> shows zones of a decrease, which indicates mild damage of brain paths which can be reversible and it is in accordance with a mild decrease of the values of NAA obtained by MR spectroscopy. </w:t>
      </w:r>
      <w:proofErr w:type="gramStart"/>
      <w:r w:rsidRPr="002042FE">
        <w:rPr>
          <w:rFonts w:ascii="Times New Roman" w:eastAsia="Times New Roman" w:hAnsi="Times New Roman" w:cs="Times New Roman"/>
          <w:sz w:val="24"/>
          <w:szCs w:val="24"/>
        </w:rPr>
        <w:t>( 21</w:t>
      </w:r>
      <w:proofErr w:type="gramEnd"/>
      <w:r w:rsidRPr="002042FE">
        <w:rPr>
          <w:rFonts w:ascii="Times New Roman" w:eastAsia="Times New Roman" w:hAnsi="Times New Roman" w:cs="Times New Roman"/>
          <w:sz w:val="24"/>
          <w:szCs w:val="24"/>
        </w:rPr>
        <w:t xml:space="preserve">, 22 ).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MR spectroscopy is not superior to conventional MR sequences, but it helps us to rule out other etiology of changes. Increase of signal intensity after the application of contrast agents is seen in about one half of cases </w:t>
      </w:r>
      <w:proofErr w:type="gramStart"/>
      <w:r w:rsidRPr="002042FE">
        <w:rPr>
          <w:rFonts w:ascii="Times New Roman" w:eastAsia="Times New Roman" w:hAnsi="Times New Roman" w:cs="Times New Roman"/>
          <w:sz w:val="24"/>
          <w:szCs w:val="24"/>
        </w:rPr>
        <w:t>( 18</w:t>
      </w:r>
      <w:proofErr w:type="gramEnd"/>
      <w:r w:rsidRPr="002042FE">
        <w:rPr>
          <w:rFonts w:ascii="Times New Roman" w:eastAsia="Times New Roman" w:hAnsi="Times New Roman" w:cs="Times New Roman"/>
          <w:sz w:val="24"/>
          <w:szCs w:val="24"/>
        </w:rPr>
        <w:t xml:space="preserve"> ).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All those characteristics of lesions are also seen in our case.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Many conditions may resemble PRES. Differential diagnosis of findings obtained by the examination of the brain using magnetic resonance imaging in patients with abnormalities of </w:t>
      </w:r>
      <w:proofErr w:type="spellStart"/>
      <w:r w:rsidRPr="002042FE">
        <w:rPr>
          <w:rFonts w:ascii="Times New Roman" w:eastAsia="Times New Roman" w:hAnsi="Times New Roman" w:cs="Times New Roman"/>
          <w:sz w:val="24"/>
          <w:szCs w:val="24"/>
        </w:rPr>
        <w:t>cerebellar</w:t>
      </w:r>
      <w:proofErr w:type="spellEnd"/>
      <w:r w:rsidRPr="002042FE">
        <w:rPr>
          <w:rFonts w:ascii="Times New Roman" w:eastAsia="Times New Roman" w:hAnsi="Times New Roman" w:cs="Times New Roman"/>
          <w:sz w:val="24"/>
          <w:szCs w:val="24"/>
        </w:rPr>
        <w:t xml:space="preserve"> white matter includes the following:</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-Acute disseminated encephalomyelitis (ADEM) -</w:t>
      </w:r>
      <w:proofErr w:type="gramStart"/>
      <w:r w:rsidRPr="002042FE">
        <w:rPr>
          <w:rFonts w:ascii="Times New Roman" w:eastAsia="Times New Roman" w:hAnsi="Times New Roman" w:cs="Times New Roman"/>
          <w:sz w:val="24"/>
          <w:szCs w:val="24"/>
        </w:rPr>
        <w:t>  in</w:t>
      </w:r>
      <w:proofErr w:type="gramEnd"/>
      <w:r w:rsidRPr="002042FE">
        <w:rPr>
          <w:rFonts w:ascii="Times New Roman" w:eastAsia="Times New Roman" w:hAnsi="Times New Roman" w:cs="Times New Roman"/>
          <w:sz w:val="24"/>
          <w:szCs w:val="24"/>
        </w:rPr>
        <w:t xml:space="preserve"> which, unlike the</w:t>
      </w:r>
      <w:r w:rsidRPr="002042FE">
        <w:rPr>
          <w:rFonts w:ascii="Times New Roman" w:eastAsia="Times New Roman" w:hAnsi="Times New Roman" w:cs="Times New Roman"/>
          <w:b/>
          <w:sz w:val="24"/>
          <w:szCs w:val="24"/>
        </w:rPr>
        <w:t xml:space="preserve"> </w:t>
      </w:r>
      <w:r w:rsidRPr="002042FE">
        <w:rPr>
          <w:rFonts w:ascii="Times New Roman" w:eastAsia="Times New Roman" w:hAnsi="Times New Roman" w:cs="Times New Roman"/>
          <w:sz w:val="24"/>
          <w:szCs w:val="24"/>
        </w:rPr>
        <w:t xml:space="preserve">PRES , lesions in T1 can be hypo to </w:t>
      </w:r>
      <w:proofErr w:type="spellStart"/>
      <w:r w:rsidRPr="002042FE">
        <w:rPr>
          <w:rFonts w:ascii="Times New Roman" w:eastAsia="Times New Roman" w:hAnsi="Times New Roman" w:cs="Times New Roman"/>
          <w:sz w:val="24"/>
          <w:szCs w:val="24"/>
        </w:rPr>
        <w:t>isointense</w:t>
      </w:r>
      <w:proofErr w:type="spellEnd"/>
      <w:r w:rsidRPr="002042FE">
        <w:rPr>
          <w:rFonts w:ascii="Times New Roman" w:eastAsia="Times New Roman" w:hAnsi="Times New Roman" w:cs="Times New Roman"/>
          <w:sz w:val="24"/>
          <w:szCs w:val="24"/>
        </w:rPr>
        <w:t xml:space="preserve">, in DWI the signal is without changes, and on ADC map an increase of signal intensity is seen, changes being  contrast </w:t>
      </w:r>
      <w:proofErr w:type="spellStart"/>
      <w:r w:rsidRPr="002042FE">
        <w:rPr>
          <w:rFonts w:ascii="Times New Roman" w:eastAsia="Times New Roman" w:hAnsi="Times New Roman" w:cs="Times New Roman"/>
          <w:sz w:val="24"/>
          <w:szCs w:val="24"/>
        </w:rPr>
        <w:t>uptaken</w:t>
      </w:r>
      <w:proofErr w:type="spellEnd"/>
      <w:r w:rsidRPr="002042FE">
        <w:rPr>
          <w:rFonts w:ascii="Times New Roman" w:eastAsia="Times New Roman" w:hAnsi="Times New Roman" w:cs="Times New Roman"/>
          <w:sz w:val="24"/>
          <w:szCs w:val="24"/>
        </w:rPr>
        <w:t xml:space="preserve"> ( 23 ).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b/>
          <w:sz w:val="24"/>
          <w:szCs w:val="24"/>
        </w:rPr>
        <w:t>            -</w:t>
      </w:r>
      <w:r w:rsidRPr="002042FE">
        <w:rPr>
          <w:rFonts w:ascii="Times New Roman" w:eastAsia="Times New Roman" w:hAnsi="Times New Roman" w:cs="Times New Roman"/>
          <w:sz w:val="24"/>
          <w:szCs w:val="24"/>
        </w:rPr>
        <w:t>In</w:t>
      </w:r>
      <w:r w:rsidRPr="002042FE">
        <w:rPr>
          <w:rFonts w:ascii="Times New Roman" w:eastAsia="Times New Roman" w:hAnsi="Times New Roman" w:cs="Times New Roman"/>
          <w:b/>
          <w:sz w:val="24"/>
          <w:szCs w:val="24"/>
        </w:rPr>
        <w:t xml:space="preserve"> </w:t>
      </w:r>
      <w:r w:rsidRPr="002042FE">
        <w:rPr>
          <w:rFonts w:ascii="Times New Roman" w:eastAsia="Times New Roman" w:hAnsi="Times New Roman" w:cs="Times New Roman"/>
          <w:sz w:val="24"/>
          <w:szCs w:val="24"/>
        </w:rPr>
        <w:t xml:space="preserve">progressive multifocal </w:t>
      </w:r>
      <w:proofErr w:type="spellStart"/>
      <w:r w:rsidRPr="002042FE">
        <w:rPr>
          <w:rFonts w:ascii="Times New Roman" w:eastAsia="Times New Roman" w:hAnsi="Times New Roman" w:cs="Times New Roman"/>
          <w:sz w:val="24"/>
          <w:szCs w:val="24"/>
        </w:rPr>
        <w:t>leukoencephalopathy</w:t>
      </w:r>
      <w:proofErr w:type="spellEnd"/>
      <w:r w:rsidRPr="002042FE">
        <w:rPr>
          <w:rFonts w:ascii="Times New Roman" w:eastAsia="Times New Roman" w:hAnsi="Times New Roman" w:cs="Times New Roman"/>
          <w:sz w:val="24"/>
          <w:szCs w:val="24"/>
        </w:rPr>
        <w:t xml:space="preserve"> </w:t>
      </w:r>
      <w:proofErr w:type="gramStart"/>
      <w:r w:rsidRPr="002042FE">
        <w:rPr>
          <w:rFonts w:ascii="Times New Roman" w:eastAsia="Times New Roman" w:hAnsi="Times New Roman" w:cs="Times New Roman"/>
          <w:sz w:val="24"/>
          <w:szCs w:val="24"/>
        </w:rPr>
        <w:t>( PML</w:t>
      </w:r>
      <w:proofErr w:type="gramEnd"/>
      <w:r w:rsidRPr="002042FE">
        <w:rPr>
          <w:rFonts w:ascii="Times New Roman" w:eastAsia="Times New Roman" w:hAnsi="Times New Roman" w:cs="Times New Roman"/>
          <w:sz w:val="24"/>
          <w:szCs w:val="24"/>
        </w:rPr>
        <w:t xml:space="preserve"> ) in DWI new and active lesions show </w:t>
      </w:r>
      <w:proofErr w:type="spellStart"/>
      <w:r w:rsidRPr="002042FE">
        <w:rPr>
          <w:rFonts w:ascii="Times New Roman" w:eastAsia="Times New Roman" w:hAnsi="Times New Roman" w:cs="Times New Roman"/>
          <w:sz w:val="24"/>
          <w:szCs w:val="24"/>
        </w:rPr>
        <w:t>hyperintensity</w:t>
      </w:r>
      <w:proofErr w:type="spellEnd"/>
      <w:r w:rsidRPr="002042FE">
        <w:rPr>
          <w:rFonts w:ascii="Times New Roman" w:eastAsia="Times New Roman" w:hAnsi="Times New Roman" w:cs="Times New Roman"/>
          <w:sz w:val="24"/>
          <w:szCs w:val="24"/>
        </w:rPr>
        <w:t xml:space="preserve"> of signal, the old ones </w:t>
      </w:r>
      <w:proofErr w:type="spellStart"/>
      <w:r w:rsidRPr="002042FE">
        <w:rPr>
          <w:rFonts w:ascii="Times New Roman" w:eastAsia="Times New Roman" w:hAnsi="Times New Roman" w:cs="Times New Roman"/>
          <w:sz w:val="24"/>
          <w:szCs w:val="24"/>
        </w:rPr>
        <w:t>hypointensity</w:t>
      </w:r>
      <w:proofErr w:type="spellEnd"/>
      <w:r w:rsidRPr="002042FE">
        <w:rPr>
          <w:rFonts w:ascii="Times New Roman" w:eastAsia="Times New Roman" w:hAnsi="Times New Roman" w:cs="Times New Roman"/>
          <w:sz w:val="24"/>
          <w:szCs w:val="24"/>
        </w:rPr>
        <w:t xml:space="preserve">, while in ADC map new and active lesions are </w:t>
      </w:r>
      <w:proofErr w:type="spellStart"/>
      <w:r w:rsidRPr="002042FE">
        <w:rPr>
          <w:rFonts w:ascii="Times New Roman" w:eastAsia="Times New Roman" w:hAnsi="Times New Roman" w:cs="Times New Roman"/>
          <w:sz w:val="24"/>
          <w:szCs w:val="24"/>
        </w:rPr>
        <w:t>hypointense</w:t>
      </w:r>
      <w:proofErr w:type="spellEnd"/>
      <w:r w:rsidRPr="002042FE">
        <w:rPr>
          <w:rFonts w:ascii="Times New Roman" w:eastAsia="Times New Roman" w:hAnsi="Times New Roman" w:cs="Times New Roman"/>
          <w:sz w:val="24"/>
          <w:szCs w:val="24"/>
        </w:rPr>
        <w:t xml:space="preserve"> and the old ones are </w:t>
      </w:r>
      <w:proofErr w:type="spellStart"/>
      <w:r w:rsidRPr="002042FE">
        <w:rPr>
          <w:rFonts w:ascii="Times New Roman" w:eastAsia="Times New Roman" w:hAnsi="Times New Roman" w:cs="Times New Roman"/>
          <w:sz w:val="24"/>
          <w:szCs w:val="24"/>
        </w:rPr>
        <w:t>hyperintense</w:t>
      </w:r>
      <w:proofErr w:type="spellEnd"/>
      <w:r w:rsidRPr="002042FE">
        <w:rPr>
          <w:rFonts w:ascii="Times New Roman" w:eastAsia="Times New Roman" w:hAnsi="Times New Roman" w:cs="Times New Roman"/>
          <w:sz w:val="24"/>
          <w:szCs w:val="24"/>
        </w:rPr>
        <w:t xml:space="preserve"> ( 24 ).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b/>
          <w:sz w:val="24"/>
          <w:szCs w:val="24"/>
        </w:rPr>
        <w:t>            -</w:t>
      </w:r>
      <w:r w:rsidRPr="002042FE">
        <w:rPr>
          <w:rFonts w:ascii="Times New Roman" w:eastAsia="Times New Roman" w:hAnsi="Times New Roman" w:cs="Times New Roman"/>
          <w:sz w:val="24"/>
          <w:szCs w:val="24"/>
        </w:rPr>
        <w:t xml:space="preserve">In CADASIL </w:t>
      </w:r>
      <w:proofErr w:type="gramStart"/>
      <w:r w:rsidRPr="002042FE">
        <w:rPr>
          <w:rFonts w:ascii="Times New Roman" w:eastAsia="Times New Roman" w:hAnsi="Times New Roman" w:cs="Times New Roman"/>
          <w:sz w:val="24"/>
          <w:szCs w:val="24"/>
        </w:rPr>
        <w:t>( cerebral</w:t>
      </w:r>
      <w:proofErr w:type="gramEnd"/>
      <w:r w:rsidRPr="002042FE">
        <w:rPr>
          <w:rFonts w:ascii="Times New Roman" w:eastAsia="Times New Roman" w:hAnsi="Times New Roman" w:cs="Times New Roman"/>
          <w:sz w:val="24"/>
          <w:szCs w:val="24"/>
        </w:rPr>
        <w:t xml:space="preserve"> </w:t>
      </w:r>
      <w:proofErr w:type="spellStart"/>
      <w:r w:rsidRPr="002042FE">
        <w:rPr>
          <w:rFonts w:ascii="Times New Roman" w:eastAsia="Times New Roman" w:hAnsi="Times New Roman" w:cs="Times New Roman"/>
          <w:sz w:val="24"/>
          <w:szCs w:val="24"/>
        </w:rPr>
        <w:t>autosomal</w:t>
      </w:r>
      <w:proofErr w:type="spellEnd"/>
      <w:r w:rsidRPr="002042FE">
        <w:rPr>
          <w:rFonts w:ascii="Times New Roman" w:eastAsia="Times New Roman" w:hAnsi="Times New Roman" w:cs="Times New Roman"/>
          <w:sz w:val="24"/>
          <w:szCs w:val="24"/>
        </w:rPr>
        <w:t xml:space="preserve"> dominant </w:t>
      </w:r>
      <w:proofErr w:type="spellStart"/>
      <w:r w:rsidRPr="002042FE">
        <w:rPr>
          <w:rFonts w:ascii="Times New Roman" w:eastAsia="Times New Roman" w:hAnsi="Times New Roman" w:cs="Times New Roman"/>
          <w:sz w:val="24"/>
          <w:szCs w:val="24"/>
        </w:rPr>
        <w:t>arteriopathy</w:t>
      </w:r>
      <w:proofErr w:type="spellEnd"/>
      <w:r w:rsidRPr="002042FE">
        <w:rPr>
          <w:rFonts w:ascii="Times New Roman" w:eastAsia="Times New Roman" w:hAnsi="Times New Roman" w:cs="Times New Roman"/>
          <w:sz w:val="24"/>
          <w:szCs w:val="24"/>
        </w:rPr>
        <w:t xml:space="preserve"> with </w:t>
      </w:r>
      <w:proofErr w:type="spellStart"/>
      <w:r w:rsidRPr="002042FE">
        <w:rPr>
          <w:rFonts w:ascii="Times New Roman" w:eastAsia="Times New Roman" w:hAnsi="Times New Roman" w:cs="Times New Roman"/>
          <w:sz w:val="24"/>
          <w:szCs w:val="24"/>
        </w:rPr>
        <w:t>subcortical</w:t>
      </w:r>
      <w:proofErr w:type="spellEnd"/>
      <w:r w:rsidRPr="002042FE">
        <w:rPr>
          <w:rFonts w:ascii="Times New Roman" w:eastAsia="Times New Roman" w:hAnsi="Times New Roman" w:cs="Times New Roman"/>
          <w:sz w:val="24"/>
          <w:szCs w:val="24"/>
        </w:rPr>
        <w:t xml:space="preserve"> infarcts and </w:t>
      </w:r>
      <w:proofErr w:type="spellStart"/>
      <w:r w:rsidRPr="002042FE">
        <w:rPr>
          <w:rFonts w:ascii="Times New Roman" w:eastAsia="Times New Roman" w:hAnsi="Times New Roman" w:cs="Times New Roman"/>
          <w:sz w:val="24"/>
          <w:szCs w:val="24"/>
        </w:rPr>
        <w:t>leukoencephalopathy</w:t>
      </w:r>
      <w:proofErr w:type="spellEnd"/>
      <w:r w:rsidRPr="002042FE">
        <w:rPr>
          <w:rFonts w:ascii="Times New Roman" w:eastAsia="Times New Roman" w:hAnsi="Times New Roman" w:cs="Times New Roman"/>
          <w:sz w:val="24"/>
          <w:szCs w:val="24"/>
        </w:rPr>
        <w:t xml:space="preserve"> ) in DWI and ADC sequences the restriction of diffusion always  occurs, and the changes after </w:t>
      </w:r>
      <w:proofErr w:type="spellStart"/>
      <w:r w:rsidRPr="002042FE">
        <w:rPr>
          <w:rFonts w:ascii="Times New Roman" w:eastAsia="Times New Roman" w:hAnsi="Times New Roman" w:cs="Times New Roman"/>
          <w:sz w:val="24"/>
          <w:szCs w:val="24"/>
        </w:rPr>
        <w:t>i.v</w:t>
      </w:r>
      <w:proofErr w:type="spellEnd"/>
      <w:r w:rsidRPr="002042FE">
        <w:rPr>
          <w:rFonts w:ascii="Times New Roman" w:eastAsia="Times New Roman" w:hAnsi="Times New Roman" w:cs="Times New Roman"/>
          <w:sz w:val="24"/>
          <w:szCs w:val="24"/>
        </w:rPr>
        <w:t xml:space="preserve">. application of contrast do not show signs of signal </w:t>
      </w:r>
      <w:proofErr w:type="spellStart"/>
      <w:r w:rsidRPr="002042FE">
        <w:rPr>
          <w:rFonts w:ascii="Times New Roman" w:eastAsia="Times New Roman" w:hAnsi="Times New Roman" w:cs="Times New Roman"/>
          <w:sz w:val="24"/>
          <w:szCs w:val="24"/>
        </w:rPr>
        <w:t>hyperintensity</w:t>
      </w:r>
      <w:proofErr w:type="spellEnd"/>
      <w:r w:rsidRPr="002042FE">
        <w:rPr>
          <w:rFonts w:ascii="Times New Roman" w:eastAsia="Times New Roman" w:hAnsi="Times New Roman" w:cs="Times New Roman"/>
          <w:sz w:val="24"/>
          <w:szCs w:val="24"/>
        </w:rPr>
        <w:t xml:space="preserve">. Changes </w:t>
      </w:r>
      <w:proofErr w:type="spellStart"/>
      <w:r w:rsidRPr="002042FE">
        <w:rPr>
          <w:rFonts w:ascii="Times New Roman" w:eastAsia="Times New Roman" w:hAnsi="Times New Roman" w:cs="Times New Roman"/>
          <w:sz w:val="24"/>
          <w:szCs w:val="24"/>
        </w:rPr>
        <w:t>simetrically</w:t>
      </w:r>
      <w:proofErr w:type="spellEnd"/>
      <w:r w:rsidRPr="002042FE">
        <w:rPr>
          <w:rFonts w:ascii="Times New Roman" w:eastAsia="Times New Roman" w:hAnsi="Times New Roman" w:cs="Times New Roman"/>
          <w:sz w:val="24"/>
          <w:szCs w:val="24"/>
        </w:rPr>
        <w:t xml:space="preserve"> affect basal ganglia and white matter widening the </w:t>
      </w:r>
      <w:proofErr w:type="spellStart"/>
      <w:r w:rsidRPr="002042FE">
        <w:rPr>
          <w:rFonts w:ascii="Times New Roman" w:eastAsia="Times New Roman" w:hAnsi="Times New Roman" w:cs="Times New Roman"/>
          <w:sz w:val="24"/>
          <w:szCs w:val="24"/>
        </w:rPr>
        <w:t>perivascular</w:t>
      </w:r>
      <w:proofErr w:type="spellEnd"/>
      <w:r w:rsidRPr="002042FE">
        <w:rPr>
          <w:rFonts w:ascii="Times New Roman" w:eastAsia="Times New Roman" w:hAnsi="Times New Roman" w:cs="Times New Roman"/>
          <w:sz w:val="24"/>
          <w:szCs w:val="24"/>
        </w:rPr>
        <w:t xml:space="preserve"> space </w:t>
      </w:r>
      <w:proofErr w:type="gramStart"/>
      <w:r w:rsidRPr="002042FE">
        <w:rPr>
          <w:rFonts w:ascii="Times New Roman" w:eastAsia="Times New Roman" w:hAnsi="Times New Roman" w:cs="Times New Roman"/>
          <w:sz w:val="24"/>
          <w:szCs w:val="24"/>
        </w:rPr>
        <w:t>( 25</w:t>
      </w:r>
      <w:proofErr w:type="gramEnd"/>
      <w:r w:rsidRPr="002042FE">
        <w:rPr>
          <w:rFonts w:ascii="Times New Roman" w:eastAsia="Times New Roman" w:hAnsi="Times New Roman" w:cs="Times New Roman"/>
          <w:sz w:val="24"/>
          <w:szCs w:val="24"/>
        </w:rPr>
        <w:t xml:space="preserve"> ).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            -In acute ischemia the restriction of diffusion does exist </w:t>
      </w:r>
      <w:proofErr w:type="gramStart"/>
      <w:r w:rsidRPr="002042FE">
        <w:rPr>
          <w:rFonts w:ascii="Times New Roman" w:eastAsia="Times New Roman" w:hAnsi="Times New Roman" w:cs="Times New Roman"/>
          <w:sz w:val="24"/>
          <w:szCs w:val="24"/>
        </w:rPr>
        <w:t>( signal</w:t>
      </w:r>
      <w:proofErr w:type="gramEnd"/>
      <w:r w:rsidRPr="002042FE">
        <w:rPr>
          <w:rFonts w:ascii="Times New Roman" w:eastAsia="Times New Roman" w:hAnsi="Times New Roman" w:cs="Times New Roman"/>
          <w:sz w:val="24"/>
          <w:szCs w:val="24"/>
        </w:rPr>
        <w:t xml:space="preserve"> </w:t>
      </w:r>
      <w:proofErr w:type="spellStart"/>
      <w:r w:rsidRPr="002042FE">
        <w:rPr>
          <w:rFonts w:ascii="Times New Roman" w:eastAsia="Times New Roman" w:hAnsi="Times New Roman" w:cs="Times New Roman"/>
          <w:sz w:val="24"/>
          <w:szCs w:val="24"/>
        </w:rPr>
        <w:t>hyperintensity</w:t>
      </w:r>
      <w:proofErr w:type="spellEnd"/>
      <w:r w:rsidRPr="002042FE">
        <w:rPr>
          <w:rFonts w:ascii="Times New Roman" w:eastAsia="Times New Roman" w:hAnsi="Times New Roman" w:cs="Times New Roman"/>
          <w:sz w:val="24"/>
          <w:szCs w:val="24"/>
        </w:rPr>
        <w:t xml:space="preserve"> in DWI, signal </w:t>
      </w:r>
      <w:proofErr w:type="spellStart"/>
      <w:r w:rsidRPr="002042FE">
        <w:rPr>
          <w:rFonts w:ascii="Times New Roman" w:eastAsia="Times New Roman" w:hAnsi="Times New Roman" w:cs="Times New Roman"/>
          <w:sz w:val="24"/>
          <w:szCs w:val="24"/>
        </w:rPr>
        <w:t>hypointensity</w:t>
      </w:r>
      <w:proofErr w:type="spellEnd"/>
      <w:r w:rsidRPr="002042FE">
        <w:rPr>
          <w:rFonts w:ascii="Times New Roman" w:eastAsia="Times New Roman" w:hAnsi="Times New Roman" w:cs="Times New Roman"/>
          <w:sz w:val="24"/>
          <w:szCs w:val="24"/>
        </w:rPr>
        <w:t xml:space="preserve"> in ADC map ) without contrast increase of signal intensity ( 26 ).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b/>
          <w:sz w:val="24"/>
          <w:szCs w:val="24"/>
        </w:rPr>
        <w:t>            -</w:t>
      </w:r>
      <w:r w:rsidRPr="002042FE">
        <w:rPr>
          <w:rFonts w:ascii="Times New Roman" w:eastAsia="Times New Roman" w:hAnsi="Times New Roman" w:cs="Times New Roman"/>
          <w:sz w:val="24"/>
          <w:szCs w:val="24"/>
        </w:rPr>
        <w:t xml:space="preserve">In MELAS </w:t>
      </w:r>
      <w:proofErr w:type="gramStart"/>
      <w:r w:rsidRPr="002042FE">
        <w:rPr>
          <w:rFonts w:ascii="Times New Roman" w:eastAsia="Times New Roman" w:hAnsi="Times New Roman" w:cs="Times New Roman"/>
          <w:sz w:val="24"/>
          <w:szCs w:val="24"/>
        </w:rPr>
        <w:t>( Mitochondrial</w:t>
      </w:r>
      <w:proofErr w:type="gramEnd"/>
      <w:r w:rsidRPr="002042FE">
        <w:rPr>
          <w:rFonts w:ascii="Times New Roman" w:eastAsia="Times New Roman" w:hAnsi="Times New Roman" w:cs="Times New Roman"/>
          <w:sz w:val="24"/>
          <w:szCs w:val="24"/>
        </w:rPr>
        <w:t xml:space="preserve"> </w:t>
      </w:r>
      <w:proofErr w:type="spellStart"/>
      <w:r w:rsidRPr="002042FE">
        <w:rPr>
          <w:rFonts w:ascii="Times New Roman" w:eastAsia="Times New Roman" w:hAnsi="Times New Roman" w:cs="Times New Roman"/>
          <w:sz w:val="24"/>
          <w:szCs w:val="24"/>
        </w:rPr>
        <w:t>encephalomyopathy</w:t>
      </w:r>
      <w:proofErr w:type="spellEnd"/>
      <w:r w:rsidRPr="002042FE">
        <w:rPr>
          <w:rFonts w:ascii="Times New Roman" w:eastAsia="Times New Roman" w:hAnsi="Times New Roman" w:cs="Times New Roman"/>
          <w:sz w:val="24"/>
          <w:szCs w:val="24"/>
        </w:rPr>
        <w:t xml:space="preserve">, lactic acidosis, and stroke-like episodes) signal </w:t>
      </w:r>
      <w:proofErr w:type="spellStart"/>
      <w:r w:rsidRPr="002042FE">
        <w:rPr>
          <w:rFonts w:ascii="Times New Roman" w:eastAsia="Times New Roman" w:hAnsi="Times New Roman" w:cs="Times New Roman"/>
          <w:sz w:val="24"/>
          <w:szCs w:val="24"/>
        </w:rPr>
        <w:t>hyperintensity</w:t>
      </w:r>
      <w:proofErr w:type="spellEnd"/>
      <w:r w:rsidRPr="002042FE">
        <w:rPr>
          <w:rFonts w:ascii="Times New Roman" w:eastAsia="Times New Roman" w:hAnsi="Times New Roman" w:cs="Times New Roman"/>
          <w:sz w:val="24"/>
          <w:szCs w:val="24"/>
        </w:rPr>
        <w:t xml:space="preserve"> occurs in T1 W sequence, in T1 W and T2 FLAIR it is </w:t>
      </w:r>
      <w:proofErr w:type="spellStart"/>
      <w:r w:rsidRPr="002042FE">
        <w:rPr>
          <w:rFonts w:ascii="Times New Roman" w:eastAsia="Times New Roman" w:hAnsi="Times New Roman" w:cs="Times New Roman"/>
          <w:sz w:val="24"/>
          <w:szCs w:val="24"/>
        </w:rPr>
        <w:t>hypointense</w:t>
      </w:r>
      <w:proofErr w:type="spellEnd"/>
      <w:r w:rsidRPr="002042FE">
        <w:rPr>
          <w:rFonts w:ascii="Times New Roman" w:eastAsia="Times New Roman" w:hAnsi="Times New Roman" w:cs="Times New Roman"/>
          <w:sz w:val="24"/>
          <w:szCs w:val="24"/>
        </w:rPr>
        <w:t xml:space="preserve">, and in DWI </w:t>
      </w:r>
      <w:proofErr w:type="spellStart"/>
      <w:r w:rsidRPr="002042FE">
        <w:rPr>
          <w:rFonts w:ascii="Times New Roman" w:eastAsia="Times New Roman" w:hAnsi="Times New Roman" w:cs="Times New Roman"/>
          <w:sz w:val="24"/>
          <w:szCs w:val="24"/>
        </w:rPr>
        <w:t>iso</w:t>
      </w:r>
      <w:proofErr w:type="spellEnd"/>
      <w:r w:rsidRPr="002042FE">
        <w:rPr>
          <w:rFonts w:ascii="Times New Roman" w:eastAsia="Times New Roman" w:hAnsi="Times New Roman" w:cs="Times New Roman"/>
          <w:sz w:val="24"/>
          <w:szCs w:val="24"/>
        </w:rPr>
        <w:t xml:space="preserve"> or </w:t>
      </w:r>
      <w:proofErr w:type="spellStart"/>
      <w:r w:rsidRPr="002042FE">
        <w:rPr>
          <w:rFonts w:ascii="Times New Roman" w:eastAsia="Times New Roman" w:hAnsi="Times New Roman" w:cs="Times New Roman"/>
          <w:sz w:val="24"/>
          <w:szCs w:val="24"/>
        </w:rPr>
        <w:t>hypointense</w:t>
      </w:r>
      <w:proofErr w:type="spellEnd"/>
      <w:r w:rsidRPr="002042FE">
        <w:rPr>
          <w:rFonts w:ascii="Times New Roman" w:eastAsia="Times New Roman" w:hAnsi="Times New Roman" w:cs="Times New Roman"/>
          <w:sz w:val="24"/>
          <w:szCs w:val="24"/>
        </w:rPr>
        <w:t xml:space="preserve">. In ADC it is </w:t>
      </w:r>
      <w:proofErr w:type="spellStart"/>
      <w:r w:rsidRPr="002042FE">
        <w:rPr>
          <w:rFonts w:ascii="Times New Roman" w:eastAsia="Times New Roman" w:hAnsi="Times New Roman" w:cs="Times New Roman"/>
          <w:sz w:val="24"/>
          <w:szCs w:val="24"/>
        </w:rPr>
        <w:t>iso</w:t>
      </w:r>
      <w:proofErr w:type="spellEnd"/>
      <w:r w:rsidRPr="002042FE">
        <w:rPr>
          <w:rFonts w:ascii="Times New Roman" w:eastAsia="Times New Roman" w:hAnsi="Times New Roman" w:cs="Times New Roman"/>
          <w:sz w:val="24"/>
          <w:szCs w:val="24"/>
        </w:rPr>
        <w:t xml:space="preserve"> or </w:t>
      </w:r>
      <w:proofErr w:type="spellStart"/>
      <w:r w:rsidRPr="002042FE">
        <w:rPr>
          <w:rFonts w:ascii="Times New Roman" w:eastAsia="Times New Roman" w:hAnsi="Times New Roman" w:cs="Times New Roman"/>
          <w:sz w:val="24"/>
          <w:szCs w:val="24"/>
        </w:rPr>
        <w:t>hyperintense</w:t>
      </w:r>
      <w:proofErr w:type="spellEnd"/>
      <w:r w:rsidRPr="002042FE">
        <w:rPr>
          <w:rFonts w:ascii="Times New Roman" w:eastAsia="Times New Roman" w:hAnsi="Times New Roman" w:cs="Times New Roman"/>
          <w:sz w:val="24"/>
          <w:szCs w:val="24"/>
        </w:rPr>
        <w:t>. The increase of signal intensity may occur post-</w:t>
      </w:r>
      <w:proofErr w:type="spellStart"/>
      <w:r w:rsidRPr="002042FE">
        <w:rPr>
          <w:rFonts w:ascii="Times New Roman" w:eastAsia="Times New Roman" w:hAnsi="Times New Roman" w:cs="Times New Roman"/>
          <w:sz w:val="24"/>
          <w:szCs w:val="24"/>
        </w:rPr>
        <w:t>contrastivelly</w:t>
      </w:r>
      <w:proofErr w:type="spellEnd"/>
      <w:r w:rsidRPr="002042FE">
        <w:rPr>
          <w:rFonts w:ascii="Times New Roman" w:eastAsia="Times New Roman" w:hAnsi="Times New Roman" w:cs="Times New Roman"/>
          <w:sz w:val="24"/>
          <w:szCs w:val="24"/>
        </w:rPr>
        <w:t xml:space="preserve"> </w:t>
      </w:r>
      <w:proofErr w:type="gramStart"/>
      <w:r w:rsidRPr="002042FE">
        <w:rPr>
          <w:rFonts w:ascii="Times New Roman" w:eastAsia="Times New Roman" w:hAnsi="Times New Roman" w:cs="Times New Roman"/>
          <w:sz w:val="24"/>
          <w:szCs w:val="24"/>
        </w:rPr>
        <w:t>( 27</w:t>
      </w:r>
      <w:proofErr w:type="gramEnd"/>
      <w:r w:rsidRPr="002042FE">
        <w:rPr>
          <w:rFonts w:ascii="Times New Roman" w:eastAsia="Times New Roman" w:hAnsi="Times New Roman" w:cs="Times New Roman"/>
          <w:sz w:val="24"/>
          <w:szCs w:val="24"/>
        </w:rPr>
        <w:t xml:space="preserve">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b/>
          <w:sz w:val="24"/>
          <w:szCs w:val="24"/>
        </w:rPr>
        <w:t xml:space="preserve">            </w:t>
      </w:r>
      <w:r w:rsidRPr="002042FE">
        <w:rPr>
          <w:rFonts w:ascii="Times New Roman" w:eastAsia="Times New Roman" w:hAnsi="Times New Roman" w:cs="Times New Roman"/>
          <w:sz w:val="24"/>
          <w:szCs w:val="24"/>
        </w:rPr>
        <w:t> -In CNS</w:t>
      </w:r>
      <w:r w:rsidRPr="002042FE">
        <w:rPr>
          <w:rFonts w:ascii="Times New Roman" w:eastAsia="Times New Roman" w:hAnsi="Times New Roman" w:cs="Times New Roman"/>
          <w:b/>
          <w:sz w:val="24"/>
          <w:szCs w:val="24"/>
        </w:rPr>
        <w:t xml:space="preserve"> </w:t>
      </w:r>
      <w:proofErr w:type="spellStart"/>
      <w:r w:rsidRPr="002042FE">
        <w:rPr>
          <w:rFonts w:ascii="Times New Roman" w:eastAsia="Times New Roman" w:hAnsi="Times New Roman" w:cs="Times New Roman"/>
          <w:sz w:val="24"/>
          <w:szCs w:val="24"/>
        </w:rPr>
        <w:t>vasculitis</w:t>
      </w:r>
      <w:proofErr w:type="spellEnd"/>
      <w:r w:rsidRPr="002042FE">
        <w:rPr>
          <w:rFonts w:ascii="Times New Roman" w:eastAsia="Times New Roman" w:hAnsi="Times New Roman" w:cs="Times New Roman"/>
          <w:sz w:val="24"/>
          <w:szCs w:val="24"/>
        </w:rPr>
        <w:t xml:space="preserve"> lesions show a decrease of signal intensity in T1 W, an increase of signal intensity in T1 W and FLAIR, and in DWI and ADC. Signal </w:t>
      </w:r>
      <w:proofErr w:type="spellStart"/>
      <w:r w:rsidRPr="002042FE">
        <w:rPr>
          <w:rFonts w:ascii="Times New Roman" w:eastAsia="Times New Roman" w:hAnsi="Times New Roman" w:cs="Times New Roman"/>
          <w:sz w:val="24"/>
          <w:szCs w:val="24"/>
        </w:rPr>
        <w:t>hyperintensity</w:t>
      </w:r>
      <w:proofErr w:type="spellEnd"/>
      <w:r w:rsidRPr="002042FE">
        <w:rPr>
          <w:rFonts w:ascii="Times New Roman" w:eastAsia="Times New Roman" w:hAnsi="Times New Roman" w:cs="Times New Roman"/>
          <w:sz w:val="24"/>
          <w:szCs w:val="24"/>
        </w:rPr>
        <w:t xml:space="preserve"> occurs post-</w:t>
      </w:r>
      <w:proofErr w:type="spellStart"/>
      <w:r w:rsidRPr="002042FE">
        <w:rPr>
          <w:rFonts w:ascii="Times New Roman" w:eastAsia="Times New Roman" w:hAnsi="Times New Roman" w:cs="Times New Roman"/>
          <w:sz w:val="24"/>
          <w:szCs w:val="24"/>
        </w:rPr>
        <w:t>contrastivelly</w:t>
      </w:r>
      <w:proofErr w:type="spellEnd"/>
      <w:r w:rsidRPr="002042FE">
        <w:rPr>
          <w:rFonts w:ascii="Times New Roman" w:eastAsia="Times New Roman" w:hAnsi="Times New Roman" w:cs="Times New Roman"/>
          <w:sz w:val="24"/>
          <w:szCs w:val="24"/>
        </w:rPr>
        <w:t xml:space="preserve"> </w:t>
      </w:r>
      <w:proofErr w:type="gramStart"/>
      <w:r w:rsidRPr="002042FE">
        <w:rPr>
          <w:rFonts w:ascii="Times New Roman" w:eastAsia="Times New Roman" w:hAnsi="Times New Roman" w:cs="Times New Roman"/>
          <w:sz w:val="24"/>
          <w:szCs w:val="24"/>
        </w:rPr>
        <w:t>( 28</w:t>
      </w:r>
      <w:proofErr w:type="gramEnd"/>
      <w:r w:rsidRPr="002042FE">
        <w:rPr>
          <w:rFonts w:ascii="Times New Roman" w:eastAsia="Times New Roman" w:hAnsi="Times New Roman" w:cs="Times New Roman"/>
          <w:sz w:val="24"/>
          <w:szCs w:val="24"/>
        </w:rPr>
        <w:t xml:space="preserve">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b/>
          <w:sz w:val="24"/>
          <w:szCs w:val="24"/>
        </w:rPr>
        <w:t>            -</w:t>
      </w:r>
      <w:r w:rsidRPr="002042FE">
        <w:rPr>
          <w:rFonts w:ascii="Times New Roman" w:eastAsia="Times New Roman" w:hAnsi="Times New Roman" w:cs="Times New Roman"/>
          <w:sz w:val="24"/>
          <w:szCs w:val="24"/>
        </w:rPr>
        <w:t xml:space="preserve">In CREUTZFELDT– JAKOB disease the changes are </w:t>
      </w:r>
      <w:proofErr w:type="spellStart"/>
      <w:r w:rsidRPr="002042FE">
        <w:rPr>
          <w:rFonts w:ascii="Times New Roman" w:eastAsia="Times New Roman" w:hAnsi="Times New Roman" w:cs="Times New Roman"/>
          <w:sz w:val="24"/>
          <w:szCs w:val="24"/>
        </w:rPr>
        <w:t>isointense</w:t>
      </w:r>
      <w:proofErr w:type="spellEnd"/>
      <w:r w:rsidRPr="002042FE">
        <w:rPr>
          <w:rFonts w:ascii="Times New Roman" w:eastAsia="Times New Roman" w:hAnsi="Times New Roman" w:cs="Times New Roman"/>
          <w:sz w:val="24"/>
          <w:szCs w:val="24"/>
        </w:rPr>
        <w:t xml:space="preserve"> in T1 W, </w:t>
      </w:r>
      <w:proofErr w:type="spellStart"/>
      <w:r w:rsidRPr="002042FE">
        <w:rPr>
          <w:rFonts w:ascii="Times New Roman" w:eastAsia="Times New Roman" w:hAnsi="Times New Roman" w:cs="Times New Roman"/>
          <w:sz w:val="24"/>
          <w:szCs w:val="24"/>
        </w:rPr>
        <w:t>hyperintense</w:t>
      </w:r>
      <w:proofErr w:type="spellEnd"/>
      <w:r w:rsidRPr="002042FE">
        <w:rPr>
          <w:rFonts w:ascii="Times New Roman" w:eastAsia="Times New Roman" w:hAnsi="Times New Roman" w:cs="Times New Roman"/>
          <w:sz w:val="24"/>
          <w:szCs w:val="24"/>
        </w:rPr>
        <w:t xml:space="preserve"> in T2 W, T2 FLAIR and DWI, and in ADC they are </w:t>
      </w:r>
      <w:proofErr w:type="spellStart"/>
      <w:r w:rsidRPr="002042FE">
        <w:rPr>
          <w:rFonts w:ascii="Times New Roman" w:eastAsia="Times New Roman" w:hAnsi="Times New Roman" w:cs="Times New Roman"/>
          <w:sz w:val="24"/>
          <w:szCs w:val="24"/>
        </w:rPr>
        <w:t>hypointense</w:t>
      </w:r>
      <w:proofErr w:type="spellEnd"/>
      <w:r w:rsidRPr="002042FE">
        <w:rPr>
          <w:rFonts w:ascii="Times New Roman" w:eastAsia="Times New Roman" w:hAnsi="Times New Roman" w:cs="Times New Roman"/>
          <w:sz w:val="24"/>
          <w:szCs w:val="24"/>
        </w:rPr>
        <w:t xml:space="preserve"> </w:t>
      </w:r>
      <w:proofErr w:type="gramStart"/>
      <w:r w:rsidRPr="002042FE">
        <w:rPr>
          <w:rFonts w:ascii="Times New Roman" w:eastAsia="Times New Roman" w:hAnsi="Times New Roman" w:cs="Times New Roman"/>
          <w:sz w:val="24"/>
          <w:szCs w:val="24"/>
        </w:rPr>
        <w:t>( 29</w:t>
      </w:r>
      <w:proofErr w:type="gramEnd"/>
      <w:r w:rsidRPr="002042FE">
        <w:rPr>
          <w:rFonts w:ascii="Times New Roman" w:eastAsia="Times New Roman" w:hAnsi="Times New Roman" w:cs="Times New Roman"/>
          <w:sz w:val="24"/>
          <w:szCs w:val="24"/>
        </w:rPr>
        <w:t xml:space="preserve"> ).</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lastRenderedPageBreak/>
        <w:t>CONCLUSION:</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br/>
        <w:t>PRES is an encephalopathy with non-specific clinical presentation and mortality rate in up to 15% of cases due to acute hemorrhage and ischemia. Studies show that MR scanning is crucial for diagnosing, monitoring the course and assessing the treatment effectiveness of this syndrome.</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Although the name of the syndrome implicates that posterior cerebral circulation is affected, the changes are often localized in frontal and temporal lobes, as noted in our case study, as well as in the structures of brain stem and cerebellum.</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Because of the complications (hemorrhage, ischemia), as well as the lethal outcome, the acronym denoting this </w:t>
      </w:r>
      <w:proofErr w:type="spellStart"/>
      <w:r w:rsidRPr="002042FE">
        <w:rPr>
          <w:rFonts w:ascii="Times New Roman" w:eastAsia="Times New Roman" w:hAnsi="Times New Roman" w:cs="Times New Roman"/>
          <w:sz w:val="24"/>
          <w:szCs w:val="24"/>
        </w:rPr>
        <w:t>clinicoradiological</w:t>
      </w:r>
      <w:proofErr w:type="spellEnd"/>
      <w:r w:rsidRPr="002042FE">
        <w:rPr>
          <w:rFonts w:ascii="Times New Roman" w:eastAsia="Times New Roman" w:hAnsi="Times New Roman" w:cs="Times New Roman"/>
          <w:sz w:val="24"/>
          <w:szCs w:val="24"/>
        </w:rPr>
        <w:t xml:space="preserve"> entity has been challenged.</w:t>
      </w:r>
    </w:p>
    <w:p w:rsidR="002042FE" w:rsidRPr="002042FE" w:rsidRDefault="002042FE" w:rsidP="002042FE">
      <w:pPr>
        <w:pStyle w:val="NoSpacing"/>
        <w:spacing w:line="360" w:lineRule="auto"/>
        <w:rPr>
          <w:rFonts w:ascii="Times New Roman" w:eastAsia="Times New Roman" w:hAnsi="Times New Roman" w:cs="Times New Roman"/>
          <w:sz w:val="24"/>
          <w:szCs w:val="24"/>
        </w:rPr>
      </w:pPr>
      <w:r w:rsidRPr="002042FE">
        <w:rPr>
          <w:rFonts w:ascii="Times New Roman" w:eastAsia="Times New Roman" w:hAnsi="Times New Roman" w:cs="Times New Roman"/>
          <w:sz w:val="24"/>
          <w:szCs w:val="24"/>
        </w:rPr>
        <w:t xml:space="preserve">We are of opinion that some authors` suggestion concerning the change of the term into </w:t>
      </w:r>
      <w:proofErr w:type="gramStart"/>
      <w:r w:rsidRPr="002042FE">
        <w:rPr>
          <w:rFonts w:ascii="Times New Roman" w:eastAsia="Times New Roman" w:hAnsi="Times New Roman" w:cs="Times New Roman"/>
          <w:sz w:val="24"/>
          <w:szCs w:val="24"/>
        </w:rPr>
        <w:t>Potentially</w:t>
      </w:r>
      <w:proofErr w:type="gramEnd"/>
      <w:r w:rsidRPr="002042FE">
        <w:rPr>
          <w:rFonts w:ascii="Times New Roman" w:eastAsia="Times New Roman" w:hAnsi="Times New Roman" w:cs="Times New Roman"/>
          <w:sz w:val="24"/>
          <w:szCs w:val="24"/>
        </w:rPr>
        <w:t xml:space="preserve"> reversible encephalopathy syndrome should be accepted.</w:t>
      </w: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pStyle w:val="NoSpacing"/>
        <w:spacing w:line="360" w:lineRule="auto"/>
        <w:rPr>
          <w:rFonts w:ascii="Times New Roman" w:eastAsia="Times New Roman" w:hAnsi="Times New Roman" w:cs="Times New Roman"/>
          <w:sz w:val="24"/>
          <w:szCs w:val="24"/>
        </w:rPr>
      </w:pPr>
    </w:p>
    <w:p w:rsidR="002042FE" w:rsidRPr="002042FE" w:rsidRDefault="002042FE" w:rsidP="002042FE">
      <w:pPr>
        <w:spacing w:line="360" w:lineRule="auto"/>
        <w:jc w:val="both"/>
        <w:rPr>
          <w:rFonts w:ascii="Times New Roman" w:hAnsi="Times New Roman" w:cs="Times New Roman"/>
          <w:sz w:val="24"/>
          <w:szCs w:val="24"/>
          <w:lang w:val="sr-Latn-CS"/>
        </w:rPr>
      </w:pPr>
      <w:r w:rsidRPr="002042FE">
        <w:rPr>
          <w:rFonts w:ascii="Times New Roman" w:hAnsi="Times New Roman" w:cs="Times New Roman"/>
          <w:sz w:val="24"/>
          <w:szCs w:val="24"/>
          <w:lang w:val="sr-Latn-CS"/>
        </w:rPr>
        <w:t>REFERENCES:</w:t>
      </w:r>
    </w:p>
    <w:p w:rsidR="002042FE" w:rsidRPr="002042FE" w:rsidRDefault="002042FE" w:rsidP="002042FE">
      <w:pPr>
        <w:spacing w:line="360" w:lineRule="auto"/>
        <w:rPr>
          <w:rFonts w:ascii="Times New Roman" w:eastAsia="SMinionTab-Regular" w:hAnsi="Times New Roman" w:cs="Times New Roman"/>
          <w:sz w:val="24"/>
          <w:szCs w:val="24"/>
          <w:lang w:val="sr-Latn-CS"/>
        </w:rPr>
      </w:pPr>
      <w:r w:rsidRPr="002042FE">
        <w:rPr>
          <w:rFonts w:ascii="Times New Roman" w:eastAsia="SMinionTab-Regular" w:hAnsi="Times New Roman" w:cs="Times New Roman"/>
          <w:sz w:val="24"/>
          <w:szCs w:val="24"/>
          <w:lang w:val="sr-Latn-CS"/>
        </w:rPr>
        <w:t>1. Hinchey J, Chaves C, Appignani B, et al. A reversible posterior leukoencephalopathy syndrome. N Engl J Med 1996;334: 494–500</w:t>
      </w:r>
      <w:r>
        <w:rPr>
          <w:rFonts w:ascii="Times New Roman" w:eastAsia="SMinionTab-Regular" w:hAnsi="Times New Roman" w:cs="Times New Roman"/>
          <w:sz w:val="24"/>
          <w:szCs w:val="24"/>
          <w:lang w:val="sr-Latn-CS"/>
        </w:rPr>
        <w:t>.</w:t>
      </w:r>
    </w:p>
    <w:p w:rsidR="002042FE" w:rsidRPr="002042FE" w:rsidRDefault="002042FE" w:rsidP="002042FE">
      <w:pPr>
        <w:pStyle w:val="Heading1"/>
        <w:spacing w:line="360" w:lineRule="auto"/>
        <w:rPr>
          <w:rStyle w:val="citation-flpages"/>
          <w:b w:val="0"/>
          <w:sz w:val="24"/>
          <w:szCs w:val="24"/>
        </w:rPr>
      </w:pPr>
      <w:r w:rsidRPr="002042FE">
        <w:rPr>
          <w:b w:val="0"/>
          <w:sz w:val="24"/>
          <w:szCs w:val="24"/>
        </w:rPr>
        <w:t xml:space="preserve">2. Fugate J, </w:t>
      </w:r>
      <w:proofErr w:type="spellStart"/>
      <w:r w:rsidRPr="002042FE">
        <w:rPr>
          <w:b w:val="0"/>
          <w:sz w:val="24"/>
          <w:szCs w:val="24"/>
        </w:rPr>
        <w:t>Claassen</w:t>
      </w:r>
      <w:proofErr w:type="spellEnd"/>
      <w:r w:rsidRPr="002042FE">
        <w:rPr>
          <w:b w:val="0"/>
          <w:sz w:val="24"/>
          <w:szCs w:val="24"/>
        </w:rPr>
        <w:t xml:space="preserve"> D, </w:t>
      </w:r>
      <w:proofErr w:type="spellStart"/>
      <w:r w:rsidRPr="002042FE">
        <w:rPr>
          <w:b w:val="0"/>
          <w:sz w:val="24"/>
          <w:szCs w:val="24"/>
        </w:rPr>
        <w:t>Cloft</w:t>
      </w:r>
      <w:proofErr w:type="spellEnd"/>
      <w:r w:rsidRPr="002042FE">
        <w:rPr>
          <w:b w:val="0"/>
          <w:sz w:val="24"/>
          <w:szCs w:val="24"/>
        </w:rPr>
        <w:t xml:space="preserve"> H, </w:t>
      </w:r>
      <w:proofErr w:type="spellStart"/>
      <w:r w:rsidRPr="002042FE">
        <w:rPr>
          <w:b w:val="0"/>
          <w:sz w:val="24"/>
          <w:szCs w:val="24"/>
        </w:rPr>
        <w:t>Kallmes</w:t>
      </w:r>
      <w:proofErr w:type="spellEnd"/>
      <w:r w:rsidRPr="002042FE">
        <w:rPr>
          <w:b w:val="0"/>
          <w:sz w:val="24"/>
          <w:szCs w:val="24"/>
        </w:rPr>
        <w:t xml:space="preserve"> D, </w:t>
      </w:r>
      <w:proofErr w:type="spellStart"/>
      <w:r w:rsidRPr="002042FE">
        <w:rPr>
          <w:b w:val="0"/>
          <w:sz w:val="24"/>
          <w:szCs w:val="24"/>
        </w:rPr>
        <w:t>Kozak</w:t>
      </w:r>
      <w:proofErr w:type="spellEnd"/>
      <w:r w:rsidRPr="002042FE">
        <w:rPr>
          <w:b w:val="0"/>
          <w:sz w:val="24"/>
          <w:szCs w:val="24"/>
        </w:rPr>
        <w:t xml:space="preserve"> O, </w:t>
      </w:r>
      <w:proofErr w:type="spellStart"/>
      <w:r w:rsidRPr="002042FE">
        <w:rPr>
          <w:b w:val="0"/>
          <w:sz w:val="24"/>
          <w:szCs w:val="24"/>
        </w:rPr>
        <w:t>Rabinstein</w:t>
      </w:r>
      <w:proofErr w:type="spellEnd"/>
      <w:r w:rsidRPr="002042FE">
        <w:rPr>
          <w:b w:val="0"/>
          <w:sz w:val="24"/>
          <w:szCs w:val="24"/>
        </w:rPr>
        <w:t xml:space="preserve"> A. Posterior Reversible Encephalopathy Syndrome: Associated Clinical and Radiologic Findings. </w:t>
      </w:r>
      <w:r w:rsidRPr="002042FE">
        <w:rPr>
          <w:rStyle w:val="citation-abbreviation"/>
          <w:b w:val="0"/>
          <w:sz w:val="24"/>
          <w:szCs w:val="24"/>
        </w:rPr>
        <w:t xml:space="preserve">Mayo </w:t>
      </w:r>
      <w:proofErr w:type="spellStart"/>
      <w:r w:rsidRPr="002042FE">
        <w:rPr>
          <w:rStyle w:val="citation-abbreviation"/>
          <w:b w:val="0"/>
          <w:sz w:val="24"/>
          <w:szCs w:val="24"/>
        </w:rPr>
        <w:t>Clin</w:t>
      </w:r>
      <w:proofErr w:type="spellEnd"/>
      <w:r w:rsidRPr="002042FE">
        <w:rPr>
          <w:rStyle w:val="citation-abbreviation"/>
          <w:b w:val="0"/>
          <w:sz w:val="24"/>
          <w:szCs w:val="24"/>
        </w:rPr>
        <w:t xml:space="preserve"> Proc. </w:t>
      </w:r>
      <w:r w:rsidRPr="002042FE">
        <w:rPr>
          <w:rStyle w:val="citation-publication-date"/>
          <w:b w:val="0"/>
          <w:sz w:val="24"/>
          <w:szCs w:val="24"/>
        </w:rPr>
        <w:t xml:space="preserve">2010 May; </w:t>
      </w:r>
      <w:r w:rsidRPr="002042FE">
        <w:rPr>
          <w:rStyle w:val="citation-volume"/>
          <w:b w:val="0"/>
          <w:sz w:val="24"/>
          <w:szCs w:val="24"/>
        </w:rPr>
        <w:t>85</w:t>
      </w:r>
      <w:r w:rsidRPr="002042FE">
        <w:rPr>
          <w:rStyle w:val="citation-issue"/>
          <w:b w:val="0"/>
          <w:sz w:val="24"/>
          <w:szCs w:val="24"/>
        </w:rPr>
        <w:t>(5)</w:t>
      </w:r>
      <w:r w:rsidRPr="002042FE">
        <w:rPr>
          <w:rStyle w:val="citation-flpages"/>
          <w:b w:val="0"/>
          <w:sz w:val="24"/>
          <w:szCs w:val="24"/>
        </w:rPr>
        <w:t>: 427–432</w:t>
      </w:r>
      <w:r>
        <w:rPr>
          <w:rStyle w:val="citation-flpages"/>
          <w:b w:val="0"/>
          <w:sz w:val="24"/>
          <w:szCs w:val="24"/>
        </w:rPr>
        <w:t>.</w:t>
      </w:r>
    </w:p>
    <w:p w:rsidR="002042FE" w:rsidRPr="002042FE" w:rsidRDefault="002042FE" w:rsidP="002042FE">
      <w:pPr>
        <w:pStyle w:val="Heading1"/>
        <w:spacing w:line="360" w:lineRule="auto"/>
        <w:rPr>
          <w:rFonts w:eastAsia="SMinionTab-Regular"/>
          <w:b w:val="0"/>
          <w:sz w:val="24"/>
          <w:szCs w:val="24"/>
        </w:rPr>
      </w:pPr>
      <w:r w:rsidRPr="002042FE">
        <w:rPr>
          <w:rFonts w:eastAsia="SMinionTab-Regular"/>
          <w:b w:val="0"/>
          <w:sz w:val="24"/>
          <w:szCs w:val="24"/>
        </w:rPr>
        <w:t xml:space="preserve">3. </w:t>
      </w:r>
      <w:proofErr w:type="spellStart"/>
      <w:r w:rsidRPr="002042FE">
        <w:rPr>
          <w:rFonts w:eastAsia="SMinionTab-Regular"/>
          <w:b w:val="0"/>
          <w:sz w:val="24"/>
          <w:szCs w:val="24"/>
        </w:rPr>
        <w:t>Bartynski</w:t>
      </w:r>
      <w:proofErr w:type="spellEnd"/>
      <w:r w:rsidRPr="002042FE">
        <w:rPr>
          <w:rFonts w:eastAsia="SMinionTab-Regular"/>
          <w:b w:val="0"/>
          <w:sz w:val="24"/>
          <w:szCs w:val="24"/>
        </w:rPr>
        <w:t xml:space="preserve"> WS. Posterior reversible encephalopathy syndrome, part 1: fundamental imaging and clinical features. AJNR Am J </w:t>
      </w:r>
      <w:proofErr w:type="spellStart"/>
      <w:r w:rsidRPr="002042FE">
        <w:rPr>
          <w:rFonts w:eastAsia="SMinionTab-Regular"/>
          <w:b w:val="0"/>
          <w:sz w:val="24"/>
          <w:szCs w:val="24"/>
        </w:rPr>
        <w:t>Neuroradiol</w:t>
      </w:r>
      <w:proofErr w:type="spellEnd"/>
      <w:r w:rsidRPr="002042FE">
        <w:rPr>
          <w:rFonts w:eastAsia="SMinionTab-Regular"/>
          <w:b w:val="0"/>
          <w:sz w:val="24"/>
          <w:szCs w:val="24"/>
        </w:rPr>
        <w:t xml:space="preserve"> 2008; 29: 1036–1042</w:t>
      </w:r>
      <w:r>
        <w:rPr>
          <w:rFonts w:eastAsia="SMinionTab-Regular"/>
          <w:b w:val="0"/>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4. </w:t>
      </w:r>
      <w:proofErr w:type="spellStart"/>
      <w:r w:rsidRPr="002042FE">
        <w:rPr>
          <w:rFonts w:ascii="Times New Roman" w:eastAsia="SMinionTab-Regular" w:hAnsi="Times New Roman" w:cs="Times New Roman"/>
          <w:sz w:val="24"/>
          <w:szCs w:val="24"/>
        </w:rPr>
        <w:t>Bartynski</w:t>
      </w:r>
      <w:proofErr w:type="spellEnd"/>
      <w:r w:rsidRPr="002042FE">
        <w:rPr>
          <w:rFonts w:ascii="Times New Roman" w:eastAsia="SMinionTab-Regular" w:hAnsi="Times New Roman" w:cs="Times New Roman"/>
          <w:sz w:val="24"/>
          <w:szCs w:val="24"/>
        </w:rPr>
        <w:t xml:space="preserve"> WS. Posterior reversible encephalopathy syndrome, part 2: controversies surrounding </w:t>
      </w:r>
      <w:proofErr w:type="spellStart"/>
      <w:r w:rsidRPr="002042FE">
        <w:rPr>
          <w:rFonts w:ascii="Times New Roman" w:eastAsia="SMinionTab-Regular" w:hAnsi="Times New Roman" w:cs="Times New Roman"/>
          <w:sz w:val="24"/>
          <w:szCs w:val="24"/>
        </w:rPr>
        <w:t>pathophysiology</w:t>
      </w:r>
      <w:proofErr w:type="spellEnd"/>
      <w:r w:rsidRPr="002042FE">
        <w:rPr>
          <w:rFonts w:ascii="Times New Roman" w:eastAsia="SMinionTab-Regular" w:hAnsi="Times New Roman" w:cs="Times New Roman"/>
          <w:sz w:val="24"/>
          <w:szCs w:val="24"/>
        </w:rPr>
        <w:t xml:space="preserve"> of </w:t>
      </w:r>
      <w:proofErr w:type="spellStart"/>
      <w:r w:rsidRPr="002042FE">
        <w:rPr>
          <w:rFonts w:ascii="Times New Roman" w:eastAsia="SMinionTab-Regular" w:hAnsi="Times New Roman" w:cs="Times New Roman"/>
          <w:sz w:val="24"/>
          <w:szCs w:val="24"/>
        </w:rPr>
        <w:t>vasogenic</w:t>
      </w:r>
      <w:proofErr w:type="spellEnd"/>
      <w:r w:rsidRPr="002042FE">
        <w:rPr>
          <w:rFonts w:ascii="Times New Roman" w:eastAsia="SMinionTab-Regular" w:hAnsi="Times New Roman" w:cs="Times New Roman"/>
          <w:sz w:val="24"/>
          <w:szCs w:val="24"/>
        </w:rPr>
        <w:t xml:space="preserve"> edema. AJNR Am J </w:t>
      </w:r>
      <w:proofErr w:type="spellStart"/>
      <w:r w:rsidRPr="002042FE">
        <w:rPr>
          <w:rFonts w:ascii="Times New Roman" w:eastAsia="SMinionTab-Regular" w:hAnsi="Times New Roman" w:cs="Times New Roman"/>
          <w:sz w:val="24"/>
          <w:szCs w:val="24"/>
        </w:rPr>
        <w:t>Neuroradiol</w:t>
      </w:r>
      <w:proofErr w:type="spellEnd"/>
      <w:r w:rsidRPr="002042FE">
        <w:rPr>
          <w:rFonts w:ascii="Times New Roman" w:eastAsia="SMinionTab-Regular" w:hAnsi="Times New Roman" w:cs="Times New Roman"/>
          <w:sz w:val="24"/>
          <w:szCs w:val="24"/>
        </w:rPr>
        <w:t xml:space="preserve"> 2008; 29: 1043–1049</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5. Schwartz RB, Jones KM, </w:t>
      </w:r>
      <w:proofErr w:type="spellStart"/>
      <w:r w:rsidRPr="002042FE">
        <w:rPr>
          <w:rFonts w:ascii="Times New Roman" w:eastAsia="SMinionTab-Regular" w:hAnsi="Times New Roman" w:cs="Times New Roman"/>
          <w:sz w:val="24"/>
          <w:szCs w:val="24"/>
        </w:rPr>
        <w:t>Kalina</w:t>
      </w:r>
      <w:proofErr w:type="spellEnd"/>
      <w:r w:rsidRPr="002042FE">
        <w:rPr>
          <w:rFonts w:ascii="Times New Roman" w:eastAsia="SMinionTab-Regular" w:hAnsi="Times New Roman" w:cs="Times New Roman"/>
          <w:sz w:val="24"/>
          <w:szCs w:val="24"/>
        </w:rPr>
        <w:t xml:space="preserve"> P, et al. Hypertensive encephalopathy: findings on CT, MR imaging, and SPECT imaging in 14 cases. AJR Am J </w:t>
      </w:r>
      <w:proofErr w:type="spellStart"/>
      <w:r w:rsidRPr="002042FE">
        <w:rPr>
          <w:rFonts w:ascii="Times New Roman" w:eastAsia="SMinionTab-Regular" w:hAnsi="Times New Roman" w:cs="Times New Roman"/>
          <w:sz w:val="24"/>
          <w:szCs w:val="24"/>
        </w:rPr>
        <w:t>Roentgenol</w:t>
      </w:r>
      <w:proofErr w:type="spellEnd"/>
      <w:r w:rsidRPr="002042FE">
        <w:rPr>
          <w:rFonts w:ascii="Times New Roman" w:eastAsia="SMinionTab-Regular" w:hAnsi="Times New Roman" w:cs="Times New Roman"/>
          <w:sz w:val="24"/>
          <w:szCs w:val="24"/>
        </w:rPr>
        <w:t xml:space="preserve"> 1992; 159: 379–38</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lastRenderedPageBreak/>
        <w:t xml:space="preserve">6. Schwartz RB, Bravo SM, </w:t>
      </w:r>
      <w:proofErr w:type="spellStart"/>
      <w:r w:rsidRPr="002042FE">
        <w:rPr>
          <w:rFonts w:ascii="Times New Roman" w:eastAsia="SMinionTab-Regular" w:hAnsi="Times New Roman" w:cs="Times New Roman"/>
          <w:sz w:val="24"/>
          <w:szCs w:val="24"/>
        </w:rPr>
        <w:t>Klufas</w:t>
      </w:r>
      <w:proofErr w:type="spellEnd"/>
      <w:r w:rsidRPr="002042FE">
        <w:rPr>
          <w:rFonts w:ascii="Times New Roman" w:eastAsia="SMinionTab-Regular" w:hAnsi="Times New Roman" w:cs="Times New Roman"/>
          <w:sz w:val="24"/>
          <w:szCs w:val="24"/>
        </w:rPr>
        <w:t xml:space="preserve"> RA, et al. Cyclosporine neurotoxicity and its relationship to hypertensive encephalopathy: CT and MR findings in 16 cases. AJR Am J </w:t>
      </w:r>
      <w:proofErr w:type="spellStart"/>
      <w:r w:rsidRPr="002042FE">
        <w:rPr>
          <w:rFonts w:ascii="Times New Roman" w:eastAsia="SMinionTab-Regular" w:hAnsi="Times New Roman" w:cs="Times New Roman"/>
          <w:sz w:val="24"/>
          <w:szCs w:val="24"/>
        </w:rPr>
        <w:t>Roentgenol</w:t>
      </w:r>
      <w:proofErr w:type="spellEnd"/>
      <w:r w:rsidRPr="002042FE">
        <w:rPr>
          <w:rFonts w:ascii="Times New Roman" w:eastAsia="SMinionTab-Regular" w:hAnsi="Times New Roman" w:cs="Times New Roman"/>
          <w:sz w:val="24"/>
          <w:szCs w:val="24"/>
        </w:rPr>
        <w:t xml:space="preserve"> 1995; 165: 627–631</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7. Casey SO, </w:t>
      </w:r>
      <w:proofErr w:type="spellStart"/>
      <w:r w:rsidRPr="002042FE">
        <w:rPr>
          <w:rFonts w:ascii="Times New Roman" w:eastAsia="SMinionTab-Regular" w:hAnsi="Times New Roman" w:cs="Times New Roman"/>
          <w:sz w:val="24"/>
          <w:szCs w:val="24"/>
        </w:rPr>
        <w:t>Sampaio</w:t>
      </w:r>
      <w:proofErr w:type="spellEnd"/>
      <w:r w:rsidRPr="002042FE">
        <w:rPr>
          <w:rFonts w:ascii="Times New Roman" w:eastAsia="SMinionTab-Regular" w:hAnsi="Times New Roman" w:cs="Times New Roman"/>
          <w:sz w:val="24"/>
          <w:szCs w:val="24"/>
        </w:rPr>
        <w:t xml:space="preserve"> RC, Michel E, </w:t>
      </w:r>
      <w:proofErr w:type="spellStart"/>
      <w:r w:rsidRPr="002042FE">
        <w:rPr>
          <w:rFonts w:ascii="Times New Roman" w:eastAsia="SMinionTab-Regular" w:hAnsi="Times New Roman" w:cs="Times New Roman"/>
          <w:sz w:val="24"/>
          <w:szCs w:val="24"/>
        </w:rPr>
        <w:t>Truwit</w:t>
      </w:r>
      <w:proofErr w:type="spellEnd"/>
      <w:r w:rsidRPr="002042FE">
        <w:rPr>
          <w:rFonts w:ascii="Times New Roman" w:eastAsia="SMinionTab-Regular" w:hAnsi="Times New Roman" w:cs="Times New Roman"/>
          <w:sz w:val="24"/>
          <w:szCs w:val="24"/>
        </w:rPr>
        <w:t xml:space="preserve"> CL. Posterior reversible encephalopathy syndrome: utility of fluid-attenuated inversion recovery MR imaging in the detection of cortical and </w:t>
      </w:r>
      <w:proofErr w:type="spellStart"/>
      <w:r w:rsidRPr="002042FE">
        <w:rPr>
          <w:rFonts w:ascii="Times New Roman" w:eastAsia="SMinionTab-Regular" w:hAnsi="Times New Roman" w:cs="Times New Roman"/>
          <w:sz w:val="24"/>
          <w:szCs w:val="24"/>
        </w:rPr>
        <w:t>subcortical</w:t>
      </w:r>
      <w:proofErr w:type="spellEnd"/>
      <w:r w:rsidRPr="002042FE">
        <w:rPr>
          <w:rFonts w:ascii="Times New Roman" w:eastAsia="SMinionTab-Regular" w:hAnsi="Times New Roman" w:cs="Times New Roman"/>
          <w:sz w:val="24"/>
          <w:szCs w:val="24"/>
        </w:rPr>
        <w:t xml:space="preserve"> lesions. AJNR Am J </w:t>
      </w:r>
      <w:proofErr w:type="spellStart"/>
      <w:r w:rsidRPr="002042FE">
        <w:rPr>
          <w:rFonts w:ascii="Times New Roman" w:eastAsia="SMinionTab-Regular" w:hAnsi="Times New Roman" w:cs="Times New Roman"/>
          <w:sz w:val="24"/>
          <w:szCs w:val="24"/>
        </w:rPr>
        <w:t>Neuroradiol</w:t>
      </w:r>
      <w:proofErr w:type="spellEnd"/>
      <w:r w:rsidRPr="002042FE">
        <w:rPr>
          <w:rFonts w:ascii="Times New Roman" w:eastAsia="SMinionTab-Regular" w:hAnsi="Times New Roman" w:cs="Times New Roman"/>
          <w:sz w:val="24"/>
          <w:szCs w:val="24"/>
        </w:rPr>
        <w:t xml:space="preserve"> 2000; 21: 1199–1206</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8. </w:t>
      </w:r>
      <w:proofErr w:type="spellStart"/>
      <w:r w:rsidRPr="002042FE">
        <w:rPr>
          <w:rFonts w:ascii="Times New Roman" w:eastAsia="SMinionTab-Regular" w:hAnsi="Times New Roman" w:cs="Times New Roman"/>
          <w:sz w:val="24"/>
          <w:szCs w:val="24"/>
        </w:rPr>
        <w:t>Servillo</w:t>
      </w:r>
      <w:proofErr w:type="spellEnd"/>
      <w:r w:rsidRPr="002042FE">
        <w:rPr>
          <w:rFonts w:ascii="Times New Roman" w:eastAsia="SMinionTab-Regular" w:hAnsi="Times New Roman" w:cs="Times New Roman"/>
          <w:sz w:val="24"/>
          <w:szCs w:val="24"/>
        </w:rPr>
        <w:t xml:space="preserve"> G, </w:t>
      </w:r>
      <w:proofErr w:type="spellStart"/>
      <w:r w:rsidRPr="002042FE">
        <w:rPr>
          <w:rFonts w:ascii="Times New Roman" w:eastAsia="SMinionTab-Regular" w:hAnsi="Times New Roman" w:cs="Times New Roman"/>
          <w:sz w:val="24"/>
          <w:szCs w:val="24"/>
        </w:rPr>
        <w:t>Striano</w:t>
      </w:r>
      <w:proofErr w:type="spellEnd"/>
      <w:r w:rsidRPr="002042FE">
        <w:rPr>
          <w:rFonts w:ascii="Times New Roman" w:eastAsia="SMinionTab-Regular" w:hAnsi="Times New Roman" w:cs="Times New Roman"/>
          <w:sz w:val="24"/>
          <w:szCs w:val="24"/>
        </w:rPr>
        <w:t xml:space="preserve"> P, </w:t>
      </w:r>
      <w:proofErr w:type="spellStart"/>
      <w:r w:rsidRPr="002042FE">
        <w:rPr>
          <w:rFonts w:ascii="Times New Roman" w:eastAsia="SMinionTab-Regular" w:hAnsi="Times New Roman" w:cs="Times New Roman"/>
          <w:sz w:val="24"/>
          <w:szCs w:val="24"/>
        </w:rPr>
        <w:t>Striano</w:t>
      </w:r>
      <w:proofErr w:type="spellEnd"/>
      <w:r w:rsidRPr="002042FE">
        <w:rPr>
          <w:rFonts w:ascii="Times New Roman" w:eastAsia="SMinionTab-Regular" w:hAnsi="Times New Roman" w:cs="Times New Roman"/>
          <w:sz w:val="24"/>
          <w:szCs w:val="24"/>
        </w:rPr>
        <w:t xml:space="preserve"> S, et al. Posterior reversible encephalopathy syndrome (PRES) in critically ill obstetric patients. Intensive Care Med 2003; 29: 2323–2326</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9. </w:t>
      </w:r>
      <w:proofErr w:type="spellStart"/>
      <w:r w:rsidRPr="002042FE">
        <w:rPr>
          <w:rFonts w:ascii="Times New Roman" w:eastAsia="SMinionTab-Regular" w:hAnsi="Times New Roman" w:cs="Times New Roman"/>
          <w:sz w:val="24"/>
          <w:szCs w:val="24"/>
        </w:rPr>
        <w:t>Kozak</w:t>
      </w:r>
      <w:proofErr w:type="spellEnd"/>
      <w:r w:rsidRPr="002042FE">
        <w:rPr>
          <w:rFonts w:ascii="Times New Roman" w:eastAsia="SMinionTab-Regular" w:hAnsi="Times New Roman" w:cs="Times New Roman"/>
          <w:sz w:val="24"/>
          <w:szCs w:val="24"/>
        </w:rPr>
        <w:t xml:space="preserve"> OS, </w:t>
      </w:r>
      <w:proofErr w:type="spellStart"/>
      <w:r w:rsidRPr="002042FE">
        <w:rPr>
          <w:rFonts w:ascii="Times New Roman" w:eastAsia="SMinionTab-Regular" w:hAnsi="Times New Roman" w:cs="Times New Roman"/>
          <w:sz w:val="24"/>
          <w:szCs w:val="24"/>
        </w:rPr>
        <w:t>Wijdicks</w:t>
      </w:r>
      <w:proofErr w:type="spellEnd"/>
      <w:r w:rsidRPr="002042FE">
        <w:rPr>
          <w:rFonts w:ascii="Times New Roman" w:eastAsia="SMinionTab-Regular" w:hAnsi="Times New Roman" w:cs="Times New Roman"/>
          <w:sz w:val="24"/>
          <w:szCs w:val="24"/>
        </w:rPr>
        <w:t xml:space="preserve"> EF, </w:t>
      </w:r>
      <w:proofErr w:type="spellStart"/>
      <w:r w:rsidRPr="002042FE">
        <w:rPr>
          <w:rFonts w:ascii="Times New Roman" w:eastAsia="SMinionTab-Regular" w:hAnsi="Times New Roman" w:cs="Times New Roman"/>
          <w:sz w:val="24"/>
          <w:szCs w:val="24"/>
        </w:rPr>
        <w:t>Manno</w:t>
      </w:r>
      <w:proofErr w:type="spellEnd"/>
      <w:r w:rsidRPr="002042FE">
        <w:rPr>
          <w:rFonts w:ascii="Times New Roman" w:eastAsia="SMinionTab-Regular" w:hAnsi="Times New Roman" w:cs="Times New Roman"/>
          <w:sz w:val="24"/>
          <w:szCs w:val="24"/>
        </w:rPr>
        <w:t xml:space="preserve"> EM, </w:t>
      </w:r>
      <w:proofErr w:type="spellStart"/>
      <w:r w:rsidRPr="002042FE">
        <w:rPr>
          <w:rFonts w:ascii="Times New Roman" w:eastAsia="SMinionTab-Regular" w:hAnsi="Times New Roman" w:cs="Times New Roman"/>
          <w:sz w:val="24"/>
          <w:szCs w:val="24"/>
        </w:rPr>
        <w:t>Miley</w:t>
      </w:r>
      <w:proofErr w:type="spellEnd"/>
      <w:r w:rsidRPr="002042FE">
        <w:rPr>
          <w:rFonts w:ascii="Times New Roman" w:eastAsia="SMinionTab-Regular" w:hAnsi="Times New Roman" w:cs="Times New Roman"/>
          <w:sz w:val="24"/>
          <w:szCs w:val="24"/>
        </w:rPr>
        <w:t xml:space="preserve"> JT, </w:t>
      </w:r>
      <w:proofErr w:type="spellStart"/>
      <w:r w:rsidRPr="002042FE">
        <w:rPr>
          <w:rFonts w:ascii="Times New Roman" w:eastAsia="SMinionTab-Regular" w:hAnsi="Times New Roman" w:cs="Times New Roman"/>
          <w:sz w:val="24"/>
          <w:szCs w:val="24"/>
        </w:rPr>
        <w:t>Rabinstein</w:t>
      </w:r>
      <w:proofErr w:type="spellEnd"/>
      <w:r w:rsidRPr="002042FE">
        <w:rPr>
          <w:rFonts w:ascii="Times New Roman" w:eastAsia="SMinionTab-Regular" w:hAnsi="Times New Roman" w:cs="Times New Roman"/>
          <w:sz w:val="24"/>
          <w:szCs w:val="24"/>
        </w:rPr>
        <w:t xml:space="preserve"> AA. </w:t>
      </w:r>
      <w:proofErr w:type="gramStart"/>
      <w:r w:rsidRPr="002042FE">
        <w:rPr>
          <w:rFonts w:ascii="Times New Roman" w:eastAsia="SMinionTab-Regular" w:hAnsi="Times New Roman" w:cs="Times New Roman"/>
          <w:sz w:val="24"/>
          <w:szCs w:val="24"/>
        </w:rPr>
        <w:t xml:space="preserve">Status </w:t>
      </w:r>
      <w:proofErr w:type="spellStart"/>
      <w:r w:rsidRPr="002042FE">
        <w:rPr>
          <w:rFonts w:ascii="Times New Roman" w:eastAsia="SMinionTab-Regular" w:hAnsi="Times New Roman" w:cs="Times New Roman"/>
          <w:sz w:val="24"/>
          <w:szCs w:val="24"/>
        </w:rPr>
        <w:t>epilepticus</w:t>
      </w:r>
      <w:proofErr w:type="spellEnd"/>
      <w:r w:rsidRPr="002042FE">
        <w:rPr>
          <w:rFonts w:ascii="Times New Roman" w:eastAsia="SMinionTab-Regular" w:hAnsi="Times New Roman" w:cs="Times New Roman"/>
          <w:sz w:val="24"/>
          <w:szCs w:val="24"/>
        </w:rPr>
        <w:t xml:space="preserve"> as initial manifestation of posterior reversible encephalopathy syndrome.</w:t>
      </w:r>
      <w:proofErr w:type="gramEnd"/>
      <w:r w:rsidRPr="002042FE">
        <w:rPr>
          <w:rFonts w:ascii="Times New Roman" w:eastAsia="SMinionTab-Regular" w:hAnsi="Times New Roman" w:cs="Times New Roman"/>
          <w:sz w:val="24"/>
          <w:szCs w:val="24"/>
        </w:rPr>
        <w:t xml:space="preserve"> Neurology 2007; 69: 894–897</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hAnsi="Times New Roman" w:cs="Times New Roman"/>
          <w:sz w:val="24"/>
          <w:szCs w:val="24"/>
        </w:rPr>
      </w:pPr>
      <w:r w:rsidRPr="002042FE">
        <w:rPr>
          <w:rFonts w:ascii="Times New Roman" w:hAnsi="Times New Roman" w:cs="Times New Roman"/>
          <w:sz w:val="24"/>
          <w:szCs w:val="24"/>
          <w:lang w:val="sr-Latn-CS"/>
        </w:rPr>
        <w:t>10. Sang-Duk Yoon, Byung-Moon Cho, Sae-Moon Oh, Se-Hyuck Park, In-Bock Jang, Jong-Young Lee: Clinical and Radiological</w:t>
      </w:r>
      <w:r w:rsidRPr="002042FE">
        <w:rPr>
          <w:rFonts w:ascii="Times New Roman" w:hAnsi="Times New Roman" w:cs="Times New Roman"/>
          <w:sz w:val="24"/>
          <w:szCs w:val="24"/>
        </w:rPr>
        <w:t xml:space="preserve"> </w:t>
      </w:r>
      <w:r w:rsidRPr="002042FE">
        <w:rPr>
          <w:rFonts w:ascii="Times New Roman" w:hAnsi="Times New Roman" w:cs="Times New Roman"/>
          <w:sz w:val="24"/>
          <w:szCs w:val="24"/>
          <w:lang w:val="sr-Latn-CS"/>
        </w:rPr>
        <w:t xml:space="preserve">Spectrum of Posterior Reversible Encephalopathy Syndrome. </w:t>
      </w:r>
      <w:proofErr w:type="gramStart"/>
      <w:r w:rsidRPr="002042FE">
        <w:rPr>
          <w:rFonts w:ascii="Times New Roman" w:hAnsi="Times New Roman" w:cs="Times New Roman"/>
          <w:sz w:val="24"/>
          <w:szCs w:val="24"/>
        </w:rPr>
        <w:t xml:space="preserve">J </w:t>
      </w:r>
      <w:proofErr w:type="spellStart"/>
      <w:r w:rsidRPr="002042FE">
        <w:rPr>
          <w:rFonts w:ascii="Times New Roman" w:hAnsi="Times New Roman" w:cs="Times New Roman"/>
          <w:sz w:val="24"/>
          <w:szCs w:val="24"/>
        </w:rPr>
        <w:t>Cerebrovasc</w:t>
      </w:r>
      <w:proofErr w:type="spellEnd"/>
      <w:r w:rsidRPr="002042FE">
        <w:rPr>
          <w:rFonts w:ascii="Times New Roman" w:hAnsi="Times New Roman" w:cs="Times New Roman"/>
          <w:sz w:val="24"/>
          <w:szCs w:val="24"/>
        </w:rPr>
        <w:t xml:space="preserve"> </w:t>
      </w:r>
      <w:proofErr w:type="spellStart"/>
      <w:r w:rsidRPr="002042FE">
        <w:rPr>
          <w:rFonts w:ascii="Times New Roman" w:hAnsi="Times New Roman" w:cs="Times New Roman"/>
          <w:sz w:val="24"/>
          <w:szCs w:val="24"/>
        </w:rPr>
        <w:t>Endovasc</w:t>
      </w:r>
      <w:proofErr w:type="spellEnd"/>
      <w:r w:rsidRPr="002042FE">
        <w:rPr>
          <w:rFonts w:ascii="Times New Roman" w:hAnsi="Times New Roman" w:cs="Times New Roman"/>
          <w:sz w:val="24"/>
          <w:szCs w:val="24"/>
        </w:rPr>
        <w:t xml:space="preserve"> </w:t>
      </w:r>
      <w:proofErr w:type="spellStart"/>
      <w:r w:rsidRPr="002042FE">
        <w:rPr>
          <w:rFonts w:ascii="Times New Roman" w:hAnsi="Times New Roman" w:cs="Times New Roman"/>
          <w:sz w:val="24"/>
          <w:szCs w:val="24"/>
        </w:rPr>
        <w:t>Neurosurg</w:t>
      </w:r>
      <w:proofErr w:type="spellEnd"/>
      <w:r w:rsidRPr="002042FE">
        <w:rPr>
          <w:rFonts w:ascii="Times New Roman" w:hAnsi="Times New Roman" w:cs="Times New Roman"/>
          <w:sz w:val="24"/>
          <w:szCs w:val="24"/>
        </w:rPr>
        <w:t>.</w:t>
      </w:r>
      <w:proofErr w:type="gramEnd"/>
      <w:r w:rsidRPr="002042FE">
        <w:rPr>
          <w:rFonts w:ascii="Times New Roman" w:hAnsi="Times New Roman" w:cs="Times New Roman"/>
          <w:sz w:val="24"/>
          <w:szCs w:val="24"/>
        </w:rPr>
        <w:t xml:space="preserve"> 2013 September</w:t>
      </w:r>
      <w:proofErr w:type="gramStart"/>
      <w:r w:rsidRPr="002042FE">
        <w:rPr>
          <w:rFonts w:ascii="Times New Roman" w:hAnsi="Times New Roman" w:cs="Times New Roman"/>
          <w:sz w:val="24"/>
          <w:szCs w:val="24"/>
        </w:rPr>
        <w:t>;15</w:t>
      </w:r>
      <w:proofErr w:type="gramEnd"/>
      <w:r w:rsidRPr="002042FE">
        <w:rPr>
          <w:rFonts w:ascii="Times New Roman" w:hAnsi="Times New Roman" w:cs="Times New Roman"/>
          <w:sz w:val="24"/>
          <w:szCs w:val="24"/>
        </w:rPr>
        <w:t>(3):206-213</w:t>
      </w:r>
      <w:r>
        <w:rPr>
          <w:rFonts w:ascii="Times New Roman"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proofErr w:type="gramStart"/>
      <w:r w:rsidRPr="002042FE">
        <w:rPr>
          <w:rFonts w:ascii="Times New Roman" w:eastAsia="SMinionTab-Regular" w:hAnsi="Times New Roman" w:cs="Times New Roman"/>
          <w:sz w:val="24"/>
          <w:szCs w:val="24"/>
        </w:rPr>
        <w:t xml:space="preserve">11. Lee VH, </w:t>
      </w:r>
      <w:proofErr w:type="spellStart"/>
      <w:r w:rsidRPr="002042FE">
        <w:rPr>
          <w:rFonts w:ascii="Times New Roman" w:eastAsia="SMinionTab-Regular" w:hAnsi="Times New Roman" w:cs="Times New Roman"/>
          <w:sz w:val="24"/>
          <w:szCs w:val="24"/>
        </w:rPr>
        <w:t>Wijdicks</w:t>
      </w:r>
      <w:proofErr w:type="spellEnd"/>
      <w:r w:rsidRPr="002042FE">
        <w:rPr>
          <w:rFonts w:ascii="Times New Roman" w:eastAsia="SMinionTab-Regular" w:hAnsi="Times New Roman" w:cs="Times New Roman"/>
          <w:sz w:val="24"/>
          <w:szCs w:val="24"/>
        </w:rPr>
        <w:t xml:space="preserve"> EF, </w:t>
      </w:r>
      <w:proofErr w:type="spellStart"/>
      <w:r w:rsidRPr="002042FE">
        <w:rPr>
          <w:rFonts w:ascii="Times New Roman" w:eastAsia="SMinionTab-Regular" w:hAnsi="Times New Roman" w:cs="Times New Roman"/>
          <w:sz w:val="24"/>
          <w:szCs w:val="24"/>
        </w:rPr>
        <w:t>Manno</w:t>
      </w:r>
      <w:proofErr w:type="spellEnd"/>
      <w:r w:rsidRPr="002042FE">
        <w:rPr>
          <w:rFonts w:ascii="Times New Roman" w:eastAsia="SMinionTab-Regular" w:hAnsi="Times New Roman" w:cs="Times New Roman"/>
          <w:sz w:val="24"/>
          <w:szCs w:val="24"/>
        </w:rPr>
        <w:t xml:space="preserve"> EM, </w:t>
      </w:r>
      <w:proofErr w:type="spellStart"/>
      <w:r w:rsidRPr="002042FE">
        <w:rPr>
          <w:rFonts w:ascii="Times New Roman" w:eastAsia="SMinionTab-Regular" w:hAnsi="Times New Roman" w:cs="Times New Roman"/>
          <w:sz w:val="24"/>
          <w:szCs w:val="24"/>
        </w:rPr>
        <w:t>Rabinstein</w:t>
      </w:r>
      <w:proofErr w:type="spellEnd"/>
      <w:r w:rsidRPr="002042FE">
        <w:rPr>
          <w:rFonts w:ascii="Times New Roman" w:eastAsia="SMinionTab-Regular" w:hAnsi="Times New Roman" w:cs="Times New Roman"/>
          <w:sz w:val="24"/>
          <w:szCs w:val="24"/>
        </w:rPr>
        <w:t xml:space="preserve"> AA.</w:t>
      </w:r>
      <w:proofErr w:type="gramEnd"/>
      <w:r w:rsidRPr="002042FE">
        <w:rPr>
          <w:rFonts w:ascii="Times New Roman" w:eastAsia="SMinionTab-Regular" w:hAnsi="Times New Roman" w:cs="Times New Roman"/>
          <w:sz w:val="24"/>
          <w:szCs w:val="24"/>
        </w:rPr>
        <w:t xml:space="preserve"> </w:t>
      </w:r>
      <w:proofErr w:type="gramStart"/>
      <w:r w:rsidRPr="002042FE">
        <w:rPr>
          <w:rFonts w:ascii="Times New Roman" w:eastAsia="SMinionTab-Regular" w:hAnsi="Times New Roman" w:cs="Times New Roman"/>
          <w:sz w:val="24"/>
          <w:szCs w:val="24"/>
        </w:rPr>
        <w:t xml:space="preserve">Clinical spectrum of reversible posterior </w:t>
      </w:r>
      <w:proofErr w:type="spellStart"/>
      <w:r w:rsidRPr="002042FE">
        <w:rPr>
          <w:rFonts w:ascii="Times New Roman" w:eastAsia="SMinionTab-Regular" w:hAnsi="Times New Roman" w:cs="Times New Roman"/>
          <w:sz w:val="24"/>
          <w:szCs w:val="24"/>
        </w:rPr>
        <w:t>leukoencephalopathy</w:t>
      </w:r>
      <w:proofErr w:type="spellEnd"/>
      <w:r w:rsidRPr="002042FE">
        <w:rPr>
          <w:rFonts w:ascii="Times New Roman" w:eastAsia="SMinionTab-Regular" w:hAnsi="Times New Roman" w:cs="Times New Roman"/>
          <w:sz w:val="24"/>
          <w:szCs w:val="24"/>
        </w:rPr>
        <w:t xml:space="preserve"> syndrome.</w:t>
      </w:r>
      <w:proofErr w:type="gramEnd"/>
      <w:r w:rsidRPr="002042FE">
        <w:rPr>
          <w:rFonts w:ascii="Times New Roman" w:eastAsia="SMinionTab-Regular" w:hAnsi="Times New Roman" w:cs="Times New Roman"/>
          <w:sz w:val="24"/>
          <w:szCs w:val="24"/>
        </w:rPr>
        <w:t xml:space="preserve"> Arch </w:t>
      </w:r>
      <w:proofErr w:type="spellStart"/>
      <w:r w:rsidRPr="002042FE">
        <w:rPr>
          <w:rFonts w:ascii="Times New Roman" w:eastAsia="SMinionTab-Regular" w:hAnsi="Times New Roman" w:cs="Times New Roman"/>
          <w:sz w:val="24"/>
          <w:szCs w:val="24"/>
        </w:rPr>
        <w:t>Neurol</w:t>
      </w:r>
      <w:proofErr w:type="spellEnd"/>
      <w:r w:rsidRPr="002042FE">
        <w:rPr>
          <w:rFonts w:ascii="Times New Roman" w:eastAsia="SMinionTab-Regular" w:hAnsi="Times New Roman" w:cs="Times New Roman"/>
          <w:sz w:val="24"/>
          <w:szCs w:val="24"/>
        </w:rPr>
        <w:t xml:space="preserve"> 2008; 65: 205–210</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12. Burnett MM, Hess CP, Roberts JP, Bass NM, Douglas VC, Josephson SA. </w:t>
      </w:r>
      <w:proofErr w:type="gramStart"/>
      <w:r w:rsidRPr="002042FE">
        <w:rPr>
          <w:rFonts w:ascii="Times New Roman" w:eastAsia="SMinionTab-Regular" w:hAnsi="Times New Roman" w:cs="Times New Roman"/>
          <w:sz w:val="24"/>
          <w:szCs w:val="24"/>
        </w:rPr>
        <w:t xml:space="preserve">Presentation of reversible posterior </w:t>
      </w:r>
      <w:proofErr w:type="spellStart"/>
      <w:r w:rsidRPr="002042FE">
        <w:rPr>
          <w:rFonts w:ascii="Times New Roman" w:eastAsia="SMinionTab-Regular" w:hAnsi="Times New Roman" w:cs="Times New Roman"/>
          <w:sz w:val="24"/>
          <w:szCs w:val="24"/>
        </w:rPr>
        <w:t>leukoencephalopathy</w:t>
      </w:r>
      <w:proofErr w:type="spellEnd"/>
      <w:r w:rsidRPr="002042FE">
        <w:rPr>
          <w:rFonts w:ascii="Times New Roman" w:eastAsia="SMinionTab-Regular" w:hAnsi="Times New Roman" w:cs="Times New Roman"/>
          <w:sz w:val="24"/>
          <w:szCs w:val="24"/>
        </w:rPr>
        <w:t xml:space="preserve"> syndrome in patients on </w:t>
      </w:r>
      <w:proofErr w:type="spellStart"/>
      <w:r w:rsidRPr="002042FE">
        <w:rPr>
          <w:rFonts w:ascii="Times New Roman" w:eastAsia="SMinionTab-Regular" w:hAnsi="Times New Roman" w:cs="Times New Roman"/>
          <w:sz w:val="24"/>
          <w:szCs w:val="24"/>
        </w:rPr>
        <w:t>calcineurin</w:t>
      </w:r>
      <w:proofErr w:type="spellEnd"/>
      <w:r w:rsidRPr="002042FE">
        <w:rPr>
          <w:rFonts w:ascii="Times New Roman" w:eastAsia="SMinionTab-Regular" w:hAnsi="Times New Roman" w:cs="Times New Roman"/>
          <w:sz w:val="24"/>
          <w:szCs w:val="24"/>
        </w:rPr>
        <w:t xml:space="preserve"> inhibitors.</w:t>
      </w:r>
      <w:proofErr w:type="gramEnd"/>
      <w:r w:rsidRPr="002042FE">
        <w:rPr>
          <w:rFonts w:ascii="Times New Roman" w:eastAsia="SMinionTab-Regular" w:hAnsi="Times New Roman" w:cs="Times New Roman"/>
          <w:sz w:val="24"/>
          <w:szCs w:val="24"/>
        </w:rPr>
        <w:t xml:space="preserve"> </w:t>
      </w:r>
      <w:proofErr w:type="spellStart"/>
      <w:r w:rsidRPr="002042FE">
        <w:rPr>
          <w:rFonts w:ascii="Times New Roman" w:eastAsia="SMinionTab-Regular" w:hAnsi="Times New Roman" w:cs="Times New Roman"/>
          <w:sz w:val="24"/>
          <w:szCs w:val="24"/>
        </w:rPr>
        <w:t>Clin</w:t>
      </w:r>
      <w:proofErr w:type="spellEnd"/>
      <w:r w:rsidRPr="002042FE">
        <w:rPr>
          <w:rFonts w:ascii="Times New Roman" w:eastAsia="SMinionTab-Regular" w:hAnsi="Times New Roman" w:cs="Times New Roman"/>
          <w:sz w:val="24"/>
          <w:szCs w:val="24"/>
        </w:rPr>
        <w:t xml:space="preserve"> </w:t>
      </w:r>
      <w:proofErr w:type="spellStart"/>
      <w:r w:rsidRPr="002042FE">
        <w:rPr>
          <w:rFonts w:ascii="Times New Roman" w:eastAsia="SMinionTab-Regular" w:hAnsi="Times New Roman" w:cs="Times New Roman"/>
          <w:sz w:val="24"/>
          <w:szCs w:val="24"/>
        </w:rPr>
        <w:t>Neurol</w:t>
      </w:r>
      <w:proofErr w:type="spellEnd"/>
      <w:r w:rsidRPr="002042FE">
        <w:rPr>
          <w:rFonts w:ascii="Times New Roman" w:eastAsia="SMinionTab-Regular" w:hAnsi="Times New Roman" w:cs="Times New Roman"/>
          <w:sz w:val="24"/>
          <w:szCs w:val="24"/>
        </w:rPr>
        <w:t xml:space="preserve"> </w:t>
      </w:r>
      <w:proofErr w:type="spellStart"/>
      <w:r w:rsidRPr="002042FE">
        <w:rPr>
          <w:rFonts w:ascii="Times New Roman" w:eastAsia="SMinionTab-Regular" w:hAnsi="Times New Roman" w:cs="Times New Roman"/>
          <w:sz w:val="24"/>
          <w:szCs w:val="24"/>
        </w:rPr>
        <w:t>Neurosurg</w:t>
      </w:r>
      <w:proofErr w:type="spellEnd"/>
      <w:r w:rsidRPr="002042FE">
        <w:rPr>
          <w:rFonts w:ascii="Times New Roman" w:eastAsia="SMinionTab-Regular" w:hAnsi="Times New Roman" w:cs="Times New Roman"/>
          <w:sz w:val="24"/>
          <w:szCs w:val="24"/>
        </w:rPr>
        <w:t xml:space="preserve"> 2008</w:t>
      </w:r>
      <w:proofErr w:type="gramStart"/>
      <w:r w:rsidRPr="002042FE">
        <w:rPr>
          <w:rFonts w:ascii="Times New Roman" w:eastAsia="SMinionTab-Regular" w:hAnsi="Times New Roman" w:cs="Times New Roman"/>
          <w:sz w:val="24"/>
          <w:szCs w:val="24"/>
        </w:rPr>
        <w:t>;112</w:t>
      </w:r>
      <w:proofErr w:type="gramEnd"/>
      <w:r w:rsidRPr="002042FE">
        <w:rPr>
          <w:rFonts w:ascii="Times New Roman" w:eastAsia="SMinionTab-Regular" w:hAnsi="Times New Roman" w:cs="Times New Roman"/>
          <w:sz w:val="24"/>
          <w:szCs w:val="24"/>
        </w:rPr>
        <w:t>: 886–889</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Style w:val="sb-authors"/>
          <w:rFonts w:ascii="Times New Roman" w:hAnsi="Times New Roman" w:cs="Times New Roman"/>
          <w:sz w:val="24"/>
          <w:szCs w:val="24"/>
        </w:rPr>
        <w:t xml:space="preserve">13. </w:t>
      </w:r>
      <w:proofErr w:type="spellStart"/>
      <w:r w:rsidRPr="002042FE">
        <w:rPr>
          <w:rStyle w:val="sb-authors"/>
          <w:rFonts w:ascii="Times New Roman" w:hAnsi="Times New Roman" w:cs="Times New Roman"/>
          <w:sz w:val="24"/>
          <w:szCs w:val="24"/>
        </w:rPr>
        <w:t>Legriel</w:t>
      </w:r>
      <w:proofErr w:type="spellEnd"/>
      <w:r w:rsidRPr="002042FE">
        <w:rPr>
          <w:rStyle w:val="sb-authors"/>
          <w:rFonts w:ascii="Times New Roman" w:hAnsi="Times New Roman" w:cs="Times New Roman"/>
          <w:sz w:val="24"/>
          <w:szCs w:val="24"/>
        </w:rPr>
        <w:t xml:space="preserve"> S, </w:t>
      </w:r>
      <w:proofErr w:type="spellStart"/>
      <w:r w:rsidRPr="002042FE">
        <w:rPr>
          <w:rStyle w:val="sb-authors"/>
          <w:rFonts w:ascii="Times New Roman" w:hAnsi="Times New Roman" w:cs="Times New Roman"/>
          <w:sz w:val="24"/>
          <w:szCs w:val="24"/>
        </w:rPr>
        <w:t>Schraub</w:t>
      </w:r>
      <w:proofErr w:type="spellEnd"/>
      <w:r w:rsidRPr="002042FE">
        <w:rPr>
          <w:rStyle w:val="sb-authors"/>
          <w:rFonts w:ascii="Times New Roman" w:hAnsi="Times New Roman" w:cs="Times New Roman"/>
          <w:sz w:val="24"/>
          <w:szCs w:val="24"/>
        </w:rPr>
        <w:t xml:space="preserve"> O, </w:t>
      </w:r>
      <w:proofErr w:type="spellStart"/>
      <w:r w:rsidRPr="002042FE">
        <w:rPr>
          <w:rStyle w:val="sb-authors"/>
          <w:rFonts w:ascii="Times New Roman" w:hAnsi="Times New Roman" w:cs="Times New Roman"/>
          <w:sz w:val="24"/>
          <w:szCs w:val="24"/>
        </w:rPr>
        <w:t>Azoulay</w:t>
      </w:r>
      <w:proofErr w:type="spellEnd"/>
      <w:r w:rsidRPr="002042FE">
        <w:rPr>
          <w:rStyle w:val="sb-authors"/>
          <w:rFonts w:ascii="Times New Roman" w:hAnsi="Times New Roman" w:cs="Times New Roman"/>
          <w:sz w:val="24"/>
          <w:szCs w:val="24"/>
        </w:rPr>
        <w:t xml:space="preserve"> E, </w:t>
      </w:r>
      <w:proofErr w:type="spellStart"/>
      <w:r w:rsidRPr="002042FE">
        <w:rPr>
          <w:rStyle w:val="sb-authors"/>
          <w:rFonts w:ascii="Times New Roman" w:hAnsi="Times New Roman" w:cs="Times New Roman"/>
          <w:sz w:val="24"/>
          <w:szCs w:val="24"/>
        </w:rPr>
        <w:t>Hantson</w:t>
      </w:r>
      <w:proofErr w:type="spellEnd"/>
      <w:r w:rsidRPr="002042FE">
        <w:rPr>
          <w:rStyle w:val="sb-authors"/>
          <w:rFonts w:ascii="Times New Roman" w:hAnsi="Times New Roman" w:cs="Times New Roman"/>
          <w:sz w:val="24"/>
          <w:szCs w:val="24"/>
        </w:rPr>
        <w:t xml:space="preserve"> P, </w:t>
      </w:r>
      <w:proofErr w:type="spellStart"/>
      <w:r w:rsidRPr="002042FE">
        <w:rPr>
          <w:rStyle w:val="sb-authors"/>
          <w:rFonts w:ascii="Times New Roman" w:hAnsi="Times New Roman" w:cs="Times New Roman"/>
          <w:sz w:val="24"/>
          <w:szCs w:val="24"/>
        </w:rPr>
        <w:t>Magalhaes</w:t>
      </w:r>
      <w:proofErr w:type="spellEnd"/>
      <w:r w:rsidRPr="002042FE">
        <w:rPr>
          <w:rStyle w:val="sb-authors"/>
          <w:rFonts w:ascii="Times New Roman" w:hAnsi="Times New Roman" w:cs="Times New Roman"/>
          <w:sz w:val="24"/>
          <w:szCs w:val="24"/>
        </w:rPr>
        <w:t xml:space="preserve"> E, Coquet I, et al. </w:t>
      </w:r>
      <w:r w:rsidRPr="002042FE">
        <w:rPr>
          <w:rStyle w:val="sb-contribution"/>
          <w:rFonts w:ascii="Times New Roman" w:hAnsi="Times New Roman" w:cs="Times New Roman"/>
          <w:sz w:val="24"/>
          <w:szCs w:val="24"/>
        </w:rPr>
        <w:t> </w:t>
      </w:r>
      <w:proofErr w:type="gramStart"/>
      <w:r w:rsidRPr="002042FE">
        <w:rPr>
          <w:rStyle w:val="Strong"/>
          <w:rFonts w:ascii="Times New Roman" w:hAnsi="Times New Roman" w:cs="Times New Roman"/>
          <w:b w:val="0"/>
          <w:sz w:val="24"/>
          <w:szCs w:val="24"/>
        </w:rPr>
        <w:t>Determinants of recovery from severe posterior reversible encephalopathy syndrome</w:t>
      </w:r>
      <w:r w:rsidRPr="002042FE">
        <w:rPr>
          <w:rStyle w:val="Strong"/>
          <w:rFonts w:ascii="Times New Roman" w:hAnsi="Times New Roman" w:cs="Times New Roman"/>
          <w:sz w:val="24"/>
          <w:szCs w:val="24"/>
        </w:rPr>
        <w:t>.</w:t>
      </w:r>
      <w:proofErr w:type="gramEnd"/>
      <w:r w:rsidRPr="002042FE">
        <w:rPr>
          <w:rStyle w:val="Strong"/>
          <w:rFonts w:ascii="Times New Roman" w:hAnsi="Times New Roman" w:cs="Times New Roman"/>
          <w:sz w:val="24"/>
          <w:szCs w:val="24"/>
        </w:rPr>
        <w:t xml:space="preserve"> </w:t>
      </w:r>
      <w:proofErr w:type="spellStart"/>
      <w:proofErr w:type="gramStart"/>
      <w:r w:rsidRPr="002042FE">
        <w:rPr>
          <w:rStyle w:val="Emphasis"/>
          <w:rFonts w:ascii="Times New Roman" w:hAnsi="Times New Roman" w:cs="Times New Roman"/>
          <w:sz w:val="24"/>
          <w:szCs w:val="24"/>
        </w:rPr>
        <w:t>PLoS</w:t>
      </w:r>
      <w:proofErr w:type="spellEnd"/>
      <w:r w:rsidRPr="002042FE">
        <w:rPr>
          <w:rStyle w:val="Emphasis"/>
          <w:rFonts w:ascii="Times New Roman" w:hAnsi="Times New Roman" w:cs="Times New Roman"/>
          <w:sz w:val="24"/>
          <w:szCs w:val="24"/>
        </w:rPr>
        <w:t xml:space="preserve"> One</w:t>
      </w:r>
      <w:r w:rsidRPr="002042FE">
        <w:rPr>
          <w:rStyle w:val="sb-issue"/>
          <w:rFonts w:ascii="Times New Roman" w:hAnsi="Times New Roman" w:cs="Times New Roman"/>
          <w:sz w:val="24"/>
          <w:szCs w:val="24"/>
        </w:rPr>
        <w:t>.</w:t>
      </w:r>
      <w:proofErr w:type="gramEnd"/>
      <w:r w:rsidRPr="002042FE">
        <w:rPr>
          <w:rStyle w:val="sb-issue"/>
          <w:rFonts w:ascii="Times New Roman" w:hAnsi="Times New Roman" w:cs="Times New Roman"/>
          <w:sz w:val="24"/>
          <w:szCs w:val="24"/>
        </w:rPr>
        <w:t xml:space="preserve"> </w:t>
      </w:r>
      <w:r w:rsidRPr="002042FE">
        <w:rPr>
          <w:rStyle w:val="sb-date"/>
          <w:rFonts w:ascii="Times New Roman" w:hAnsi="Times New Roman" w:cs="Times New Roman"/>
          <w:sz w:val="24"/>
          <w:szCs w:val="24"/>
        </w:rPr>
        <w:t>2012</w:t>
      </w:r>
      <w:proofErr w:type="gramStart"/>
      <w:r w:rsidRPr="002042FE">
        <w:rPr>
          <w:rStyle w:val="sb-date"/>
          <w:rFonts w:ascii="Times New Roman" w:hAnsi="Times New Roman" w:cs="Times New Roman"/>
          <w:sz w:val="24"/>
          <w:szCs w:val="24"/>
        </w:rPr>
        <w:t>;</w:t>
      </w:r>
      <w:r w:rsidRPr="002042FE">
        <w:rPr>
          <w:rStyle w:val="sb-volume-nr"/>
          <w:rFonts w:ascii="Times New Roman" w:hAnsi="Times New Roman" w:cs="Times New Roman"/>
          <w:sz w:val="24"/>
          <w:szCs w:val="24"/>
        </w:rPr>
        <w:t>7</w:t>
      </w:r>
      <w:r w:rsidRPr="002042FE">
        <w:rPr>
          <w:rStyle w:val="sb-issue"/>
          <w:rFonts w:ascii="Times New Roman" w:hAnsi="Times New Roman" w:cs="Times New Roman"/>
          <w:sz w:val="24"/>
          <w:szCs w:val="24"/>
        </w:rPr>
        <w:t>:</w:t>
      </w:r>
      <w:r w:rsidRPr="002042FE">
        <w:rPr>
          <w:rStyle w:val="sb-pages"/>
          <w:rFonts w:ascii="Times New Roman" w:hAnsi="Times New Roman" w:cs="Times New Roman"/>
          <w:sz w:val="24"/>
          <w:szCs w:val="24"/>
        </w:rPr>
        <w:t>e44534</w:t>
      </w:r>
      <w:proofErr w:type="gramEnd"/>
      <w:r>
        <w:rPr>
          <w:rStyle w:val="sb-pages"/>
          <w:rFonts w:ascii="Times New Roman" w:hAnsi="Times New Roman" w:cs="Times New Roman"/>
          <w:sz w:val="24"/>
          <w:szCs w:val="24"/>
        </w:rPr>
        <w:t>.</w:t>
      </w:r>
    </w:p>
    <w:p w:rsidR="002042FE" w:rsidRPr="002042FE" w:rsidRDefault="002042FE" w:rsidP="002042FE">
      <w:pPr>
        <w:spacing w:line="360" w:lineRule="auto"/>
        <w:rPr>
          <w:rFonts w:ascii="Times New Roman" w:hAnsi="Times New Roman" w:cs="Times New Roman"/>
          <w:sz w:val="24"/>
          <w:szCs w:val="24"/>
          <w:lang w:val="sr-Latn-CS"/>
        </w:rPr>
      </w:pPr>
      <w:r w:rsidRPr="002042FE">
        <w:rPr>
          <w:rFonts w:ascii="Times New Roman" w:hAnsi="Times New Roman" w:cs="Times New Roman"/>
          <w:sz w:val="24"/>
          <w:szCs w:val="24"/>
          <w:lang w:val="sr-Latn-CS"/>
        </w:rPr>
        <w:t>14. Marrone LC, Marrone BF, Raya JP, et al. Gemcitabine monotherapy</w:t>
      </w:r>
      <w:r>
        <w:rPr>
          <w:rFonts w:ascii="Times New Roman" w:hAnsi="Times New Roman" w:cs="Times New Roman"/>
          <w:sz w:val="24"/>
          <w:szCs w:val="24"/>
          <w:lang w:val="sr-Latn-CS"/>
        </w:rPr>
        <w:t xml:space="preserve"> </w:t>
      </w:r>
      <w:r w:rsidRPr="002042FE">
        <w:rPr>
          <w:rFonts w:ascii="Times New Roman" w:hAnsi="Times New Roman" w:cs="Times New Roman"/>
          <w:sz w:val="24"/>
          <w:szCs w:val="24"/>
          <w:lang w:val="sr-Latn-CS"/>
        </w:rPr>
        <w:t>associated with posterior reversible encephalopathy syndrome.</w:t>
      </w:r>
      <w:r>
        <w:rPr>
          <w:rFonts w:ascii="Times New Roman" w:hAnsi="Times New Roman" w:cs="Times New Roman"/>
          <w:sz w:val="24"/>
          <w:szCs w:val="24"/>
          <w:lang w:val="sr-Latn-CS"/>
        </w:rPr>
        <w:t xml:space="preserve"> </w:t>
      </w:r>
      <w:r w:rsidRPr="002042FE">
        <w:rPr>
          <w:rFonts w:ascii="Times New Roman" w:hAnsi="Times New Roman" w:cs="Times New Roman"/>
          <w:sz w:val="24"/>
          <w:szCs w:val="24"/>
          <w:lang w:val="sr-Latn-CS"/>
        </w:rPr>
        <w:t>Case Rep Oncol 2011;4:82-87.</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15. </w:t>
      </w:r>
      <w:proofErr w:type="spellStart"/>
      <w:r w:rsidRPr="002042FE">
        <w:rPr>
          <w:rFonts w:ascii="Times New Roman" w:eastAsia="SMinionTab-Regular" w:hAnsi="Times New Roman" w:cs="Times New Roman"/>
          <w:sz w:val="24"/>
          <w:szCs w:val="24"/>
        </w:rPr>
        <w:t>Bartynski</w:t>
      </w:r>
      <w:proofErr w:type="spellEnd"/>
      <w:r w:rsidRPr="002042FE">
        <w:rPr>
          <w:rFonts w:ascii="Times New Roman" w:eastAsia="SMinionTab-Regular" w:hAnsi="Times New Roman" w:cs="Times New Roman"/>
          <w:sz w:val="24"/>
          <w:szCs w:val="24"/>
        </w:rPr>
        <w:t xml:space="preserve"> WS, Boardman JF, Zeigler ZR, </w:t>
      </w:r>
      <w:proofErr w:type="spellStart"/>
      <w:r w:rsidRPr="002042FE">
        <w:rPr>
          <w:rFonts w:ascii="Times New Roman" w:eastAsia="SMinionTab-Regular" w:hAnsi="Times New Roman" w:cs="Times New Roman"/>
          <w:sz w:val="24"/>
          <w:szCs w:val="24"/>
        </w:rPr>
        <w:t>Shadduck</w:t>
      </w:r>
      <w:proofErr w:type="spellEnd"/>
      <w:r w:rsidRPr="002042FE">
        <w:rPr>
          <w:rFonts w:ascii="Times New Roman" w:eastAsia="SMinionTab-Regular" w:hAnsi="Times New Roman" w:cs="Times New Roman"/>
          <w:sz w:val="24"/>
          <w:szCs w:val="24"/>
        </w:rPr>
        <w:t xml:space="preserve"> RK, Lister J. Posterior reversible encephalopathy syndrome in infection, sepsis, and shock. AJNR Am J </w:t>
      </w:r>
      <w:proofErr w:type="spellStart"/>
      <w:r w:rsidRPr="002042FE">
        <w:rPr>
          <w:rFonts w:ascii="Times New Roman" w:eastAsia="SMinionTab-Regular" w:hAnsi="Times New Roman" w:cs="Times New Roman"/>
          <w:sz w:val="24"/>
          <w:szCs w:val="24"/>
        </w:rPr>
        <w:t>Neuroradiol</w:t>
      </w:r>
      <w:proofErr w:type="spellEnd"/>
      <w:r w:rsidRPr="002042FE">
        <w:rPr>
          <w:rFonts w:ascii="Times New Roman" w:eastAsia="SMinionTab-Regular" w:hAnsi="Times New Roman" w:cs="Times New Roman"/>
          <w:sz w:val="24"/>
          <w:szCs w:val="24"/>
        </w:rPr>
        <w:t xml:space="preserve"> 2006; 27: 2179–2190</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hAnsi="Times New Roman" w:cs="Times New Roman"/>
          <w:sz w:val="24"/>
          <w:szCs w:val="24"/>
          <w:lang w:val="sr-Latn-CS"/>
        </w:rPr>
      </w:pPr>
      <w:r w:rsidRPr="002042FE">
        <w:rPr>
          <w:rFonts w:ascii="Times New Roman" w:hAnsi="Times New Roman" w:cs="Times New Roman"/>
          <w:sz w:val="24"/>
          <w:szCs w:val="24"/>
          <w:lang w:val="sr-Latn-CS"/>
        </w:rPr>
        <w:lastRenderedPageBreak/>
        <w:t>16. Loh HH, Tan CHH. Acute renal failure and posterior reversible</w:t>
      </w:r>
      <w:r>
        <w:rPr>
          <w:rFonts w:ascii="Times New Roman" w:hAnsi="Times New Roman" w:cs="Times New Roman"/>
          <w:sz w:val="24"/>
          <w:szCs w:val="24"/>
          <w:lang w:val="sr-Latn-CS"/>
        </w:rPr>
        <w:t xml:space="preserve"> </w:t>
      </w:r>
      <w:r w:rsidRPr="002042FE">
        <w:rPr>
          <w:rFonts w:ascii="Times New Roman" w:hAnsi="Times New Roman" w:cs="Times New Roman"/>
          <w:sz w:val="24"/>
          <w:szCs w:val="24"/>
          <w:lang w:val="sr-Latn-CS"/>
        </w:rPr>
        <w:t>encephalopathy syndrome following multiple wasp sting: a case</w:t>
      </w:r>
      <w:r>
        <w:rPr>
          <w:rFonts w:ascii="Times New Roman" w:hAnsi="Times New Roman" w:cs="Times New Roman"/>
          <w:sz w:val="24"/>
          <w:szCs w:val="24"/>
          <w:lang w:val="sr-Latn-CS"/>
        </w:rPr>
        <w:t xml:space="preserve"> </w:t>
      </w:r>
      <w:r w:rsidRPr="002042FE">
        <w:rPr>
          <w:rFonts w:ascii="Times New Roman" w:hAnsi="Times New Roman" w:cs="Times New Roman"/>
          <w:sz w:val="24"/>
          <w:szCs w:val="24"/>
          <w:lang w:val="sr-Latn-CS"/>
        </w:rPr>
        <w:t>report. Med J Malaysia 2012;67:133-135.</w:t>
      </w:r>
    </w:p>
    <w:p w:rsidR="002042FE" w:rsidRPr="002042FE" w:rsidRDefault="002042FE" w:rsidP="002042FE">
      <w:pPr>
        <w:spacing w:line="360" w:lineRule="auto"/>
        <w:rPr>
          <w:rFonts w:ascii="Times New Roman" w:hAnsi="Times New Roman" w:cs="Times New Roman"/>
          <w:sz w:val="24"/>
          <w:szCs w:val="24"/>
          <w:lang w:val="sr-Latn-CS"/>
        </w:rPr>
      </w:pPr>
      <w:r w:rsidRPr="002042FE">
        <w:rPr>
          <w:rFonts w:ascii="Times New Roman" w:hAnsi="Times New Roman" w:cs="Times New Roman"/>
          <w:sz w:val="24"/>
          <w:szCs w:val="24"/>
          <w:lang w:val="sr-Latn-CS"/>
        </w:rPr>
        <w:t>17. Posterior Reversible Encephalopathy Syndrome Following a Scorpion Sting</w:t>
      </w:r>
      <w:r>
        <w:rPr>
          <w:rFonts w:ascii="Times New Roman" w:hAnsi="Times New Roman" w:cs="Times New Roman"/>
          <w:sz w:val="24"/>
          <w:szCs w:val="24"/>
          <w:lang w:val="sr-Latn-CS"/>
        </w:rPr>
        <w:t xml:space="preserve"> </w:t>
      </w:r>
      <w:proofErr w:type="spellStart"/>
      <w:r w:rsidRPr="002042FE">
        <w:rPr>
          <w:rFonts w:ascii="Times New Roman" w:hAnsi="Times New Roman" w:cs="Times New Roman"/>
          <w:bCs/>
          <w:sz w:val="24"/>
          <w:szCs w:val="24"/>
          <w:lang w:val="es-ES"/>
        </w:rPr>
        <w:t>Luiz</w:t>
      </w:r>
      <w:proofErr w:type="spellEnd"/>
      <w:r w:rsidRPr="002042FE">
        <w:rPr>
          <w:rFonts w:ascii="Times New Roman" w:hAnsi="Times New Roman" w:cs="Times New Roman"/>
          <w:bCs/>
          <w:sz w:val="24"/>
          <w:szCs w:val="24"/>
          <w:lang w:val="es-ES"/>
        </w:rPr>
        <w:t xml:space="preserve"> Carlos </w:t>
      </w:r>
      <w:proofErr w:type="spellStart"/>
      <w:r w:rsidRPr="002042FE">
        <w:rPr>
          <w:rFonts w:ascii="Times New Roman" w:hAnsi="Times New Roman" w:cs="Times New Roman"/>
          <w:bCs/>
          <w:sz w:val="24"/>
          <w:szCs w:val="24"/>
          <w:lang w:val="es-ES"/>
        </w:rPr>
        <w:t>Porcello</w:t>
      </w:r>
      <w:proofErr w:type="spellEnd"/>
      <w:r w:rsidRPr="002042FE">
        <w:rPr>
          <w:rFonts w:ascii="Times New Roman" w:hAnsi="Times New Roman" w:cs="Times New Roman"/>
          <w:bCs/>
          <w:sz w:val="24"/>
          <w:szCs w:val="24"/>
          <w:lang w:val="es-ES"/>
        </w:rPr>
        <w:t xml:space="preserve"> Marrone J </w:t>
      </w:r>
      <w:proofErr w:type="spellStart"/>
      <w:r w:rsidRPr="002042FE">
        <w:rPr>
          <w:rFonts w:ascii="Times New Roman" w:hAnsi="Times New Roman" w:cs="Times New Roman"/>
          <w:bCs/>
          <w:sz w:val="24"/>
          <w:szCs w:val="24"/>
          <w:lang w:val="es-ES"/>
        </w:rPr>
        <w:t>Neuroimaging</w:t>
      </w:r>
      <w:proofErr w:type="spellEnd"/>
      <w:r w:rsidRPr="002042FE">
        <w:rPr>
          <w:rFonts w:ascii="Times New Roman" w:hAnsi="Times New Roman" w:cs="Times New Roman"/>
          <w:bCs/>
          <w:sz w:val="24"/>
          <w:szCs w:val="24"/>
          <w:lang w:val="es-ES"/>
        </w:rPr>
        <w:t xml:space="preserve"> 2013;23:535-536.</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18. </w:t>
      </w:r>
      <w:proofErr w:type="spellStart"/>
      <w:r w:rsidRPr="002042FE">
        <w:rPr>
          <w:rFonts w:ascii="Times New Roman" w:eastAsia="SMinionTab-Regular" w:hAnsi="Times New Roman" w:cs="Times New Roman"/>
          <w:sz w:val="24"/>
          <w:szCs w:val="24"/>
        </w:rPr>
        <w:t>Bartynski</w:t>
      </w:r>
      <w:proofErr w:type="spellEnd"/>
      <w:r w:rsidRPr="002042FE">
        <w:rPr>
          <w:rFonts w:ascii="Times New Roman" w:eastAsia="SMinionTab-Regular" w:hAnsi="Times New Roman" w:cs="Times New Roman"/>
          <w:sz w:val="24"/>
          <w:szCs w:val="24"/>
        </w:rPr>
        <w:t xml:space="preserve"> WS, Boardman JF. </w:t>
      </w:r>
      <w:proofErr w:type="gramStart"/>
      <w:r w:rsidRPr="002042FE">
        <w:rPr>
          <w:rFonts w:ascii="Times New Roman" w:eastAsia="SMinionTab-Regular" w:hAnsi="Times New Roman" w:cs="Times New Roman"/>
          <w:sz w:val="24"/>
          <w:szCs w:val="24"/>
        </w:rPr>
        <w:t>Distinct imaging patterns and lesion distribution in posterior reversible encephalopathy syndrome.</w:t>
      </w:r>
      <w:proofErr w:type="gramEnd"/>
      <w:r w:rsidRPr="002042FE">
        <w:rPr>
          <w:rFonts w:ascii="Times New Roman" w:eastAsia="SMinionTab-Regular" w:hAnsi="Times New Roman" w:cs="Times New Roman"/>
          <w:sz w:val="24"/>
          <w:szCs w:val="24"/>
        </w:rPr>
        <w:t xml:space="preserve"> AJNR Am J </w:t>
      </w:r>
      <w:proofErr w:type="spellStart"/>
      <w:r w:rsidRPr="002042FE">
        <w:rPr>
          <w:rFonts w:ascii="Times New Roman" w:eastAsia="SMinionTab-Regular" w:hAnsi="Times New Roman" w:cs="Times New Roman"/>
          <w:sz w:val="24"/>
          <w:szCs w:val="24"/>
        </w:rPr>
        <w:t>Neuroradiol</w:t>
      </w:r>
      <w:proofErr w:type="spellEnd"/>
      <w:r w:rsidRPr="002042FE">
        <w:rPr>
          <w:rFonts w:ascii="Times New Roman" w:eastAsia="SMinionTab-Regular" w:hAnsi="Times New Roman" w:cs="Times New Roman"/>
          <w:sz w:val="24"/>
          <w:szCs w:val="24"/>
        </w:rPr>
        <w:t xml:space="preserve"> 2007; 28: 1320–132</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19. McKinney AM, Short J, </w:t>
      </w:r>
      <w:proofErr w:type="spellStart"/>
      <w:r w:rsidRPr="002042FE">
        <w:rPr>
          <w:rFonts w:ascii="Times New Roman" w:eastAsia="SMinionTab-Regular" w:hAnsi="Times New Roman" w:cs="Times New Roman"/>
          <w:sz w:val="24"/>
          <w:szCs w:val="24"/>
        </w:rPr>
        <w:t>Truwit</w:t>
      </w:r>
      <w:proofErr w:type="spellEnd"/>
      <w:r w:rsidRPr="002042FE">
        <w:rPr>
          <w:rFonts w:ascii="Times New Roman" w:eastAsia="SMinionTab-Regular" w:hAnsi="Times New Roman" w:cs="Times New Roman"/>
          <w:sz w:val="24"/>
          <w:szCs w:val="24"/>
        </w:rPr>
        <w:t xml:space="preserve"> CL, et al. Posterior reversible encephalopathy syndrome: incidence of atypical regions of involvement and imaging findings. AJR Am J </w:t>
      </w:r>
      <w:proofErr w:type="spellStart"/>
      <w:r w:rsidRPr="002042FE">
        <w:rPr>
          <w:rFonts w:ascii="Times New Roman" w:eastAsia="SMinionTab-Regular" w:hAnsi="Times New Roman" w:cs="Times New Roman"/>
          <w:sz w:val="24"/>
          <w:szCs w:val="24"/>
        </w:rPr>
        <w:t>Roentgenol</w:t>
      </w:r>
      <w:proofErr w:type="spellEnd"/>
      <w:r w:rsidRPr="002042FE">
        <w:rPr>
          <w:rFonts w:ascii="Times New Roman" w:eastAsia="SMinionTab-Regular" w:hAnsi="Times New Roman" w:cs="Times New Roman"/>
          <w:sz w:val="24"/>
          <w:szCs w:val="24"/>
        </w:rPr>
        <w:t xml:space="preserve"> 2007; 189: 904–912</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20. Covarrubias DJ, </w:t>
      </w:r>
      <w:proofErr w:type="spellStart"/>
      <w:r w:rsidRPr="002042FE">
        <w:rPr>
          <w:rFonts w:ascii="Times New Roman" w:eastAsia="SMinionTab-Regular" w:hAnsi="Times New Roman" w:cs="Times New Roman"/>
          <w:sz w:val="24"/>
          <w:szCs w:val="24"/>
        </w:rPr>
        <w:t>Luetmer</w:t>
      </w:r>
      <w:proofErr w:type="spellEnd"/>
      <w:r w:rsidRPr="002042FE">
        <w:rPr>
          <w:rFonts w:ascii="Times New Roman" w:eastAsia="SMinionTab-Regular" w:hAnsi="Times New Roman" w:cs="Times New Roman"/>
          <w:sz w:val="24"/>
          <w:szCs w:val="24"/>
        </w:rPr>
        <w:t xml:space="preserve"> PH, Campeau </w:t>
      </w:r>
      <w:proofErr w:type="gramStart"/>
      <w:r w:rsidRPr="002042FE">
        <w:rPr>
          <w:rFonts w:ascii="Times New Roman" w:eastAsia="SMinionTab-Regular" w:hAnsi="Times New Roman" w:cs="Times New Roman"/>
          <w:sz w:val="24"/>
          <w:szCs w:val="24"/>
        </w:rPr>
        <w:t>NG .</w:t>
      </w:r>
      <w:proofErr w:type="gramEnd"/>
      <w:r w:rsidRPr="002042FE">
        <w:rPr>
          <w:rFonts w:ascii="Times New Roman" w:eastAsia="SMinionTab-Regular" w:hAnsi="Times New Roman" w:cs="Times New Roman"/>
          <w:sz w:val="24"/>
          <w:szCs w:val="24"/>
        </w:rPr>
        <w:t xml:space="preserve"> Posterior reversible encephalopathy syndrome: prognostic utility of quantitative diffusion-weighted MR images. AJNR Am J </w:t>
      </w:r>
      <w:proofErr w:type="spellStart"/>
      <w:r w:rsidRPr="002042FE">
        <w:rPr>
          <w:rFonts w:ascii="Times New Roman" w:eastAsia="SMinionTab-Regular" w:hAnsi="Times New Roman" w:cs="Times New Roman"/>
          <w:sz w:val="24"/>
          <w:szCs w:val="24"/>
        </w:rPr>
        <w:t>Neuroradiol</w:t>
      </w:r>
      <w:proofErr w:type="spellEnd"/>
      <w:r w:rsidRPr="002042FE">
        <w:rPr>
          <w:rFonts w:ascii="Times New Roman" w:eastAsia="SMinionTab-Regular" w:hAnsi="Times New Roman" w:cs="Times New Roman"/>
          <w:sz w:val="24"/>
          <w:szCs w:val="24"/>
        </w:rPr>
        <w:t xml:space="preserve"> 2002; 23: 1038–1048</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hAnsi="Times New Roman" w:cs="Times New Roman"/>
          <w:sz w:val="24"/>
          <w:szCs w:val="24"/>
        </w:rPr>
      </w:pPr>
      <w:r w:rsidRPr="002042FE">
        <w:rPr>
          <w:rFonts w:ascii="Times New Roman" w:hAnsi="Times New Roman" w:cs="Times New Roman"/>
          <w:sz w:val="24"/>
          <w:szCs w:val="24"/>
        </w:rPr>
        <w:t xml:space="preserve">21. Lee SY, Kim SH, Lee SH, </w:t>
      </w:r>
      <w:proofErr w:type="spellStart"/>
      <w:r w:rsidRPr="002042FE">
        <w:rPr>
          <w:rFonts w:ascii="Times New Roman" w:hAnsi="Times New Roman" w:cs="Times New Roman"/>
          <w:sz w:val="24"/>
          <w:szCs w:val="24"/>
        </w:rPr>
        <w:t>Baek</w:t>
      </w:r>
      <w:proofErr w:type="spellEnd"/>
      <w:r w:rsidRPr="002042FE">
        <w:rPr>
          <w:rFonts w:ascii="Times New Roman" w:hAnsi="Times New Roman" w:cs="Times New Roman"/>
          <w:sz w:val="24"/>
          <w:szCs w:val="24"/>
        </w:rPr>
        <w:t xml:space="preserve"> HJ, </w:t>
      </w:r>
      <w:proofErr w:type="spellStart"/>
      <w:r w:rsidRPr="002042FE">
        <w:rPr>
          <w:rFonts w:ascii="Times New Roman" w:hAnsi="Times New Roman" w:cs="Times New Roman"/>
          <w:sz w:val="24"/>
          <w:szCs w:val="24"/>
        </w:rPr>
        <w:t>Shon</w:t>
      </w:r>
      <w:proofErr w:type="spellEnd"/>
      <w:r w:rsidRPr="002042FE">
        <w:rPr>
          <w:rFonts w:ascii="Times New Roman" w:hAnsi="Times New Roman" w:cs="Times New Roman"/>
          <w:sz w:val="24"/>
          <w:szCs w:val="24"/>
        </w:rPr>
        <w:t xml:space="preserve"> HS, Kim SS. Serial MR spectroscopy in relapsing reversible posterior </w:t>
      </w:r>
      <w:proofErr w:type="spellStart"/>
      <w:r w:rsidRPr="002042FE">
        <w:rPr>
          <w:rFonts w:ascii="Times New Roman" w:hAnsi="Times New Roman" w:cs="Times New Roman"/>
          <w:sz w:val="24"/>
          <w:szCs w:val="24"/>
        </w:rPr>
        <w:t>leukoencephalopathy</w:t>
      </w:r>
      <w:proofErr w:type="spellEnd"/>
      <w:r w:rsidRPr="002042FE">
        <w:rPr>
          <w:rFonts w:ascii="Times New Roman" w:hAnsi="Times New Roman" w:cs="Times New Roman"/>
          <w:sz w:val="24"/>
          <w:szCs w:val="24"/>
        </w:rPr>
        <w:t xml:space="preserve"> syndrome. </w:t>
      </w:r>
      <w:proofErr w:type="gramStart"/>
      <w:r w:rsidRPr="002042FE">
        <w:rPr>
          <w:rStyle w:val="jrnl"/>
          <w:rFonts w:ascii="Times New Roman" w:hAnsi="Times New Roman" w:cs="Times New Roman"/>
          <w:sz w:val="24"/>
          <w:szCs w:val="24"/>
        </w:rPr>
        <w:t>Neurologist</w:t>
      </w:r>
      <w:r w:rsidRPr="002042FE">
        <w:rPr>
          <w:rFonts w:ascii="Times New Roman" w:hAnsi="Times New Roman" w:cs="Times New Roman"/>
          <w:sz w:val="24"/>
          <w:szCs w:val="24"/>
        </w:rPr>
        <w:t>.</w:t>
      </w:r>
      <w:proofErr w:type="gramEnd"/>
      <w:r w:rsidRPr="002042FE">
        <w:rPr>
          <w:rFonts w:ascii="Times New Roman" w:hAnsi="Times New Roman" w:cs="Times New Roman"/>
          <w:sz w:val="24"/>
          <w:szCs w:val="24"/>
        </w:rPr>
        <w:t xml:space="preserve"> 2009 Nov</w:t>
      </w:r>
      <w:proofErr w:type="gramStart"/>
      <w:r w:rsidRPr="002042FE">
        <w:rPr>
          <w:rFonts w:ascii="Times New Roman" w:hAnsi="Times New Roman" w:cs="Times New Roman"/>
          <w:sz w:val="24"/>
          <w:szCs w:val="24"/>
        </w:rPr>
        <w:t>;15</w:t>
      </w:r>
      <w:proofErr w:type="gramEnd"/>
      <w:r w:rsidRPr="002042FE">
        <w:rPr>
          <w:rFonts w:ascii="Times New Roman" w:hAnsi="Times New Roman" w:cs="Times New Roman"/>
          <w:sz w:val="24"/>
          <w:szCs w:val="24"/>
        </w:rPr>
        <w:t>(6):338-41.</w:t>
      </w:r>
    </w:p>
    <w:p w:rsidR="002042FE" w:rsidRPr="002042FE" w:rsidRDefault="002042FE" w:rsidP="002042FE">
      <w:pPr>
        <w:spacing w:line="360" w:lineRule="auto"/>
        <w:rPr>
          <w:rFonts w:ascii="Times New Roman" w:hAnsi="Times New Roman" w:cs="Times New Roman"/>
          <w:sz w:val="24"/>
          <w:szCs w:val="24"/>
        </w:rPr>
      </w:pPr>
      <w:r w:rsidRPr="002042FE">
        <w:rPr>
          <w:rFonts w:ascii="Times New Roman" w:hAnsi="Times New Roman" w:cs="Times New Roman"/>
          <w:sz w:val="24"/>
          <w:szCs w:val="24"/>
        </w:rPr>
        <w:t>22. Alexander AL, Lee JE, Lazar M, Field AS.</w:t>
      </w:r>
      <w:r w:rsidRPr="002042FE">
        <w:rPr>
          <w:rStyle w:val="st"/>
          <w:rFonts w:ascii="Times New Roman" w:hAnsi="Times New Roman" w:cs="Times New Roman"/>
          <w:sz w:val="24"/>
          <w:szCs w:val="24"/>
        </w:rPr>
        <w:t xml:space="preserve"> </w:t>
      </w:r>
      <w:proofErr w:type="gramStart"/>
      <w:r w:rsidRPr="002042FE">
        <w:rPr>
          <w:rFonts w:ascii="Times New Roman" w:hAnsi="Times New Roman" w:cs="Times New Roman"/>
          <w:sz w:val="24"/>
          <w:szCs w:val="24"/>
        </w:rPr>
        <w:t>Diffusion tensor imaging of the brain.</w:t>
      </w:r>
      <w:proofErr w:type="gramEnd"/>
      <w:r w:rsidRPr="002042FE">
        <w:rPr>
          <w:rFonts w:ascii="Times New Roman" w:hAnsi="Times New Roman" w:cs="Times New Roman"/>
          <w:sz w:val="24"/>
          <w:szCs w:val="24"/>
        </w:rPr>
        <w:t xml:space="preserve"> </w:t>
      </w:r>
      <w:proofErr w:type="spellStart"/>
      <w:proofErr w:type="gramStart"/>
      <w:r w:rsidRPr="002042FE">
        <w:rPr>
          <w:rFonts w:ascii="Times New Roman" w:hAnsi="Times New Roman" w:cs="Times New Roman"/>
          <w:sz w:val="24"/>
          <w:szCs w:val="24"/>
        </w:rPr>
        <w:t>Neurotherapeutics</w:t>
      </w:r>
      <w:proofErr w:type="spellEnd"/>
      <w:r w:rsidRPr="002042FE">
        <w:rPr>
          <w:rFonts w:ascii="Times New Roman" w:hAnsi="Times New Roman" w:cs="Times New Roman"/>
          <w:sz w:val="24"/>
          <w:szCs w:val="24"/>
        </w:rPr>
        <w:t>.</w:t>
      </w:r>
      <w:proofErr w:type="gramEnd"/>
      <w:r w:rsidRPr="002042FE">
        <w:rPr>
          <w:rFonts w:ascii="Times New Roman" w:hAnsi="Times New Roman" w:cs="Times New Roman"/>
          <w:sz w:val="24"/>
          <w:szCs w:val="24"/>
        </w:rPr>
        <w:t xml:space="preserve"> 2007</w:t>
      </w:r>
      <w:proofErr w:type="gramStart"/>
      <w:r w:rsidRPr="002042FE">
        <w:rPr>
          <w:rFonts w:ascii="Times New Roman" w:hAnsi="Times New Roman" w:cs="Times New Roman"/>
          <w:sz w:val="24"/>
          <w:szCs w:val="24"/>
        </w:rPr>
        <w:t>;4:316</w:t>
      </w:r>
      <w:proofErr w:type="gramEnd"/>
      <w:r w:rsidRPr="002042FE">
        <w:rPr>
          <w:rFonts w:ascii="Times New Roman" w:hAnsi="Times New Roman" w:cs="Times New Roman"/>
          <w:sz w:val="24"/>
          <w:szCs w:val="24"/>
        </w:rPr>
        <w:t>-329.</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23. </w:t>
      </w:r>
      <w:proofErr w:type="spellStart"/>
      <w:r w:rsidRPr="002042FE">
        <w:rPr>
          <w:rFonts w:ascii="Times New Roman" w:eastAsia="SMinionTab-Regular" w:hAnsi="Times New Roman" w:cs="Times New Roman"/>
          <w:sz w:val="24"/>
          <w:szCs w:val="24"/>
        </w:rPr>
        <w:t>Sonneville</w:t>
      </w:r>
      <w:proofErr w:type="spellEnd"/>
      <w:r w:rsidRPr="002042FE">
        <w:rPr>
          <w:rFonts w:ascii="Times New Roman" w:eastAsia="SMinionTab-Regular" w:hAnsi="Times New Roman" w:cs="Times New Roman"/>
          <w:sz w:val="24"/>
          <w:szCs w:val="24"/>
        </w:rPr>
        <w:t xml:space="preserve"> R, Klein IF, Wolff M. Update on investigation and management of </w:t>
      </w:r>
      <w:proofErr w:type="spellStart"/>
      <w:r w:rsidRPr="002042FE">
        <w:rPr>
          <w:rFonts w:ascii="Times New Roman" w:eastAsia="SMinionTab-Regular" w:hAnsi="Times New Roman" w:cs="Times New Roman"/>
          <w:sz w:val="24"/>
          <w:szCs w:val="24"/>
        </w:rPr>
        <w:t>postinfectious</w:t>
      </w:r>
      <w:proofErr w:type="spellEnd"/>
      <w:r w:rsidRPr="002042FE">
        <w:rPr>
          <w:rFonts w:ascii="Times New Roman" w:eastAsia="SMinionTab-Regular" w:hAnsi="Times New Roman" w:cs="Times New Roman"/>
          <w:sz w:val="24"/>
          <w:szCs w:val="24"/>
        </w:rPr>
        <w:t xml:space="preserve"> encephalitis. </w:t>
      </w:r>
      <w:proofErr w:type="spellStart"/>
      <w:r w:rsidRPr="002042FE">
        <w:rPr>
          <w:rFonts w:ascii="Times New Roman" w:eastAsia="SMinionTab-Regular" w:hAnsi="Times New Roman" w:cs="Times New Roman"/>
          <w:sz w:val="24"/>
          <w:szCs w:val="24"/>
        </w:rPr>
        <w:t>Curr</w:t>
      </w:r>
      <w:proofErr w:type="spellEnd"/>
      <w:r w:rsidRPr="002042FE">
        <w:rPr>
          <w:rFonts w:ascii="Times New Roman" w:eastAsia="SMinionTab-Regular" w:hAnsi="Times New Roman" w:cs="Times New Roman"/>
          <w:sz w:val="24"/>
          <w:szCs w:val="24"/>
        </w:rPr>
        <w:t xml:space="preserve"> </w:t>
      </w:r>
      <w:proofErr w:type="spellStart"/>
      <w:r w:rsidRPr="002042FE">
        <w:rPr>
          <w:rFonts w:ascii="Times New Roman" w:eastAsia="SMinionTab-Regular" w:hAnsi="Times New Roman" w:cs="Times New Roman"/>
          <w:sz w:val="24"/>
          <w:szCs w:val="24"/>
        </w:rPr>
        <w:t>Opin</w:t>
      </w:r>
      <w:proofErr w:type="spellEnd"/>
      <w:r w:rsidRPr="002042FE">
        <w:rPr>
          <w:rFonts w:ascii="Times New Roman" w:eastAsia="SMinionTab-Regular" w:hAnsi="Times New Roman" w:cs="Times New Roman"/>
          <w:sz w:val="24"/>
          <w:szCs w:val="24"/>
        </w:rPr>
        <w:t xml:space="preserve"> </w:t>
      </w:r>
      <w:proofErr w:type="spellStart"/>
      <w:r w:rsidRPr="002042FE">
        <w:rPr>
          <w:rFonts w:ascii="Times New Roman" w:eastAsia="SMinionTab-Regular" w:hAnsi="Times New Roman" w:cs="Times New Roman"/>
          <w:sz w:val="24"/>
          <w:szCs w:val="24"/>
        </w:rPr>
        <w:t>Neurol</w:t>
      </w:r>
      <w:proofErr w:type="spellEnd"/>
      <w:r w:rsidRPr="002042FE">
        <w:rPr>
          <w:rFonts w:ascii="Times New Roman" w:eastAsia="SMinionTab-Regular" w:hAnsi="Times New Roman" w:cs="Times New Roman"/>
          <w:sz w:val="24"/>
          <w:szCs w:val="24"/>
        </w:rPr>
        <w:t xml:space="preserve"> 2010; 23: 300–304</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24. </w:t>
      </w:r>
      <w:proofErr w:type="spellStart"/>
      <w:r w:rsidRPr="002042FE">
        <w:rPr>
          <w:rFonts w:ascii="Times New Roman" w:eastAsia="SMinionTab-Regular" w:hAnsi="Times New Roman" w:cs="Times New Roman"/>
          <w:sz w:val="24"/>
          <w:szCs w:val="24"/>
        </w:rPr>
        <w:t>Thurnher</w:t>
      </w:r>
      <w:proofErr w:type="spellEnd"/>
      <w:r w:rsidRPr="002042FE">
        <w:rPr>
          <w:rFonts w:ascii="Times New Roman" w:eastAsia="SMinionTab-Regular" w:hAnsi="Times New Roman" w:cs="Times New Roman"/>
          <w:sz w:val="24"/>
          <w:szCs w:val="24"/>
        </w:rPr>
        <w:t xml:space="preserve"> MM, Post MJ, </w:t>
      </w:r>
      <w:proofErr w:type="spellStart"/>
      <w:r w:rsidRPr="002042FE">
        <w:rPr>
          <w:rFonts w:ascii="Times New Roman" w:eastAsia="SMinionTab-Regular" w:hAnsi="Times New Roman" w:cs="Times New Roman"/>
          <w:sz w:val="24"/>
          <w:szCs w:val="24"/>
        </w:rPr>
        <w:t>Rieger</w:t>
      </w:r>
      <w:proofErr w:type="spellEnd"/>
      <w:r w:rsidRPr="002042FE">
        <w:rPr>
          <w:rFonts w:ascii="Times New Roman" w:eastAsia="SMinionTab-Regular" w:hAnsi="Times New Roman" w:cs="Times New Roman"/>
          <w:sz w:val="24"/>
          <w:szCs w:val="24"/>
        </w:rPr>
        <w:t xml:space="preserve"> A, </w:t>
      </w:r>
      <w:proofErr w:type="spellStart"/>
      <w:r w:rsidRPr="002042FE">
        <w:rPr>
          <w:rFonts w:ascii="Times New Roman" w:eastAsia="SMinionTab-Regular" w:hAnsi="Times New Roman" w:cs="Times New Roman"/>
          <w:sz w:val="24"/>
          <w:szCs w:val="24"/>
        </w:rPr>
        <w:t>Kleibl</w:t>
      </w:r>
      <w:proofErr w:type="spellEnd"/>
      <w:r w:rsidRPr="002042FE">
        <w:rPr>
          <w:rFonts w:ascii="Times New Roman" w:eastAsia="SMinionTab-Regular" w:hAnsi="Times New Roman" w:cs="Times New Roman"/>
          <w:sz w:val="24"/>
          <w:szCs w:val="24"/>
        </w:rPr>
        <w:t xml:space="preserve">-Popov C, Loewe C, Schindler E. Initial and follow-up MR imaging findings in AIDS-related progressive multifocal </w:t>
      </w:r>
      <w:proofErr w:type="spellStart"/>
      <w:r w:rsidRPr="002042FE">
        <w:rPr>
          <w:rFonts w:ascii="Times New Roman" w:eastAsia="SMinionTab-Regular" w:hAnsi="Times New Roman" w:cs="Times New Roman"/>
          <w:sz w:val="24"/>
          <w:szCs w:val="24"/>
        </w:rPr>
        <w:t>leukoencephalopathy</w:t>
      </w:r>
      <w:proofErr w:type="spellEnd"/>
      <w:r w:rsidRPr="002042FE">
        <w:rPr>
          <w:rFonts w:ascii="Times New Roman" w:eastAsia="SMinionTab-Regular" w:hAnsi="Times New Roman" w:cs="Times New Roman"/>
          <w:sz w:val="24"/>
          <w:szCs w:val="24"/>
        </w:rPr>
        <w:t xml:space="preserve"> treated with highly active antiretroviral therapy. AJNR Am J </w:t>
      </w:r>
      <w:proofErr w:type="spellStart"/>
      <w:r w:rsidRPr="002042FE">
        <w:rPr>
          <w:rFonts w:ascii="Times New Roman" w:eastAsia="SMinionTab-Regular" w:hAnsi="Times New Roman" w:cs="Times New Roman"/>
          <w:sz w:val="24"/>
          <w:szCs w:val="24"/>
        </w:rPr>
        <w:t>Neuroradiol</w:t>
      </w:r>
      <w:proofErr w:type="spellEnd"/>
      <w:r w:rsidRPr="002042FE">
        <w:rPr>
          <w:rFonts w:ascii="Times New Roman" w:eastAsia="SMinionTab-Regular" w:hAnsi="Times New Roman" w:cs="Times New Roman"/>
          <w:sz w:val="24"/>
          <w:szCs w:val="24"/>
        </w:rPr>
        <w:t xml:space="preserve"> 2001; 22: 977–984</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25. O’Sullivan M. </w:t>
      </w:r>
      <w:proofErr w:type="spellStart"/>
      <w:r w:rsidRPr="002042FE">
        <w:rPr>
          <w:rFonts w:ascii="Times New Roman" w:eastAsia="SMinionTab-Regular" w:hAnsi="Times New Roman" w:cs="Times New Roman"/>
          <w:sz w:val="24"/>
          <w:szCs w:val="24"/>
        </w:rPr>
        <w:t>Leukoaraiosis</w:t>
      </w:r>
      <w:proofErr w:type="spellEnd"/>
      <w:r w:rsidRPr="002042FE">
        <w:rPr>
          <w:rFonts w:ascii="Times New Roman" w:eastAsia="SMinionTab-Regular" w:hAnsi="Times New Roman" w:cs="Times New Roman"/>
          <w:sz w:val="24"/>
          <w:szCs w:val="24"/>
        </w:rPr>
        <w:t xml:space="preserve">. </w:t>
      </w:r>
      <w:proofErr w:type="spellStart"/>
      <w:r w:rsidRPr="002042FE">
        <w:rPr>
          <w:rFonts w:ascii="Times New Roman" w:eastAsia="SMinionTab-Regular" w:hAnsi="Times New Roman" w:cs="Times New Roman"/>
          <w:sz w:val="24"/>
          <w:szCs w:val="24"/>
        </w:rPr>
        <w:t>Pract</w:t>
      </w:r>
      <w:proofErr w:type="spellEnd"/>
      <w:r w:rsidRPr="002042FE">
        <w:rPr>
          <w:rFonts w:ascii="Times New Roman" w:eastAsia="SMinionTab-Regular" w:hAnsi="Times New Roman" w:cs="Times New Roman"/>
          <w:sz w:val="24"/>
          <w:szCs w:val="24"/>
        </w:rPr>
        <w:t xml:space="preserve"> </w:t>
      </w:r>
      <w:proofErr w:type="spellStart"/>
      <w:r w:rsidRPr="002042FE">
        <w:rPr>
          <w:rFonts w:ascii="Times New Roman" w:eastAsia="SMinionTab-Regular" w:hAnsi="Times New Roman" w:cs="Times New Roman"/>
          <w:sz w:val="24"/>
          <w:szCs w:val="24"/>
        </w:rPr>
        <w:t>Neurol</w:t>
      </w:r>
      <w:proofErr w:type="spellEnd"/>
      <w:r w:rsidRPr="002042FE">
        <w:rPr>
          <w:rFonts w:ascii="Times New Roman" w:eastAsia="SMinionTab-Regular" w:hAnsi="Times New Roman" w:cs="Times New Roman"/>
          <w:sz w:val="24"/>
          <w:szCs w:val="24"/>
        </w:rPr>
        <w:t xml:space="preserve"> 2008; 8: 26–38</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26.Culebras A, </w:t>
      </w:r>
      <w:proofErr w:type="spellStart"/>
      <w:r w:rsidRPr="002042FE">
        <w:rPr>
          <w:rFonts w:ascii="Times New Roman" w:eastAsia="SMinionTab-Regular" w:hAnsi="Times New Roman" w:cs="Times New Roman"/>
          <w:sz w:val="24"/>
          <w:szCs w:val="24"/>
        </w:rPr>
        <w:t>Kase</w:t>
      </w:r>
      <w:proofErr w:type="spellEnd"/>
      <w:r w:rsidRPr="002042FE">
        <w:rPr>
          <w:rFonts w:ascii="Times New Roman" w:eastAsia="SMinionTab-Regular" w:hAnsi="Times New Roman" w:cs="Times New Roman"/>
          <w:sz w:val="24"/>
          <w:szCs w:val="24"/>
        </w:rPr>
        <w:t xml:space="preserve"> CS, </w:t>
      </w:r>
      <w:proofErr w:type="spellStart"/>
      <w:r w:rsidRPr="002042FE">
        <w:rPr>
          <w:rFonts w:ascii="Times New Roman" w:eastAsia="SMinionTab-Regular" w:hAnsi="Times New Roman" w:cs="Times New Roman"/>
          <w:sz w:val="24"/>
          <w:szCs w:val="24"/>
        </w:rPr>
        <w:t>Masdeu</w:t>
      </w:r>
      <w:proofErr w:type="spellEnd"/>
      <w:r w:rsidRPr="002042FE">
        <w:rPr>
          <w:rFonts w:ascii="Times New Roman" w:eastAsia="SMinionTab-Regular" w:hAnsi="Times New Roman" w:cs="Times New Roman"/>
          <w:sz w:val="24"/>
          <w:szCs w:val="24"/>
        </w:rPr>
        <w:t xml:space="preserve"> JC, et al. Practice guidelines for the use of imaging in transient ischemic attacks and acute stroke. </w:t>
      </w:r>
      <w:proofErr w:type="gramStart"/>
      <w:r w:rsidRPr="002042FE">
        <w:rPr>
          <w:rFonts w:ascii="Times New Roman" w:eastAsia="SMinionTab-Regular" w:hAnsi="Times New Roman" w:cs="Times New Roman"/>
          <w:sz w:val="24"/>
          <w:szCs w:val="24"/>
        </w:rPr>
        <w:t>A report of the Stroke Council, American Heart Association.</w:t>
      </w:r>
      <w:proofErr w:type="gramEnd"/>
      <w:r w:rsidRPr="002042FE">
        <w:rPr>
          <w:rFonts w:ascii="Times New Roman" w:eastAsia="SMinionTab-Regular" w:hAnsi="Times New Roman" w:cs="Times New Roman"/>
          <w:sz w:val="24"/>
          <w:szCs w:val="24"/>
        </w:rPr>
        <w:t xml:space="preserve"> </w:t>
      </w:r>
      <w:proofErr w:type="gramStart"/>
      <w:r w:rsidRPr="002042FE">
        <w:rPr>
          <w:rFonts w:ascii="Times New Roman" w:eastAsia="SMinionTab-Regular" w:hAnsi="Times New Roman" w:cs="Times New Roman"/>
          <w:sz w:val="24"/>
          <w:szCs w:val="24"/>
        </w:rPr>
        <w:t>Stroke 1997; 28: 1480–1497</w:t>
      </w:r>
      <w:r>
        <w:rPr>
          <w:rFonts w:ascii="Times New Roman" w:eastAsia="SMinionTab-Regular" w:hAnsi="Times New Roman" w:cs="Times New Roman"/>
          <w:sz w:val="24"/>
          <w:szCs w:val="24"/>
        </w:rPr>
        <w:t>.</w:t>
      </w:r>
      <w:proofErr w:type="gramEnd"/>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lastRenderedPageBreak/>
        <w:t xml:space="preserve">27.Matthews PM, </w:t>
      </w:r>
      <w:proofErr w:type="spellStart"/>
      <w:r w:rsidRPr="002042FE">
        <w:rPr>
          <w:rFonts w:ascii="Times New Roman" w:eastAsia="SMinionTab-Regular" w:hAnsi="Times New Roman" w:cs="Times New Roman"/>
          <w:sz w:val="24"/>
          <w:szCs w:val="24"/>
        </w:rPr>
        <w:t>Tampieri</w:t>
      </w:r>
      <w:proofErr w:type="spellEnd"/>
      <w:r w:rsidRPr="002042FE">
        <w:rPr>
          <w:rFonts w:ascii="Times New Roman" w:eastAsia="SMinionTab-Regular" w:hAnsi="Times New Roman" w:cs="Times New Roman"/>
          <w:sz w:val="24"/>
          <w:szCs w:val="24"/>
        </w:rPr>
        <w:t xml:space="preserve"> D, </w:t>
      </w:r>
      <w:proofErr w:type="spellStart"/>
      <w:r w:rsidRPr="002042FE">
        <w:rPr>
          <w:rFonts w:ascii="Times New Roman" w:eastAsia="SMinionTab-Regular" w:hAnsi="Times New Roman" w:cs="Times New Roman"/>
          <w:sz w:val="24"/>
          <w:szCs w:val="24"/>
        </w:rPr>
        <w:t>Berkovic</w:t>
      </w:r>
      <w:proofErr w:type="spellEnd"/>
      <w:r w:rsidRPr="002042FE">
        <w:rPr>
          <w:rFonts w:ascii="Times New Roman" w:eastAsia="SMinionTab-Regular" w:hAnsi="Times New Roman" w:cs="Times New Roman"/>
          <w:sz w:val="24"/>
          <w:szCs w:val="24"/>
        </w:rPr>
        <w:t xml:space="preserve"> SF, et al. Magnetic resonance imaging shows specific abnormalities in the MELAS syndrome. </w:t>
      </w:r>
      <w:proofErr w:type="gramStart"/>
      <w:r w:rsidRPr="002042FE">
        <w:rPr>
          <w:rFonts w:ascii="Times New Roman" w:eastAsia="SMinionTab-Regular" w:hAnsi="Times New Roman" w:cs="Times New Roman"/>
          <w:sz w:val="24"/>
          <w:szCs w:val="24"/>
        </w:rPr>
        <w:t>Neurology 1991; 41: 1043–1046</w:t>
      </w:r>
      <w:r>
        <w:rPr>
          <w:rFonts w:ascii="Times New Roman" w:eastAsia="SMinionTab-Regular" w:hAnsi="Times New Roman" w:cs="Times New Roman"/>
          <w:sz w:val="24"/>
          <w:szCs w:val="24"/>
        </w:rPr>
        <w:t>.</w:t>
      </w:r>
      <w:proofErr w:type="gramEnd"/>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28. </w:t>
      </w:r>
      <w:proofErr w:type="spellStart"/>
      <w:r w:rsidRPr="002042FE">
        <w:rPr>
          <w:rFonts w:ascii="Times New Roman" w:eastAsia="SMinionTab-Regular" w:hAnsi="Times New Roman" w:cs="Times New Roman"/>
          <w:sz w:val="24"/>
          <w:szCs w:val="24"/>
        </w:rPr>
        <w:t>Pomper</w:t>
      </w:r>
      <w:proofErr w:type="spellEnd"/>
      <w:r w:rsidRPr="002042FE">
        <w:rPr>
          <w:rFonts w:ascii="Times New Roman" w:eastAsia="SMinionTab-Regular" w:hAnsi="Times New Roman" w:cs="Times New Roman"/>
          <w:sz w:val="24"/>
          <w:szCs w:val="24"/>
        </w:rPr>
        <w:t xml:space="preserve"> MG, Miller TJ, Stone JH, </w:t>
      </w:r>
      <w:proofErr w:type="spellStart"/>
      <w:r w:rsidRPr="002042FE">
        <w:rPr>
          <w:rFonts w:ascii="Times New Roman" w:eastAsia="SMinionTab-Regular" w:hAnsi="Times New Roman" w:cs="Times New Roman"/>
          <w:sz w:val="24"/>
          <w:szCs w:val="24"/>
        </w:rPr>
        <w:t>Tidmore</w:t>
      </w:r>
      <w:proofErr w:type="spellEnd"/>
      <w:r w:rsidRPr="002042FE">
        <w:rPr>
          <w:rFonts w:ascii="Times New Roman" w:eastAsia="SMinionTab-Regular" w:hAnsi="Times New Roman" w:cs="Times New Roman"/>
          <w:sz w:val="24"/>
          <w:szCs w:val="24"/>
        </w:rPr>
        <w:t xml:space="preserve"> WC, Hellmann DB.  CNS </w:t>
      </w:r>
      <w:proofErr w:type="spellStart"/>
      <w:r w:rsidRPr="002042FE">
        <w:rPr>
          <w:rFonts w:ascii="Times New Roman" w:eastAsia="SMinionTab-Regular" w:hAnsi="Times New Roman" w:cs="Times New Roman"/>
          <w:sz w:val="24"/>
          <w:szCs w:val="24"/>
        </w:rPr>
        <w:t>vasculitis</w:t>
      </w:r>
      <w:proofErr w:type="spellEnd"/>
      <w:r w:rsidRPr="002042FE">
        <w:rPr>
          <w:rFonts w:ascii="Times New Roman" w:eastAsia="SMinionTab-Regular" w:hAnsi="Times New Roman" w:cs="Times New Roman"/>
          <w:sz w:val="24"/>
          <w:szCs w:val="24"/>
        </w:rPr>
        <w:t xml:space="preserve"> in autoimmune disease: MR imaging findings and correlation with angiography. AJNR Am J </w:t>
      </w:r>
      <w:proofErr w:type="spellStart"/>
      <w:r w:rsidRPr="002042FE">
        <w:rPr>
          <w:rFonts w:ascii="Times New Roman" w:eastAsia="SMinionTab-Regular" w:hAnsi="Times New Roman" w:cs="Times New Roman"/>
          <w:sz w:val="24"/>
          <w:szCs w:val="24"/>
        </w:rPr>
        <w:t>Neuroradiol</w:t>
      </w:r>
      <w:proofErr w:type="spellEnd"/>
      <w:r w:rsidRPr="002042FE">
        <w:rPr>
          <w:rFonts w:ascii="Times New Roman" w:eastAsia="SMinionTab-Regular" w:hAnsi="Times New Roman" w:cs="Times New Roman"/>
          <w:sz w:val="24"/>
          <w:szCs w:val="24"/>
        </w:rPr>
        <w:t xml:space="preserve"> 1999; 20: 75–85</w:t>
      </w:r>
      <w:r>
        <w:rPr>
          <w:rFonts w:ascii="Times New Roman" w:eastAsia="SMinionTab-Regular" w:hAnsi="Times New Roman" w:cs="Times New Roman"/>
          <w:sz w:val="24"/>
          <w:szCs w:val="24"/>
        </w:rPr>
        <w:t>.</w:t>
      </w:r>
    </w:p>
    <w:p w:rsidR="002042FE" w:rsidRPr="002042FE" w:rsidRDefault="002042FE" w:rsidP="002042FE">
      <w:pPr>
        <w:spacing w:line="360" w:lineRule="auto"/>
        <w:rPr>
          <w:rFonts w:ascii="Times New Roman" w:eastAsia="SMinionTab-Regular" w:hAnsi="Times New Roman" w:cs="Times New Roman"/>
          <w:sz w:val="24"/>
          <w:szCs w:val="24"/>
        </w:rPr>
      </w:pPr>
      <w:r w:rsidRPr="002042FE">
        <w:rPr>
          <w:rFonts w:ascii="Times New Roman" w:eastAsia="SMinionTab-Regular" w:hAnsi="Times New Roman" w:cs="Times New Roman"/>
          <w:sz w:val="24"/>
          <w:szCs w:val="24"/>
        </w:rPr>
        <w:t xml:space="preserve">29. </w:t>
      </w:r>
      <w:proofErr w:type="spellStart"/>
      <w:r w:rsidRPr="002042FE">
        <w:rPr>
          <w:rFonts w:ascii="Times New Roman" w:eastAsia="SMinionTab-Regular" w:hAnsi="Times New Roman" w:cs="Times New Roman"/>
          <w:sz w:val="24"/>
          <w:szCs w:val="24"/>
        </w:rPr>
        <w:t>Kallenberg</w:t>
      </w:r>
      <w:proofErr w:type="spellEnd"/>
      <w:r w:rsidRPr="002042FE">
        <w:rPr>
          <w:rFonts w:ascii="Times New Roman" w:eastAsia="SMinionTab-Regular" w:hAnsi="Times New Roman" w:cs="Times New Roman"/>
          <w:sz w:val="24"/>
          <w:szCs w:val="24"/>
        </w:rPr>
        <w:t xml:space="preserve"> K, Schulz-Schaeffer WJ, </w:t>
      </w:r>
      <w:proofErr w:type="spellStart"/>
      <w:r w:rsidRPr="002042FE">
        <w:rPr>
          <w:rFonts w:ascii="Times New Roman" w:eastAsia="SMinionTab-Regular" w:hAnsi="Times New Roman" w:cs="Times New Roman"/>
          <w:sz w:val="24"/>
          <w:szCs w:val="24"/>
        </w:rPr>
        <w:t>Jastrow</w:t>
      </w:r>
      <w:proofErr w:type="spellEnd"/>
      <w:r w:rsidRPr="002042FE">
        <w:rPr>
          <w:rFonts w:ascii="Times New Roman" w:eastAsia="SMinionTab-Regular" w:hAnsi="Times New Roman" w:cs="Times New Roman"/>
          <w:sz w:val="24"/>
          <w:szCs w:val="24"/>
        </w:rPr>
        <w:t xml:space="preserve"> U, et al. Creutzfeldt-Jakob disease: comparative analysis of MR imaging sequences. AJNR Am J </w:t>
      </w:r>
      <w:proofErr w:type="spellStart"/>
      <w:r w:rsidRPr="002042FE">
        <w:rPr>
          <w:rFonts w:ascii="Times New Roman" w:eastAsia="SMinionTab-Regular" w:hAnsi="Times New Roman" w:cs="Times New Roman"/>
          <w:sz w:val="24"/>
          <w:szCs w:val="24"/>
        </w:rPr>
        <w:t>Neuroradiol</w:t>
      </w:r>
      <w:proofErr w:type="spellEnd"/>
      <w:r w:rsidRPr="002042FE">
        <w:rPr>
          <w:rFonts w:ascii="Times New Roman" w:eastAsia="SMinionTab-Regular" w:hAnsi="Times New Roman" w:cs="Times New Roman"/>
          <w:sz w:val="24"/>
          <w:szCs w:val="24"/>
        </w:rPr>
        <w:t xml:space="preserve"> 2006; 27: 1459–1462</w:t>
      </w:r>
      <w:r>
        <w:rPr>
          <w:rFonts w:ascii="Times New Roman" w:eastAsia="SMinionTab-Regular" w:hAnsi="Times New Roman" w:cs="Times New Roman"/>
          <w:sz w:val="24"/>
          <w:szCs w:val="24"/>
        </w:rPr>
        <w:t>.</w:t>
      </w:r>
    </w:p>
    <w:p w:rsidR="002042FE" w:rsidRPr="0086748C" w:rsidRDefault="002042FE" w:rsidP="002042FE">
      <w:pPr>
        <w:pStyle w:val="NoSpacing"/>
        <w:spacing w:line="360" w:lineRule="auto"/>
        <w:rPr>
          <w:rFonts w:ascii="Times New Roman" w:eastAsia="Times New Roman" w:hAnsi="Times New Roman" w:cs="Times New Roman"/>
          <w:sz w:val="24"/>
          <w:szCs w:val="24"/>
        </w:rPr>
      </w:pPr>
    </w:p>
    <w:p w:rsidR="002042FE" w:rsidRPr="0086748C" w:rsidRDefault="002042FE" w:rsidP="002042FE">
      <w:pPr>
        <w:pStyle w:val="NoSpacing"/>
        <w:spacing w:line="360" w:lineRule="auto"/>
        <w:rPr>
          <w:rFonts w:ascii="Times New Roman" w:eastAsia="Calibri" w:hAnsi="Times New Roman" w:cs="Times New Roman"/>
          <w:sz w:val="24"/>
          <w:szCs w:val="24"/>
        </w:rPr>
      </w:pPr>
    </w:p>
    <w:p w:rsidR="002A74C1" w:rsidRPr="002042FE" w:rsidRDefault="002A74C1">
      <w:pPr>
        <w:rPr>
          <w:rFonts w:ascii="Times New Roman" w:hAnsi="Times New Roman" w:cs="Times New Roman"/>
          <w:sz w:val="24"/>
          <w:szCs w:val="24"/>
        </w:rPr>
      </w:pPr>
    </w:p>
    <w:sectPr w:rsidR="002A74C1" w:rsidRPr="002042FE" w:rsidSect="00140A29">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MinionTab-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042FE"/>
    <w:rsid w:val="00140A29"/>
    <w:rsid w:val="002042FE"/>
    <w:rsid w:val="002A74C1"/>
    <w:rsid w:val="003026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2FE"/>
    <w:rPr>
      <w:rFonts w:eastAsiaTheme="minorEastAsia"/>
    </w:rPr>
  </w:style>
  <w:style w:type="paragraph" w:styleId="Heading1">
    <w:name w:val="heading 1"/>
    <w:basedOn w:val="Normal"/>
    <w:link w:val="Heading1Char"/>
    <w:qFormat/>
    <w:rsid w:val="002042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2FE"/>
    <w:rPr>
      <w:rFonts w:ascii="Times New Roman" w:eastAsia="Times New Roman" w:hAnsi="Times New Roman" w:cs="Times New Roman"/>
      <w:b/>
      <w:bCs/>
      <w:kern w:val="36"/>
      <w:sz w:val="48"/>
      <w:szCs w:val="48"/>
    </w:rPr>
  </w:style>
  <w:style w:type="paragraph" w:styleId="NoSpacing">
    <w:name w:val="No Spacing"/>
    <w:uiPriority w:val="1"/>
    <w:qFormat/>
    <w:rsid w:val="002042FE"/>
    <w:pPr>
      <w:spacing w:after="0" w:line="240" w:lineRule="auto"/>
    </w:pPr>
    <w:rPr>
      <w:rFonts w:eastAsiaTheme="minorEastAsia"/>
    </w:rPr>
  </w:style>
  <w:style w:type="character" w:styleId="Emphasis">
    <w:name w:val="Emphasis"/>
    <w:basedOn w:val="DefaultParagraphFont"/>
    <w:uiPriority w:val="20"/>
    <w:qFormat/>
    <w:rsid w:val="002042FE"/>
    <w:rPr>
      <w:i/>
      <w:iCs/>
    </w:rPr>
  </w:style>
  <w:style w:type="character" w:customStyle="1" w:styleId="jrnl">
    <w:name w:val="jrnl"/>
    <w:basedOn w:val="DefaultParagraphFont"/>
    <w:rsid w:val="002042FE"/>
  </w:style>
  <w:style w:type="character" w:customStyle="1" w:styleId="st">
    <w:name w:val="st"/>
    <w:basedOn w:val="DefaultParagraphFont"/>
    <w:rsid w:val="002042FE"/>
  </w:style>
  <w:style w:type="character" w:customStyle="1" w:styleId="citation-abbreviation">
    <w:name w:val="citation-abbreviation"/>
    <w:basedOn w:val="DefaultParagraphFont"/>
    <w:rsid w:val="002042FE"/>
  </w:style>
  <w:style w:type="character" w:customStyle="1" w:styleId="citation-publication-date">
    <w:name w:val="citation-publication-date"/>
    <w:basedOn w:val="DefaultParagraphFont"/>
    <w:rsid w:val="002042FE"/>
  </w:style>
  <w:style w:type="character" w:customStyle="1" w:styleId="citation-volume">
    <w:name w:val="citation-volume"/>
    <w:basedOn w:val="DefaultParagraphFont"/>
    <w:rsid w:val="002042FE"/>
  </w:style>
  <w:style w:type="character" w:customStyle="1" w:styleId="citation-issue">
    <w:name w:val="citation-issue"/>
    <w:basedOn w:val="DefaultParagraphFont"/>
    <w:rsid w:val="002042FE"/>
  </w:style>
  <w:style w:type="character" w:customStyle="1" w:styleId="citation-flpages">
    <w:name w:val="citation-flpages"/>
    <w:basedOn w:val="DefaultParagraphFont"/>
    <w:rsid w:val="002042FE"/>
  </w:style>
  <w:style w:type="character" w:customStyle="1" w:styleId="sb-contribution">
    <w:name w:val="sb-contribution"/>
    <w:rsid w:val="002042FE"/>
  </w:style>
  <w:style w:type="character" w:customStyle="1" w:styleId="sb-authors">
    <w:name w:val="sb-authors"/>
    <w:rsid w:val="002042FE"/>
  </w:style>
  <w:style w:type="character" w:styleId="Strong">
    <w:name w:val="Strong"/>
    <w:uiPriority w:val="22"/>
    <w:qFormat/>
    <w:rsid w:val="002042FE"/>
    <w:rPr>
      <w:b/>
      <w:bCs/>
    </w:rPr>
  </w:style>
  <w:style w:type="character" w:customStyle="1" w:styleId="sb-issue">
    <w:name w:val="sb-issue"/>
    <w:rsid w:val="002042FE"/>
  </w:style>
  <w:style w:type="character" w:customStyle="1" w:styleId="sb-date">
    <w:name w:val="sb-date"/>
    <w:rsid w:val="002042FE"/>
  </w:style>
  <w:style w:type="character" w:customStyle="1" w:styleId="sb-volume-nr">
    <w:name w:val="sb-volume-nr"/>
    <w:rsid w:val="002042FE"/>
  </w:style>
  <w:style w:type="character" w:customStyle="1" w:styleId="sb-pages">
    <w:name w:val="sb-pages"/>
    <w:rsid w:val="002042FE"/>
  </w:style>
  <w:style w:type="paragraph" w:styleId="BalloonText">
    <w:name w:val="Balloon Text"/>
    <w:basedOn w:val="Normal"/>
    <w:link w:val="BalloonTextChar"/>
    <w:uiPriority w:val="99"/>
    <w:semiHidden/>
    <w:unhideWhenUsed/>
    <w:rsid w:val="0020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2F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2686</Words>
  <Characters>15311</Characters>
  <Application>Microsoft Office Word</Application>
  <DocSecurity>0</DocSecurity>
  <Lines>127</Lines>
  <Paragraphs>35</Paragraphs>
  <ScaleCrop>false</ScaleCrop>
  <Company/>
  <LinksUpToDate>false</LinksUpToDate>
  <CharactersWithSpaces>17962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LEKAR</dc:creator>
  <cp:lastModifiedBy>LEKAR</cp:lastModifiedBy>
  <cp:revision>2</cp:revision>
  <dcterms:created xsi:type="dcterms:W3CDTF">2014-05-29T14:52:00Z</dcterms:created>
  <dcterms:modified xsi:type="dcterms:W3CDTF">2014-05-29T15:48:00Z</dcterms:modified>
</cp:coreProperties>
</file>