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AC8" w:rsidRDefault="002E5C07" w:rsidP="00B70439">
      <w:pPr>
        <w:pStyle w:val="ListParagraph"/>
        <w:tabs>
          <w:tab w:val="left" w:pos="426"/>
        </w:tabs>
        <w:spacing w:after="0" w:line="360" w:lineRule="auto"/>
        <w:ind w:left="0"/>
      </w:pPr>
      <w:r>
        <w:t xml:space="preserve">RESPONSE TO </w:t>
      </w:r>
      <w:r w:rsidR="00402C59">
        <w:t xml:space="preserve">THE SECOND </w:t>
      </w:r>
      <w:r>
        <w:t>REVIEW ON PAPER:  ID 5868 “EFFECTS OF INDUSTRIAL NOISE OF HIGHER SPECTRUM ON AUDITORY PERCEPTION ABILITY OF WORKERS”</w:t>
      </w:r>
      <w:r>
        <w:br/>
      </w:r>
      <w:r>
        <w:br/>
      </w:r>
      <w:r w:rsidR="00826284" w:rsidRPr="00826284">
        <w:rPr>
          <w:b/>
          <w:u w:val="single"/>
        </w:rPr>
        <w:t>REVIEW 1:</w:t>
      </w:r>
      <w:r w:rsidR="00826284">
        <w:t xml:space="preserve"> </w:t>
      </w:r>
      <w:r>
        <w:t>Recenzent A:</w:t>
      </w:r>
    </w:p>
    <w:p w:rsidR="00C61DA0" w:rsidRDefault="00402C59" w:rsidP="00800AC8">
      <w:pPr>
        <w:pStyle w:val="ListParagraph"/>
        <w:tabs>
          <w:tab w:val="left" w:pos="426"/>
        </w:tabs>
        <w:spacing w:after="0" w:line="360" w:lineRule="auto"/>
        <w:ind w:left="0"/>
      </w:pPr>
      <w:r>
        <w:t>Rad moze biti publikovan  u korigovanoj verziji.</w:t>
      </w:r>
      <w:r w:rsidR="002E5C07">
        <w:br/>
      </w:r>
      <w:r w:rsidR="00C12A15" w:rsidRPr="00402C59">
        <w:rPr>
          <w:b/>
          <w:u w:val="single"/>
        </w:rPr>
        <w:t>REVIEW 2</w:t>
      </w:r>
      <w:r w:rsidR="00C12A15" w:rsidRPr="00C12A15">
        <w:rPr>
          <w:b/>
        </w:rPr>
        <w:t xml:space="preserve">.: </w:t>
      </w:r>
      <w:r w:rsidR="002E5C07" w:rsidRPr="00C12A15">
        <w:rPr>
          <w:b/>
        </w:rPr>
        <w:t>Recenzent B:</w:t>
      </w:r>
      <w:r w:rsidR="002E5C07">
        <w:br/>
      </w:r>
      <w:r>
        <w:t>The authors have applied all suggested corrections and changes into the manuscript and have substantially improved the readability of the paper.</w:t>
      </w:r>
      <w:r>
        <w:br/>
        <w:t>Some issues regarding still need to be addressed:</w:t>
      </w:r>
      <w:r>
        <w:br/>
        <w:t>• The terms related to noise frequencies need to be uniformed in the whole manuscript. For example, in most tables, authors use the term “low frequencies”, but in the introduction, results and discussion, they use different terms for the same variable, such as “medium frequencies”, “standard frequencies”, “standard spectrum”, “general spectrum”, “moderate noise” etc. This leads to poor readability of the text.</w:t>
      </w:r>
      <w:r>
        <w:br/>
        <w:t>• Aim and conclusion both claim that the authors tested different noise intensities, whereas they actually tested different noise frequencies! This is really a big scientific problem that must be clarified before admission of the manuscript.</w:t>
      </w:r>
      <w:r>
        <w:br/>
        <w:t>• Tables 2 and 3 claim to show “perceived noise loudness”, but in fact they show objective noise levels measured at a certain place and time. This remains to be corrected in the tables and results.</w:t>
      </w:r>
      <w:r>
        <w:br/>
        <w:t>• Table 4 is insufficient. It lacks statistical test applied to test the differences. Reading the title of the table, one can assume that it shows “means of absolute hearing thresholds”, but the columns 2 and 3 of the table read “amplitude of noise”. This table is very confusing and it should be the most important of the whole manuscript.</w:t>
      </w:r>
      <w:r>
        <w:br/>
        <w:t>• Discussion still lacks the limitations of the study. The authors should try to criticize their work in relation to other similar studies in details.</w:t>
      </w:r>
      <w:r>
        <w:br/>
        <w:t>• References are insufficient. For example, Ref No 2 and 28 lack the publisher; Ref No 20 and 29 lack pages of the cited manuscript.</w:t>
      </w:r>
      <w:r>
        <w:br/>
        <w:t>• English language and style are still of poor quality and substantial corrections are needed to improve the comprehensibility and understanding of the paper. Examples of untypical English use in Introduction: “health risky”, “physics quality of sound it is defined…”; in Methods: “an hour of pause”, “luckily”, “in that way”; in Discussion: “occurs is it”, “threshold to increase related to the increment…”, “facets</w:t>
      </w:r>
      <w:r>
        <w:br/>
        <w:t xml:space="preserve">of sound”, “electro production”, “in so evident matter”, “area of tones of frequencies…”, “intensity is in </w:t>
      </w:r>
      <w:r>
        <w:lastRenderedPageBreak/>
        <w:t>question researchers…”, “if there are no exterior signs”; Conclusion: “praxis of regular tracking of changes”, and possibly many others.</w:t>
      </w:r>
    </w:p>
    <w:p w:rsidR="009815F8" w:rsidRPr="00C61DA0" w:rsidRDefault="00C61DA0" w:rsidP="00C61DA0">
      <w:pPr>
        <w:pStyle w:val="ListParagraph"/>
        <w:tabs>
          <w:tab w:val="left" w:pos="426"/>
        </w:tabs>
        <w:spacing w:after="0" w:line="360" w:lineRule="auto"/>
        <w:ind w:left="0"/>
        <w:jc w:val="center"/>
        <w:rPr>
          <w:b/>
        </w:rPr>
      </w:pPr>
      <w:r w:rsidRPr="00C61DA0">
        <w:rPr>
          <w:b/>
        </w:rPr>
        <w:t>*****</w:t>
      </w:r>
      <w:r w:rsidR="002E5C07" w:rsidRPr="00C61DA0">
        <w:rPr>
          <w:b/>
        </w:rPr>
        <w:br/>
      </w:r>
    </w:p>
    <w:p w:rsidR="002E3412" w:rsidRDefault="009815F8" w:rsidP="001C033C">
      <w:pPr>
        <w:pStyle w:val="ListParagraph"/>
        <w:tabs>
          <w:tab w:val="left" w:pos="90"/>
          <w:tab w:val="left" w:pos="426"/>
        </w:tabs>
        <w:spacing w:after="0" w:line="360" w:lineRule="auto"/>
        <w:ind w:left="0"/>
      </w:pPr>
      <w:r>
        <w:t xml:space="preserve">ODGOVOR NA REVIEW 2. </w:t>
      </w:r>
      <w:r w:rsidR="002E5C07">
        <w:br/>
      </w:r>
      <w:r w:rsidR="00590372" w:rsidRPr="001C033C">
        <w:rPr>
          <w:b/>
        </w:rPr>
        <w:t>(</w:t>
      </w:r>
      <w:r w:rsidR="00402C59">
        <w:rPr>
          <w:b/>
        </w:rPr>
        <w:t>1</w:t>
      </w:r>
      <w:r w:rsidR="00590372" w:rsidRPr="001C033C">
        <w:rPr>
          <w:b/>
        </w:rPr>
        <w:t>)</w:t>
      </w:r>
      <w:r w:rsidR="002E5C07" w:rsidRPr="001C033C">
        <w:rPr>
          <w:b/>
        </w:rPr>
        <w:t>.</w:t>
      </w:r>
      <w:r w:rsidR="00590372">
        <w:t> </w:t>
      </w:r>
      <w:r w:rsidR="00402C59" w:rsidRPr="00402C59">
        <w:rPr>
          <w:u w:val="single"/>
        </w:rPr>
        <w:t>The terms related to noise frequencies need to be uniformed in the whole manuscript</w:t>
      </w:r>
      <w:r w:rsidR="00402C59">
        <w:t>. For example, in most tables, authors use the term “low frequencies”, but in the introduction, results and discussion, they use different terms for the same variable, such as “medium frequencies”, “standard frequencies”, “standard spectrum”, “general spectrum”, “moderate noise” etc. This leads to poor readability of the text.</w:t>
      </w:r>
    </w:p>
    <w:p w:rsidR="003F08BF" w:rsidRDefault="002E3412" w:rsidP="00DA46B9">
      <w:pPr>
        <w:pStyle w:val="ListParagraph"/>
        <w:tabs>
          <w:tab w:val="left" w:pos="90"/>
          <w:tab w:val="left" w:pos="426"/>
        </w:tabs>
        <w:spacing w:after="0" w:line="360" w:lineRule="auto"/>
        <w:ind w:left="0"/>
        <w:jc w:val="both"/>
      </w:pPr>
      <w:r w:rsidRPr="002E3412">
        <w:rPr>
          <w:b/>
          <w:u w:val="single"/>
        </w:rPr>
        <w:t>Answer and action:</w:t>
      </w:r>
      <w:r>
        <w:t xml:space="preserve"> </w:t>
      </w:r>
      <w:r w:rsidR="00DA46B9">
        <w:t xml:space="preserve">It seems that while trying to employ </w:t>
      </w:r>
      <w:r w:rsidR="00B70439">
        <w:t>synonyms</w:t>
      </w:r>
      <w:r w:rsidR="00DA46B9">
        <w:t xml:space="preserve"> for the term of standard </w:t>
      </w:r>
      <w:r w:rsidR="00B70439">
        <w:t>frequency</w:t>
      </w:r>
      <w:r w:rsidR="00DA46B9">
        <w:t xml:space="preserve"> noise spectrum, we lost the exact meaning of the measure we use. As a matter of fact, we dealt with the </w:t>
      </w:r>
      <w:r w:rsidR="000A05B4">
        <w:t>frequencies</w:t>
      </w:r>
      <w:r w:rsidR="00DA46B9">
        <w:t xml:space="preserve"> </w:t>
      </w:r>
      <w:r w:rsidR="00DA46B9" w:rsidRPr="007343C1">
        <w:t xml:space="preserve">that are of high spectrum (above frequencies of human speech) and with the levels of frequencies that are standard in the range of human detection capacity. They are lower than other cluster </w:t>
      </w:r>
      <w:r w:rsidR="00B70439" w:rsidRPr="007343C1">
        <w:t xml:space="preserve">of </w:t>
      </w:r>
      <w:r w:rsidR="000A05B4" w:rsidRPr="007343C1">
        <w:t>frequencies;</w:t>
      </w:r>
      <w:r w:rsidR="00DA46B9" w:rsidRPr="007343C1">
        <w:t xml:space="preserve"> they are medium due to the fact that they take values in the </w:t>
      </w:r>
      <w:r w:rsidR="00B70439" w:rsidRPr="007343C1">
        <w:t>middle</w:t>
      </w:r>
      <w:r w:rsidR="00DA46B9" w:rsidRPr="007343C1">
        <w:t xml:space="preserve"> of the existing spectrum range. Nevertheless, those frequencies are the most common and represent the level of frequency sound that is recordable by human senses and on which they are often exposed. So, we decided to use </w:t>
      </w:r>
      <w:r w:rsidR="00B70439" w:rsidRPr="007343C1">
        <w:t>the term</w:t>
      </w:r>
      <w:r w:rsidR="00DA46B9" w:rsidRPr="007343C1">
        <w:t xml:space="preserve"> of standard frequency spectrum. In the new version of the paper, the term is uniformed.</w:t>
      </w:r>
      <w:r w:rsidR="00DA46B9">
        <w:t xml:space="preserve">   </w:t>
      </w:r>
    </w:p>
    <w:p w:rsidR="00243F37" w:rsidRDefault="00243F37" w:rsidP="00DA46B9">
      <w:pPr>
        <w:pStyle w:val="ListParagraph"/>
        <w:tabs>
          <w:tab w:val="left" w:pos="90"/>
          <w:tab w:val="left" w:pos="426"/>
        </w:tabs>
        <w:spacing w:after="0" w:line="360" w:lineRule="auto"/>
        <w:ind w:left="0"/>
        <w:jc w:val="both"/>
      </w:pPr>
    </w:p>
    <w:p w:rsidR="00243F37" w:rsidRDefault="00243F37" w:rsidP="00DA46B9">
      <w:pPr>
        <w:pStyle w:val="ListParagraph"/>
        <w:tabs>
          <w:tab w:val="left" w:pos="90"/>
          <w:tab w:val="left" w:pos="426"/>
        </w:tabs>
        <w:spacing w:after="0" w:line="360" w:lineRule="auto"/>
        <w:ind w:left="0"/>
        <w:jc w:val="both"/>
      </w:pPr>
      <w:r w:rsidRPr="00243F37">
        <w:rPr>
          <w:b/>
        </w:rPr>
        <w:t>(2).</w:t>
      </w:r>
      <w:r>
        <w:t xml:space="preserve"> </w:t>
      </w:r>
      <w:r w:rsidRPr="00243F37">
        <w:rPr>
          <w:u w:val="single"/>
        </w:rPr>
        <w:t>Aim and conclusion both claim that the authors tested different noise intensities, whereas they actually tested different noise frequencies!</w:t>
      </w:r>
      <w:r>
        <w:t xml:space="preserve"> This is really a big scientific problem that must be clarified before admission of the manuscript.</w:t>
      </w:r>
    </w:p>
    <w:p w:rsidR="00AE6F9E" w:rsidRDefault="00243F37" w:rsidP="00DA46B9">
      <w:pPr>
        <w:pStyle w:val="ListParagraph"/>
        <w:tabs>
          <w:tab w:val="left" w:pos="90"/>
          <w:tab w:val="left" w:pos="426"/>
        </w:tabs>
        <w:spacing w:after="0" w:line="360" w:lineRule="auto"/>
        <w:ind w:left="0"/>
        <w:jc w:val="both"/>
      </w:pPr>
      <w:r w:rsidRPr="002E3412">
        <w:rPr>
          <w:b/>
          <w:u w:val="single"/>
        </w:rPr>
        <w:t>Answer and action:</w:t>
      </w:r>
      <w:r w:rsidR="000A05B4">
        <w:t xml:space="preserve"> We agreed with the remark and it really is a big problem that could confuse readers. So, we made </w:t>
      </w:r>
      <w:r w:rsidR="00D74A48">
        <w:t>thorough corrections</w:t>
      </w:r>
      <w:r w:rsidR="00B15F23">
        <w:t xml:space="preserve"> regarding it. </w:t>
      </w:r>
      <w:r w:rsidR="00D74A48">
        <w:t xml:space="preserve">As a matter of fact, the main idea of the paper was to analyze differences in the hearing threshold among workers exposed to standard and high intensity noise along the spectrum of noise frequencies.  </w:t>
      </w:r>
    </w:p>
    <w:p w:rsidR="00243F37" w:rsidRPr="00AE6F9E" w:rsidRDefault="00AE6F9E" w:rsidP="00DA46B9">
      <w:pPr>
        <w:pStyle w:val="ListParagraph"/>
        <w:tabs>
          <w:tab w:val="left" w:pos="90"/>
          <w:tab w:val="left" w:pos="426"/>
        </w:tabs>
        <w:spacing w:after="0" w:line="360" w:lineRule="auto"/>
        <w:ind w:left="0"/>
        <w:jc w:val="both"/>
      </w:pPr>
      <w:r>
        <w:t xml:space="preserve">So, we corrected the formulation of the research goal into a following sentence: </w:t>
      </w:r>
      <w:r w:rsidRPr="00AE6F9E">
        <w:rPr>
          <w:i/>
        </w:rPr>
        <w:t>Following the given trend of speculation, our research goal was to find if there were differences between long-time effects of industrial noise of high and moderate intensity level at different frequency levels, on audio perceptual abilities of exposed workers performing relatively simple tasks at the production line in the liquid production industry</w:t>
      </w:r>
      <w:r w:rsidRPr="00AE6F9E">
        <w:t>.</w:t>
      </w:r>
    </w:p>
    <w:p w:rsidR="00AE6F9E" w:rsidRDefault="00AE6F9E" w:rsidP="00DA46B9">
      <w:pPr>
        <w:pStyle w:val="ListParagraph"/>
        <w:tabs>
          <w:tab w:val="left" w:pos="90"/>
          <w:tab w:val="left" w:pos="426"/>
        </w:tabs>
        <w:spacing w:after="0" w:line="360" w:lineRule="auto"/>
        <w:ind w:left="0"/>
        <w:jc w:val="both"/>
        <w:rPr>
          <w:i/>
        </w:rPr>
      </w:pPr>
      <w:r w:rsidRPr="00AE6F9E">
        <w:lastRenderedPageBreak/>
        <w:t>A</w:t>
      </w:r>
      <w:r>
        <w:t>ccordingly</w:t>
      </w:r>
      <w:r w:rsidRPr="00AE6F9E">
        <w:t xml:space="preserve">, </w:t>
      </w:r>
      <w:r>
        <w:t xml:space="preserve">the main hypothesis is also revisited, as well as it`s concretization: </w:t>
      </w:r>
      <w:r w:rsidRPr="00AE6F9E">
        <w:rPr>
          <w:i/>
        </w:rPr>
        <w:t>there would be significant differences in threshold levels between workers exposed to the high and moderate intensity noise with the greater hearing amplitude threshold for subjects exposed to the high intensity noise.. That should be especially true for higher spectrum noises (from 4000 Hz up to 8000 Hz). So, there were an assumption that the higher thresholds would be assessed among workers in the group exposed to the noise of high-frequency with the stronger effect obtained on measures at the high level of frequencies than on standard frequency levels.</w:t>
      </w:r>
    </w:p>
    <w:p w:rsidR="007343C1" w:rsidRPr="007343C1" w:rsidRDefault="007343C1" w:rsidP="007343C1">
      <w:pPr>
        <w:pStyle w:val="ListParagraph"/>
        <w:spacing w:after="0" w:line="360" w:lineRule="auto"/>
        <w:ind w:left="0"/>
        <w:rPr>
          <w:rFonts w:cs="Times New Roman"/>
        </w:rPr>
      </w:pPr>
      <w:r w:rsidRPr="007343C1">
        <w:rPr>
          <w:rFonts w:cs="Times New Roman"/>
        </w:rPr>
        <w:t>Also</w:t>
      </w:r>
      <w:r>
        <w:rPr>
          <w:rFonts w:cs="Times New Roman"/>
        </w:rPr>
        <w:t xml:space="preserve">, there are some adjustments along the text in order to correct the mistake. </w:t>
      </w:r>
      <w:r w:rsidR="00B61513">
        <w:rPr>
          <w:rFonts w:cs="Times New Roman"/>
        </w:rPr>
        <w:t xml:space="preserve">The corrections were made in naming the </w:t>
      </w:r>
      <w:r w:rsidR="00CE1818">
        <w:rPr>
          <w:rFonts w:cs="Times New Roman"/>
        </w:rPr>
        <w:t>T</w:t>
      </w:r>
      <w:r w:rsidR="00B61513">
        <w:rPr>
          <w:rFonts w:cs="Times New Roman"/>
        </w:rPr>
        <w:t>ables</w:t>
      </w:r>
      <w:r w:rsidR="00CE1818">
        <w:rPr>
          <w:rFonts w:cs="Times New Roman"/>
        </w:rPr>
        <w:t xml:space="preserve"> and in the Discussion and Conclusion, as well. For example, in Discussion, we now say: </w:t>
      </w:r>
      <w:r w:rsidR="00CE1818" w:rsidRPr="00CE1818">
        <w:rPr>
          <w:rStyle w:val="FontStyle114"/>
          <w:rFonts w:asciiTheme="minorHAnsi" w:hAnsiTheme="minorHAnsi" w:cs="Times New Roman"/>
          <w:i/>
          <w:sz w:val="22"/>
          <w:szCs w:val="22"/>
          <w:lang w:eastAsia="hr-HR"/>
        </w:rPr>
        <w:t>When comparing in general hearing capabilities of employees working in conditions of different levels of noise intensity at the workplace there were not enough data to conclude unambiguously that noise intensity itself increases the absolute hearing threshold.</w:t>
      </w:r>
    </w:p>
    <w:p w:rsidR="00243F37" w:rsidRDefault="00243F37" w:rsidP="00DA46B9">
      <w:pPr>
        <w:pStyle w:val="ListParagraph"/>
        <w:tabs>
          <w:tab w:val="left" w:pos="90"/>
          <w:tab w:val="left" w:pos="426"/>
        </w:tabs>
        <w:spacing w:after="0" w:line="360" w:lineRule="auto"/>
        <w:ind w:left="0"/>
        <w:jc w:val="both"/>
        <w:rPr>
          <w:b/>
          <w:u w:val="single"/>
        </w:rPr>
      </w:pPr>
    </w:p>
    <w:p w:rsidR="00243F37" w:rsidRDefault="00243F37" w:rsidP="00DA46B9">
      <w:pPr>
        <w:pStyle w:val="ListParagraph"/>
        <w:tabs>
          <w:tab w:val="left" w:pos="90"/>
          <w:tab w:val="left" w:pos="426"/>
        </w:tabs>
        <w:spacing w:after="0" w:line="360" w:lineRule="auto"/>
        <w:ind w:left="0"/>
        <w:jc w:val="both"/>
      </w:pPr>
      <w:r w:rsidRPr="00243F37">
        <w:rPr>
          <w:b/>
        </w:rPr>
        <w:t>(3).</w:t>
      </w:r>
      <w:r>
        <w:t xml:space="preserve"> </w:t>
      </w:r>
      <w:r w:rsidRPr="00243F37">
        <w:rPr>
          <w:u w:val="single"/>
        </w:rPr>
        <w:t>Tables 2 and 3 claim to show “perceived noise loudness”, but in fact they show objective noise levels measured at a certain place and time</w:t>
      </w:r>
      <w:r>
        <w:t>. This remains to be corrected in the tables and results.</w:t>
      </w:r>
    </w:p>
    <w:p w:rsidR="00243F37" w:rsidRDefault="00243F37" w:rsidP="00243F37">
      <w:pPr>
        <w:pStyle w:val="ListParagraph"/>
        <w:tabs>
          <w:tab w:val="left" w:pos="90"/>
          <w:tab w:val="left" w:pos="426"/>
        </w:tabs>
        <w:spacing w:after="0" w:line="360" w:lineRule="auto"/>
        <w:ind w:left="0"/>
        <w:jc w:val="both"/>
        <w:rPr>
          <w:b/>
          <w:u w:val="single"/>
        </w:rPr>
      </w:pPr>
      <w:r w:rsidRPr="002E3412">
        <w:rPr>
          <w:b/>
          <w:u w:val="single"/>
        </w:rPr>
        <w:t>Answer and action:</w:t>
      </w:r>
    </w:p>
    <w:p w:rsidR="00243F37" w:rsidRDefault="00243F37" w:rsidP="00243F37">
      <w:pPr>
        <w:pStyle w:val="ListParagraph"/>
        <w:tabs>
          <w:tab w:val="left" w:pos="90"/>
          <w:tab w:val="left" w:pos="426"/>
        </w:tabs>
        <w:spacing w:after="0" w:line="360" w:lineRule="auto"/>
        <w:ind w:left="0"/>
      </w:pPr>
      <w:r>
        <w:t xml:space="preserve">We are aware of the confusion that </w:t>
      </w:r>
      <w:r w:rsidR="000A05B4">
        <w:t>the results</w:t>
      </w:r>
      <w:r>
        <w:t xml:space="preserve"> given in the tables could create. As a matter of fact, when reading again the manuscript, we noticed that some columns and rows as well as tables, were not named well. </w:t>
      </w:r>
    </w:p>
    <w:p w:rsidR="00243F37" w:rsidRDefault="00243F37" w:rsidP="00243F37">
      <w:pPr>
        <w:pStyle w:val="ListParagraph"/>
        <w:tabs>
          <w:tab w:val="left" w:pos="90"/>
          <w:tab w:val="left" w:pos="426"/>
        </w:tabs>
        <w:spacing w:after="0" w:line="360" w:lineRule="auto"/>
        <w:ind w:left="0"/>
        <w:rPr>
          <w:i/>
        </w:rPr>
      </w:pPr>
      <w:r>
        <w:t xml:space="preserve">- The Table no. 2. named </w:t>
      </w:r>
      <w:r w:rsidRPr="00D071FF">
        <w:rPr>
          <w:i/>
        </w:rPr>
        <w:t>Perceived noise loudness in production line on different levels of noise frequency for group exposed to high frequency noise</w:t>
      </w:r>
      <w:r>
        <w:t xml:space="preserve">,  imply that we measured the </w:t>
      </w:r>
      <w:r w:rsidR="00D94373">
        <w:t>respondents</w:t>
      </w:r>
      <w:r>
        <w:t xml:space="preserve"> perception of the noise while there are some objective measures of noise intensity at the different work stations. So, we changed the title of the </w:t>
      </w:r>
      <w:r w:rsidR="00D94373">
        <w:t>T</w:t>
      </w:r>
      <w:r>
        <w:t xml:space="preserve">able </w:t>
      </w:r>
      <w:r w:rsidR="00D94373">
        <w:t xml:space="preserve">no. </w:t>
      </w:r>
      <w:r>
        <w:t xml:space="preserve">2.:  </w:t>
      </w:r>
      <w:r w:rsidRPr="00D071FF">
        <w:rPr>
          <w:i/>
        </w:rPr>
        <w:t xml:space="preserve">Noise intensity </w:t>
      </w:r>
      <w:r>
        <w:rPr>
          <w:i/>
        </w:rPr>
        <w:t>measures</w:t>
      </w:r>
      <w:r w:rsidRPr="00D071FF">
        <w:rPr>
          <w:i/>
        </w:rPr>
        <w:t xml:space="preserve"> for different noise frequencies at three locations of the production </w:t>
      </w:r>
      <w:r>
        <w:rPr>
          <w:i/>
        </w:rPr>
        <w:t>hall.</w:t>
      </w:r>
    </w:p>
    <w:p w:rsidR="00243F37" w:rsidRDefault="00243F37" w:rsidP="00243F37">
      <w:pPr>
        <w:pStyle w:val="ListParagraph"/>
        <w:spacing w:after="0" w:line="360" w:lineRule="auto"/>
        <w:ind w:left="0"/>
        <w:rPr>
          <w:rFonts w:cs="Times New Roman"/>
          <w:i/>
        </w:rPr>
      </w:pPr>
      <w:r w:rsidRPr="00D071FF">
        <w:t xml:space="preserve">Table no. 3. </w:t>
      </w:r>
      <w:r>
        <w:t xml:space="preserve">titled: </w:t>
      </w:r>
      <w:r w:rsidRPr="00D071FF">
        <w:rPr>
          <w:rFonts w:ascii="Times New Roman" w:hAnsi="Times New Roman"/>
          <w:sz w:val="24"/>
          <w:szCs w:val="24"/>
        </w:rPr>
        <w:t xml:space="preserve"> </w:t>
      </w:r>
      <w:r w:rsidRPr="00D071FF">
        <w:rPr>
          <w:i/>
        </w:rPr>
        <w:t>Perceived noise loudness on different levels of noise intensity in locations outside the production hall (</w:t>
      </w:r>
      <w:r w:rsidRPr="00D071FF">
        <w:rPr>
          <w:rFonts w:cs="Times New Roman"/>
          <w:i/>
        </w:rPr>
        <w:t>measures for group exposed to low-frequency noise)</w:t>
      </w:r>
      <w:r>
        <w:rPr>
          <w:rFonts w:cs="Times New Roman"/>
          <w:i/>
        </w:rPr>
        <w:t xml:space="preserve">, </w:t>
      </w:r>
      <w:r>
        <w:rPr>
          <w:rFonts w:cs="Times New Roman"/>
        </w:rPr>
        <w:t xml:space="preserve">has been changed and in the new version title of the table sound as: </w:t>
      </w:r>
      <w:r w:rsidRPr="00D071FF">
        <w:rPr>
          <w:rFonts w:cs="Times New Roman"/>
          <w:i/>
        </w:rPr>
        <w:t>Noise intensity measures for different noise frequencies at three locations outside the production hall</w:t>
      </w:r>
      <w:r>
        <w:rPr>
          <w:rFonts w:cs="Times New Roman"/>
          <w:i/>
        </w:rPr>
        <w:t xml:space="preserve">. </w:t>
      </w:r>
    </w:p>
    <w:p w:rsidR="00243F37" w:rsidRDefault="00243F37" w:rsidP="00DA46B9">
      <w:pPr>
        <w:pStyle w:val="ListParagraph"/>
        <w:tabs>
          <w:tab w:val="left" w:pos="90"/>
          <w:tab w:val="left" w:pos="426"/>
        </w:tabs>
        <w:spacing w:after="0" w:line="360" w:lineRule="auto"/>
        <w:ind w:left="0"/>
        <w:jc w:val="both"/>
      </w:pPr>
    </w:p>
    <w:p w:rsidR="00D071FF" w:rsidRDefault="003F08BF" w:rsidP="00243F37">
      <w:pPr>
        <w:pStyle w:val="ListParagraph"/>
        <w:tabs>
          <w:tab w:val="left" w:pos="90"/>
          <w:tab w:val="left" w:pos="426"/>
        </w:tabs>
        <w:spacing w:after="0" w:line="360" w:lineRule="auto"/>
        <w:ind w:left="0"/>
        <w:rPr>
          <w:rFonts w:cs="Times New Roman"/>
        </w:rPr>
      </w:pPr>
      <w:r w:rsidRPr="003F08BF">
        <w:rPr>
          <w:b/>
        </w:rPr>
        <w:t xml:space="preserve">(4) </w:t>
      </w:r>
      <w:r w:rsidRPr="00243F37">
        <w:rPr>
          <w:u w:val="single"/>
        </w:rPr>
        <w:t>Table 4 is insufficient</w:t>
      </w:r>
      <w:r w:rsidRPr="003F08BF">
        <w:rPr>
          <w:b/>
        </w:rPr>
        <w:t>.</w:t>
      </w:r>
      <w:r>
        <w:t xml:space="preserve"> It lacks statistical test applied to test the differences. Reading the title of the table, one can assume that it shows “means of absolute hearing thresholds”, but the columns 2 and 3 of the table read “amplitude of noise”. This table is very confusing and it should be the most important of </w:t>
      </w:r>
      <w:r>
        <w:lastRenderedPageBreak/>
        <w:t>the whole manuscript.</w:t>
      </w:r>
      <w:r w:rsidR="002E5C07">
        <w:br/>
      </w:r>
      <w:r w:rsidRPr="002E3412">
        <w:rPr>
          <w:b/>
          <w:u w:val="single"/>
        </w:rPr>
        <w:t>Answer and action:</w:t>
      </w:r>
      <w:r>
        <w:rPr>
          <w:b/>
          <w:u w:val="single"/>
        </w:rPr>
        <w:t xml:space="preserve"> </w:t>
      </w:r>
    </w:p>
    <w:p w:rsidR="00CE1818" w:rsidRDefault="00141865" w:rsidP="00AA5645">
      <w:pPr>
        <w:spacing w:after="0" w:line="360" w:lineRule="auto"/>
        <w:jc w:val="both"/>
        <w:rPr>
          <w:rStyle w:val="FontStyle114"/>
          <w:rFonts w:asciiTheme="minorHAnsi" w:hAnsiTheme="minorHAnsi" w:cs="Times New Roman"/>
          <w:i/>
          <w:sz w:val="22"/>
          <w:szCs w:val="22"/>
          <w:lang w:eastAsia="hr-HR"/>
        </w:rPr>
      </w:pPr>
      <w:r>
        <w:rPr>
          <w:rFonts w:cs="Times New Roman"/>
        </w:rPr>
        <w:t xml:space="preserve">When Table 4. is in question, this table is also confusing and that was the main problem of previous version of the paper, due to the fact that this table had to provide answer the problem of the research and to test the hypotesis. Three actions had to be done for the improvement of the table. Firstly, we have to change the </w:t>
      </w:r>
      <w:r w:rsidR="00C61DA0">
        <w:rPr>
          <w:rFonts w:cs="Times New Roman"/>
        </w:rPr>
        <w:t>title;</w:t>
      </w:r>
      <w:r>
        <w:rPr>
          <w:rFonts w:cs="Times New Roman"/>
        </w:rPr>
        <w:t xml:space="preserve"> it is not the measuring of the hearing </w:t>
      </w:r>
      <w:r w:rsidR="00C61DA0">
        <w:rPr>
          <w:rFonts w:cs="Times New Roman"/>
        </w:rPr>
        <w:t>thresholds</w:t>
      </w:r>
      <w:r>
        <w:rPr>
          <w:rFonts w:cs="Times New Roman"/>
        </w:rPr>
        <w:t xml:space="preserve"> in the context of frequency areas for the groups exposed to high-frequency and low frequency. Rather, it provides the results of the measuring </w:t>
      </w:r>
      <w:r w:rsidR="00173202">
        <w:rPr>
          <w:rFonts w:cs="Times New Roman"/>
        </w:rPr>
        <w:t xml:space="preserve">the thresholds for group exposed to the high and low </w:t>
      </w:r>
      <w:r w:rsidR="00C61DA0">
        <w:rPr>
          <w:rFonts w:cs="Times New Roman"/>
        </w:rPr>
        <w:t>intensity</w:t>
      </w:r>
      <w:r w:rsidR="00173202">
        <w:rPr>
          <w:rFonts w:cs="Times New Roman"/>
        </w:rPr>
        <w:t xml:space="preserve"> noise on different frequency levels.</w:t>
      </w:r>
      <w:r>
        <w:rPr>
          <w:rFonts w:cs="Times New Roman"/>
        </w:rPr>
        <w:t xml:space="preserve"> </w:t>
      </w:r>
      <w:r w:rsidR="00173202">
        <w:rPr>
          <w:rFonts w:cs="Times New Roman"/>
        </w:rPr>
        <w:t xml:space="preserve">So, the title: </w:t>
      </w:r>
      <w:r w:rsidR="00173202" w:rsidRPr="00173202">
        <w:rPr>
          <w:rStyle w:val="FontStyle114"/>
          <w:rFonts w:asciiTheme="minorHAnsi" w:hAnsiTheme="minorHAnsi" w:cs="Times New Roman"/>
          <w:i/>
          <w:sz w:val="22"/>
          <w:szCs w:val="22"/>
          <w:lang w:eastAsia="hr-HR"/>
        </w:rPr>
        <w:t>Statistical differences between means of absolute hearing thresholds for group exposed to high-frequency noise and for group exposed to low-frequency noise in the context of frequency areas</w:t>
      </w:r>
      <w:r w:rsidR="00173202">
        <w:rPr>
          <w:rStyle w:val="FontStyle114"/>
          <w:rFonts w:asciiTheme="minorHAnsi" w:hAnsiTheme="minorHAnsi" w:cs="Times New Roman"/>
          <w:i/>
          <w:sz w:val="22"/>
          <w:szCs w:val="22"/>
          <w:lang w:eastAsia="hr-HR"/>
        </w:rPr>
        <w:t xml:space="preserve">, </w:t>
      </w:r>
      <w:r w:rsidR="00173202" w:rsidRPr="00173202">
        <w:rPr>
          <w:rStyle w:val="FontStyle114"/>
          <w:rFonts w:asciiTheme="minorHAnsi" w:hAnsiTheme="minorHAnsi" w:cs="Times New Roman"/>
          <w:sz w:val="22"/>
          <w:szCs w:val="22"/>
          <w:lang w:eastAsia="hr-HR"/>
        </w:rPr>
        <w:t xml:space="preserve">has to be changed and </w:t>
      </w:r>
      <w:r w:rsidR="00173202">
        <w:rPr>
          <w:rStyle w:val="FontStyle114"/>
          <w:rFonts w:asciiTheme="minorHAnsi" w:hAnsiTheme="minorHAnsi" w:cs="Times New Roman"/>
          <w:sz w:val="22"/>
          <w:szCs w:val="22"/>
          <w:lang w:eastAsia="hr-HR"/>
        </w:rPr>
        <w:t xml:space="preserve">now it is: </w:t>
      </w:r>
      <w:r w:rsidR="00243F37" w:rsidRPr="00243F37">
        <w:rPr>
          <w:rStyle w:val="FontStyle114"/>
          <w:rFonts w:asciiTheme="minorHAnsi" w:hAnsiTheme="minorHAnsi" w:cs="Times New Roman"/>
          <w:i/>
          <w:sz w:val="22"/>
          <w:szCs w:val="22"/>
          <w:lang w:eastAsia="hr-HR"/>
        </w:rPr>
        <w:t>Differences between means of absolute hearing thresholds on each frequency level, for the group exposed to high intensity noise and for the group exposed to the moderate intensity noise</w:t>
      </w:r>
      <w:r w:rsidR="00243F37" w:rsidRPr="00D220AF">
        <w:rPr>
          <w:rStyle w:val="FontStyle114"/>
          <w:rFonts w:ascii="Times New Roman" w:hAnsi="Times New Roman" w:cs="Times New Roman"/>
          <w:i/>
          <w:lang w:eastAsia="hr-HR"/>
        </w:rPr>
        <w:t>.</w:t>
      </w:r>
      <w:r w:rsidR="00C95105">
        <w:rPr>
          <w:rStyle w:val="FontStyle114"/>
          <w:rFonts w:asciiTheme="minorHAnsi" w:hAnsiTheme="minorHAnsi" w:cs="Times New Roman"/>
          <w:i/>
          <w:sz w:val="22"/>
          <w:szCs w:val="22"/>
          <w:lang w:eastAsia="hr-HR"/>
        </w:rPr>
        <w:t xml:space="preserve"> </w:t>
      </w:r>
      <w:r w:rsidR="00AA5645" w:rsidRPr="00AA5645">
        <w:rPr>
          <w:rStyle w:val="FontStyle114"/>
          <w:rFonts w:asciiTheme="minorHAnsi" w:hAnsiTheme="minorHAnsi" w:cs="Times New Roman"/>
          <w:sz w:val="22"/>
          <w:szCs w:val="22"/>
          <w:lang w:eastAsia="hr-HR"/>
        </w:rPr>
        <w:t>Here, the mean difference coefficient</w:t>
      </w:r>
      <w:r w:rsidR="00AA5645">
        <w:rPr>
          <w:rStyle w:val="FontStyle114"/>
          <w:rFonts w:asciiTheme="minorHAnsi" w:hAnsiTheme="minorHAnsi" w:cs="Times New Roman"/>
          <w:sz w:val="22"/>
          <w:szCs w:val="22"/>
          <w:lang w:eastAsia="hr-HR"/>
        </w:rPr>
        <w:t xml:space="preserve">, p value and degree of freedom is given, as parameters. </w:t>
      </w:r>
      <w:r w:rsidR="00AA5645" w:rsidRPr="00AA5645">
        <w:rPr>
          <w:rStyle w:val="FontStyle114"/>
          <w:rFonts w:asciiTheme="minorHAnsi" w:hAnsiTheme="minorHAnsi" w:cs="Times New Roman"/>
          <w:i/>
          <w:sz w:val="22"/>
          <w:szCs w:val="22"/>
          <w:lang w:eastAsia="hr-HR"/>
        </w:rPr>
        <w:t xml:space="preserve"> </w:t>
      </w:r>
    </w:p>
    <w:p w:rsidR="00141865" w:rsidRPr="00141865" w:rsidRDefault="00141865" w:rsidP="00D071FF">
      <w:pPr>
        <w:pStyle w:val="ListParagraph"/>
        <w:spacing w:after="0" w:line="360" w:lineRule="auto"/>
        <w:ind w:left="0"/>
        <w:rPr>
          <w:rFonts w:ascii="Times New Roman" w:hAnsi="Times New Roman"/>
          <w:sz w:val="24"/>
          <w:szCs w:val="24"/>
        </w:rPr>
      </w:pPr>
    </w:p>
    <w:p w:rsidR="00D071FF" w:rsidRDefault="00F6740A" w:rsidP="00D071FF">
      <w:pPr>
        <w:pStyle w:val="ListParagraph"/>
        <w:tabs>
          <w:tab w:val="left" w:pos="90"/>
          <w:tab w:val="left" w:pos="426"/>
        </w:tabs>
        <w:spacing w:after="0" w:line="360" w:lineRule="auto"/>
        <w:ind w:left="0"/>
      </w:pPr>
      <w:r w:rsidRPr="00F6740A">
        <w:rPr>
          <w:b/>
        </w:rPr>
        <w:t>(5).</w:t>
      </w:r>
      <w:r>
        <w:t xml:space="preserve"> </w:t>
      </w:r>
      <w:r w:rsidRPr="00F6740A">
        <w:rPr>
          <w:u w:val="single"/>
        </w:rPr>
        <w:t>Discussion still lacks the limitations of the study.</w:t>
      </w:r>
      <w:r>
        <w:t xml:space="preserve"> The authors should try to criticize their work in relation to other similar studies in details.</w:t>
      </w:r>
    </w:p>
    <w:p w:rsidR="00F6740A" w:rsidRDefault="00F6740A" w:rsidP="00D071FF">
      <w:pPr>
        <w:pStyle w:val="ListParagraph"/>
        <w:tabs>
          <w:tab w:val="left" w:pos="90"/>
          <w:tab w:val="left" w:pos="426"/>
        </w:tabs>
        <w:spacing w:after="0" w:line="360" w:lineRule="auto"/>
        <w:ind w:left="0"/>
        <w:rPr>
          <w:b/>
          <w:u w:val="single"/>
        </w:rPr>
      </w:pPr>
      <w:r w:rsidRPr="002E3412">
        <w:rPr>
          <w:b/>
          <w:u w:val="single"/>
        </w:rPr>
        <w:t>Answer and action:</w:t>
      </w:r>
    </w:p>
    <w:p w:rsidR="0045713E" w:rsidRDefault="0045713E" w:rsidP="0045713E">
      <w:pPr>
        <w:pStyle w:val="ListParagraph"/>
        <w:tabs>
          <w:tab w:val="left" w:pos="90"/>
          <w:tab w:val="left" w:pos="426"/>
        </w:tabs>
        <w:spacing w:after="0" w:line="360" w:lineRule="auto"/>
        <w:ind w:left="0"/>
        <w:jc w:val="both"/>
      </w:pPr>
      <w:r>
        <w:t xml:space="preserve">Being aware of the simplicity of our research design, we included explicit discussion about the shortcomings of the analysis, admitting that </w:t>
      </w:r>
      <w:r w:rsidR="009766EC">
        <w:t xml:space="preserve">some </w:t>
      </w:r>
      <w:r>
        <w:t>personal and contextual variables are not considered although some previous studies showed the impact of thee.</w:t>
      </w:r>
      <w:r w:rsidR="00AD158C">
        <w:t xml:space="preserve"> </w:t>
      </w:r>
      <w:r w:rsidR="009766EC">
        <w:t xml:space="preserve">So, we widen the discussion according to the previously referenced researches, pointing to the similarities and differences with own study. </w:t>
      </w:r>
      <w:r w:rsidR="006157AB">
        <w:t xml:space="preserve">There, the limitations of our study were explicitly demonstrated.  </w:t>
      </w:r>
    </w:p>
    <w:p w:rsidR="006157AB" w:rsidRDefault="006157AB" w:rsidP="0045713E">
      <w:pPr>
        <w:pStyle w:val="ListParagraph"/>
        <w:tabs>
          <w:tab w:val="left" w:pos="90"/>
          <w:tab w:val="left" w:pos="426"/>
        </w:tabs>
        <w:spacing w:after="0" w:line="360" w:lineRule="auto"/>
        <w:ind w:left="0"/>
        <w:jc w:val="both"/>
        <w:rPr>
          <w:rStyle w:val="FontStyle11"/>
          <w:rFonts w:asciiTheme="minorHAnsi" w:hAnsiTheme="minorHAnsi"/>
          <w:i/>
          <w:lang w:eastAsia="hr-HR"/>
        </w:rPr>
      </w:pPr>
      <w:r>
        <w:t xml:space="preserve">We started with the statement that: </w:t>
      </w:r>
      <w:r w:rsidRPr="006157AB">
        <w:rPr>
          <w:rStyle w:val="FontStyle11"/>
          <w:rFonts w:asciiTheme="minorHAnsi" w:hAnsiTheme="minorHAnsi"/>
          <w:i/>
          <w:lang w:eastAsia="hr-HR"/>
        </w:rPr>
        <w:t>We only tackled the issue by trying to keep work characteristics constant and to control years of exposition, age and gender. The research design of our study is rather simplified due to the idea to prove working condition differences in noise intensity on hearing threshold levels along the spectrum of noise frequencies.</w:t>
      </w:r>
    </w:p>
    <w:p w:rsidR="006157AB" w:rsidRDefault="006157AB" w:rsidP="0045713E">
      <w:pPr>
        <w:pStyle w:val="ListParagraph"/>
        <w:tabs>
          <w:tab w:val="left" w:pos="90"/>
          <w:tab w:val="left" w:pos="426"/>
        </w:tabs>
        <w:spacing w:after="0" w:line="360" w:lineRule="auto"/>
        <w:ind w:left="0"/>
        <w:jc w:val="both"/>
        <w:rPr>
          <w:rStyle w:val="FontStyle11"/>
          <w:rFonts w:asciiTheme="minorHAnsi" w:hAnsiTheme="minorHAnsi"/>
          <w:i/>
          <w:lang w:eastAsia="hr-HR"/>
        </w:rPr>
      </w:pPr>
      <w:r w:rsidRPr="006157AB">
        <w:rPr>
          <w:rStyle w:val="FontStyle11"/>
          <w:rFonts w:asciiTheme="minorHAnsi" w:hAnsiTheme="minorHAnsi"/>
          <w:lang w:eastAsia="hr-HR"/>
        </w:rPr>
        <w:t xml:space="preserve">We pointed out that we were aware that: </w:t>
      </w:r>
      <w:r w:rsidRPr="006157AB">
        <w:rPr>
          <w:rStyle w:val="FontStyle11"/>
          <w:rFonts w:asciiTheme="minorHAnsi" w:hAnsiTheme="minorHAnsi"/>
          <w:i/>
          <w:lang w:eastAsia="hr-HR"/>
        </w:rPr>
        <w:t>Measuring other physiological parameters along with hearing threshold, as some studies did</w:t>
      </w:r>
      <w:r w:rsidRPr="006157AB">
        <w:rPr>
          <w:rStyle w:val="FontStyle11"/>
          <w:rFonts w:asciiTheme="minorHAnsi" w:hAnsiTheme="minorHAnsi"/>
          <w:i/>
          <w:vertAlign w:val="superscript"/>
          <w:lang w:eastAsia="hr-HR"/>
        </w:rPr>
        <w:t>14,27</w:t>
      </w:r>
      <w:r w:rsidRPr="006157AB">
        <w:rPr>
          <w:rStyle w:val="FontStyle11"/>
          <w:rFonts w:asciiTheme="minorHAnsi" w:hAnsiTheme="minorHAnsi"/>
          <w:i/>
          <w:lang w:eastAsia="hr-HR"/>
        </w:rPr>
        <w:t>, might gave us more precise perception of the deteriorating impact of high frequency and intensity noise. Also, the effect of potential stress related to the noise exposition is not controlled.</w:t>
      </w:r>
    </w:p>
    <w:p w:rsidR="009766EC" w:rsidRDefault="006157AB" w:rsidP="0045713E">
      <w:pPr>
        <w:pStyle w:val="ListParagraph"/>
        <w:tabs>
          <w:tab w:val="left" w:pos="90"/>
          <w:tab w:val="left" w:pos="426"/>
        </w:tabs>
        <w:spacing w:after="0" w:line="360" w:lineRule="auto"/>
        <w:ind w:left="0"/>
        <w:jc w:val="both"/>
      </w:pPr>
      <w:r>
        <w:rPr>
          <w:rStyle w:val="FontStyle11"/>
          <w:rFonts w:asciiTheme="minorHAnsi" w:hAnsiTheme="minorHAnsi"/>
          <w:lang w:eastAsia="hr-HR"/>
        </w:rPr>
        <w:t xml:space="preserve">Then, we mentioned the results of Leather and colleagues study, Bjelojevic and Gopinath`s studies </w:t>
      </w:r>
      <w:r w:rsidR="00215496">
        <w:rPr>
          <w:rStyle w:val="FontStyle11"/>
          <w:rFonts w:asciiTheme="minorHAnsi" w:hAnsiTheme="minorHAnsi"/>
          <w:lang w:eastAsia="hr-HR"/>
        </w:rPr>
        <w:t xml:space="preserve">for pointing the importance of introducing personal and contextual variables, as well as the studies where different working activities were considered. Finally, we did not forget to mention the Rachiotis`s research, that has the specific importance for our study, due to the fact that he gain similar results, but with including the variable of smoking habit that we did not take into a consideration. </w:t>
      </w:r>
    </w:p>
    <w:p w:rsidR="00215496" w:rsidRPr="0045713E" w:rsidRDefault="00215496" w:rsidP="0045713E">
      <w:pPr>
        <w:pStyle w:val="ListParagraph"/>
        <w:tabs>
          <w:tab w:val="left" w:pos="90"/>
          <w:tab w:val="left" w:pos="426"/>
        </w:tabs>
        <w:spacing w:after="0" w:line="360" w:lineRule="auto"/>
        <w:ind w:left="0"/>
        <w:jc w:val="both"/>
      </w:pPr>
    </w:p>
    <w:p w:rsidR="00FA59A4" w:rsidRDefault="009766EC" w:rsidP="009254B9">
      <w:pPr>
        <w:pStyle w:val="ListParagraph"/>
        <w:tabs>
          <w:tab w:val="left" w:pos="90"/>
          <w:tab w:val="left" w:pos="426"/>
        </w:tabs>
        <w:spacing w:after="0" w:line="360" w:lineRule="auto"/>
        <w:ind w:left="0"/>
      </w:pPr>
      <w:r w:rsidRPr="00F6740A">
        <w:rPr>
          <w:b/>
        </w:rPr>
        <w:t xml:space="preserve"> </w:t>
      </w:r>
      <w:r w:rsidR="00F6740A" w:rsidRPr="00F6740A">
        <w:rPr>
          <w:b/>
        </w:rPr>
        <w:t>(6).</w:t>
      </w:r>
      <w:r w:rsidR="00F6740A">
        <w:t xml:space="preserve"> </w:t>
      </w:r>
      <w:r w:rsidR="00F6740A" w:rsidRPr="00F6740A">
        <w:rPr>
          <w:u w:val="single"/>
        </w:rPr>
        <w:t>References are insufficient.</w:t>
      </w:r>
      <w:r w:rsidR="00F6740A">
        <w:t xml:space="preserve"> For example, Ref No 2 and 28 lack the publisher; </w:t>
      </w:r>
      <w:r w:rsidR="00F6740A" w:rsidRPr="00CA760C">
        <w:t>Ref No 20 and 29 lack pages of the cited manuscript.</w:t>
      </w:r>
    </w:p>
    <w:p w:rsidR="00F6740A" w:rsidRDefault="00F6740A" w:rsidP="00F6740A">
      <w:pPr>
        <w:pStyle w:val="ListParagraph"/>
        <w:tabs>
          <w:tab w:val="left" w:pos="90"/>
          <w:tab w:val="left" w:pos="426"/>
        </w:tabs>
        <w:spacing w:after="0" w:line="360" w:lineRule="auto"/>
        <w:ind w:left="0"/>
        <w:rPr>
          <w:b/>
          <w:u w:val="single"/>
        </w:rPr>
      </w:pPr>
      <w:r w:rsidRPr="002E3412">
        <w:rPr>
          <w:b/>
          <w:u w:val="single"/>
        </w:rPr>
        <w:t>Answer and action:</w:t>
      </w:r>
    </w:p>
    <w:p w:rsidR="00F6740A" w:rsidRDefault="00F6740A" w:rsidP="00F6740A">
      <w:pPr>
        <w:pStyle w:val="ListParagraph"/>
        <w:tabs>
          <w:tab w:val="left" w:pos="90"/>
          <w:tab w:val="left" w:pos="426"/>
        </w:tabs>
        <w:spacing w:after="0" w:line="360" w:lineRule="auto"/>
        <w:ind w:left="0"/>
      </w:pPr>
      <w:r w:rsidRPr="00F6740A">
        <w:t xml:space="preserve">In </w:t>
      </w:r>
      <w:r>
        <w:t xml:space="preserve">reference 2, the publisher is added, as well as in the reference no. 28. </w:t>
      </w:r>
      <w:r w:rsidR="00CA760C">
        <w:t xml:space="preserve">References no. 20 and 29., due to the fact that they are referencing the articles dated in 1979. and 1965., we decided to exclude them from the manuscript and reference list.  </w:t>
      </w:r>
    </w:p>
    <w:p w:rsidR="009766EC" w:rsidRPr="00F6740A" w:rsidRDefault="009766EC" w:rsidP="00F6740A">
      <w:pPr>
        <w:pStyle w:val="ListParagraph"/>
        <w:tabs>
          <w:tab w:val="left" w:pos="90"/>
          <w:tab w:val="left" w:pos="426"/>
        </w:tabs>
        <w:spacing w:after="0" w:line="360" w:lineRule="auto"/>
        <w:ind w:left="0"/>
      </w:pPr>
    </w:p>
    <w:p w:rsidR="00F6740A" w:rsidRDefault="00F6740A" w:rsidP="009254B9">
      <w:pPr>
        <w:pStyle w:val="ListParagraph"/>
        <w:tabs>
          <w:tab w:val="left" w:pos="90"/>
          <w:tab w:val="left" w:pos="426"/>
        </w:tabs>
        <w:spacing w:after="0" w:line="360" w:lineRule="auto"/>
        <w:ind w:left="0"/>
      </w:pPr>
      <w:r w:rsidRPr="00F6740A">
        <w:rPr>
          <w:b/>
        </w:rPr>
        <w:t>(7).</w:t>
      </w:r>
      <w:r>
        <w:t xml:space="preserve"> </w:t>
      </w:r>
      <w:r w:rsidRPr="00F6740A">
        <w:rPr>
          <w:u w:val="single"/>
        </w:rPr>
        <w:t>English language and style are still of poor quality and substantial corrections are needed to improve the comprehensibility and understanding of the paper</w:t>
      </w:r>
      <w:r>
        <w:t>. Examples of untypical English use in Introduction: “health risky”, “physics quality of sound it is defined…”; in Methods: “an hour of pause”, “luckily”, “in that way”; in Discussion: “occurs is it”, “threshold to increase related to the increment…”, “facets</w:t>
      </w:r>
      <w:r>
        <w:br/>
        <w:t>of sound”, “electro production”, “in so evident matter”, “area of tones of frequencies…”, “intensity is in question researchers…”, “if there are no exterior signs”; Conclusion: “praxis of regular tracking of changes”, and possibly many others.</w:t>
      </w:r>
    </w:p>
    <w:p w:rsidR="00F6740A" w:rsidRDefault="00F6740A" w:rsidP="00F6740A">
      <w:pPr>
        <w:pStyle w:val="ListParagraph"/>
        <w:tabs>
          <w:tab w:val="left" w:pos="90"/>
          <w:tab w:val="left" w:pos="426"/>
        </w:tabs>
        <w:spacing w:after="0" w:line="360" w:lineRule="auto"/>
        <w:ind w:left="0"/>
        <w:rPr>
          <w:b/>
          <w:u w:val="single"/>
        </w:rPr>
      </w:pPr>
      <w:r w:rsidRPr="002E3412">
        <w:rPr>
          <w:b/>
          <w:u w:val="single"/>
        </w:rPr>
        <w:t>Answer and action:</w:t>
      </w:r>
    </w:p>
    <w:p w:rsidR="00F34A79" w:rsidRDefault="00F34A79" w:rsidP="00F6740A">
      <w:pPr>
        <w:pStyle w:val="ListParagraph"/>
        <w:tabs>
          <w:tab w:val="left" w:pos="90"/>
          <w:tab w:val="left" w:pos="426"/>
        </w:tabs>
        <w:spacing w:after="0" w:line="360" w:lineRule="auto"/>
        <w:ind w:left="0"/>
      </w:pPr>
      <w:r w:rsidRPr="00F34A79">
        <w:t xml:space="preserve">The pointed </w:t>
      </w:r>
      <w:r>
        <w:t>phrases are replaced with more in English style words and the text was sent on revision to t</w:t>
      </w:r>
      <w:r w:rsidRPr="00E16DCD">
        <w:t>he native English speaker with some level of expertise in the domain.</w:t>
      </w:r>
      <w:r>
        <w:t xml:space="preserve"> </w:t>
      </w:r>
    </w:p>
    <w:p w:rsidR="00C61DA0" w:rsidRDefault="00C61DA0" w:rsidP="00F6740A">
      <w:pPr>
        <w:pStyle w:val="ListParagraph"/>
        <w:tabs>
          <w:tab w:val="left" w:pos="90"/>
          <w:tab w:val="left" w:pos="426"/>
        </w:tabs>
        <w:spacing w:after="0" w:line="360" w:lineRule="auto"/>
        <w:ind w:left="0"/>
      </w:pPr>
      <w:r>
        <w:t xml:space="preserve">“Health risky” is replaced with the: </w:t>
      </w:r>
      <w:r w:rsidRPr="00C61DA0">
        <w:rPr>
          <w:i/>
        </w:rPr>
        <w:t>hazardous</w:t>
      </w:r>
      <w:r>
        <w:t xml:space="preserve">, </w:t>
      </w:r>
    </w:p>
    <w:p w:rsidR="00F6740A" w:rsidRDefault="00C61DA0" w:rsidP="009254B9">
      <w:pPr>
        <w:pStyle w:val="ListParagraph"/>
        <w:tabs>
          <w:tab w:val="left" w:pos="90"/>
          <w:tab w:val="left" w:pos="426"/>
        </w:tabs>
        <w:spacing w:after="0" w:line="360" w:lineRule="auto"/>
        <w:ind w:left="0"/>
        <w:rPr>
          <w:i/>
        </w:rPr>
      </w:pPr>
      <w:r>
        <w:t xml:space="preserve">“physics quality of sound it is defined…” is replaced with: </w:t>
      </w:r>
      <w:r w:rsidRPr="00C61DA0">
        <w:rPr>
          <w:i/>
        </w:rPr>
        <w:t>physical quality, sound is defined as</w:t>
      </w:r>
      <w:r>
        <w:rPr>
          <w:i/>
        </w:rPr>
        <w:t>…</w:t>
      </w:r>
    </w:p>
    <w:p w:rsidR="00C61DA0" w:rsidRDefault="00C61DA0" w:rsidP="009254B9">
      <w:pPr>
        <w:pStyle w:val="ListParagraph"/>
        <w:tabs>
          <w:tab w:val="left" w:pos="90"/>
          <w:tab w:val="left" w:pos="426"/>
        </w:tabs>
        <w:spacing w:after="0" w:line="360" w:lineRule="auto"/>
        <w:ind w:left="0"/>
        <w:rPr>
          <w:i/>
        </w:rPr>
      </w:pPr>
      <w:r>
        <w:t xml:space="preserve">“an hour of pause”, is replaced with: </w:t>
      </w:r>
      <w:r w:rsidRPr="00C61DA0">
        <w:rPr>
          <w:i/>
        </w:rPr>
        <w:t>half-hour break</w:t>
      </w:r>
    </w:p>
    <w:p w:rsidR="001A1ED7" w:rsidRDefault="00C61DA0" w:rsidP="009254B9">
      <w:pPr>
        <w:pStyle w:val="ListParagraph"/>
        <w:tabs>
          <w:tab w:val="left" w:pos="90"/>
          <w:tab w:val="left" w:pos="426"/>
        </w:tabs>
        <w:spacing w:after="0" w:line="360" w:lineRule="auto"/>
        <w:ind w:left="0"/>
      </w:pPr>
      <w:r>
        <w:t xml:space="preserve">“luckily” is </w:t>
      </w:r>
      <w:r w:rsidR="001A1ED7">
        <w:t>deleted.</w:t>
      </w:r>
    </w:p>
    <w:p w:rsidR="00C61DA0" w:rsidRDefault="00C61DA0" w:rsidP="009254B9">
      <w:pPr>
        <w:pStyle w:val="ListParagraph"/>
        <w:tabs>
          <w:tab w:val="left" w:pos="90"/>
          <w:tab w:val="left" w:pos="426"/>
        </w:tabs>
        <w:spacing w:after="0" w:line="360" w:lineRule="auto"/>
        <w:ind w:left="0"/>
      </w:pPr>
      <w:r>
        <w:t xml:space="preserve"> </w:t>
      </w:r>
      <w:r w:rsidR="001A1ED7">
        <w:t xml:space="preserve">“in that way” is replaced with: </w:t>
      </w:r>
      <w:r w:rsidR="001A1ED7" w:rsidRPr="001A1ED7">
        <w:rPr>
          <w:i/>
        </w:rPr>
        <w:t>in a manner</w:t>
      </w:r>
      <w:r w:rsidR="001A1ED7">
        <w:t xml:space="preserve"> </w:t>
      </w:r>
    </w:p>
    <w:p w:rsidR="001A1ED7" w:rsidRDefault="001A1ED7">
      <w:pPr>
        <w:pStyle w:val="ListParagraph"/>
        <w:tabs>
          <w:tab w:val="left" w:pos="90"/>
          <w:tab w:val="left" w:pos="426"/>
        </w:tabs>
        <w:spacing w:after="0" w:line="360" w:lineRule="auto"/>
        <w:ind w:left="0"/>
      </w:pPr>
      <w:r>
        <w:t xml:space="preserve">“occurs is it” is not understood due to the lack of punctuation. It should be said that: </w:t>
      </w:r>
      <w:r w:rsidRPr="001A1ED7">
        <w:rPr>
          <w:rStyle w:val="FontStyle114"/>
          <w:rFonts w:asciiTheme="minorHAnsi" w:hAnsiTheme="minorHAnsi" w:cs="Times New Roman"/>
          <w:i/>
          <w:sz w:val="22"/>
          <w:szCs w:val="22"/>
          <w:lang w:eastAsia="hr-HR"/>
        </w:rPr>
        <w:t>Moreover, we could not be sure, if the difference occurs, is it temporary or noise-induced permanent threshold shift.</w:t>
      </w:r>
      <w:r>
        <w:rPr>
          <w:rStyle w:val="FontStyle114"/>
          <w:rFonts w:ascii="Times New Roman" w:hAnsi="Times New Roman" w:cs="Times New Roman"/>
          <w:lang w:eastAsia="hr-HR"/>
        </w:rPr>
        <w:t xml:space="preserve"> </w:t>
      </w:r>
      <w:r>
        <w:t xml:space="preserve"> </w:t>
      </w:r>
    </w:p>
    <w:p w:rsidR="001A1ED7" w:rsidRDefault="001A1ED7">
      <w:pPr>
        <w:pStyle w:val="ListParagraph"/>
        <w:tabs>
          <w:tab w:val="left" w:pos="90"/>
          <w:tab w:val="left" w:pos="426"/>
        </w:tabs>
        <w:spacing w:after="0" w:line="360" w:lineRule="auto"/>
        <w:ind w:left="0"/>
        <w:rPr>
          <w:rStyle w:val="FontStyle114"/>
          <w:rFonts w:asciiTheme="minorHAnsi" w:hAnsiTheme="minorHAnsi" w:cs="Times New Roman"/>
          <w:i/>
          <w:sz w:val="22"/>
          <w:szCs w:val="22"/>
          <w:lang w:eastAsia="hr-HR"/>
        </w:rPr>
      </w:pPr>
      <w:r>
        <w:t xml:space="preserve">“threshold to increase related to the increment…” is replaced with: </w:t>
      </w:r>
      <w:r w:rsidRPr="001A1ED7">
        <w:rPr>
          <w:rStyle w:val="FontStyle114"/>
          <w:rFonts w:asciiTheme="minorHAnsi" w:hAnsiTheme="minorHAnsi" w:cs="Times New Roman"/>
          <w:i/>
          <w:sz w:val="22"/>
          <w:szCs w:val="22"/>
          <w:lang w:eastAsia="hr-HR"/>
        </w:rPr>
        <w:t>threshold to increase with the increment in frequency level</w:t>
      </w:r>
    </w:p>
    <w:p w:rsidR="001A1ED7" w:rsidRDefault="001A1ED7">
      <w:pPr>
        <w:pStyle w:val="ListParagraph"/>
        <w:tabs>
          <w:tab w:val="left" w:pos="90"/>
          <w:tab w:val="left" w:pos="426"/>
        </w:tabs>
        <w:spacing w:after="0" w:line="360" w:lineRule="auto"/>
        <w:ind w:left="0"/>
      </w:pPr>
      <w:r>
        <w:t xml:space="preserve">“facets of sound” replaced with: sound characteristics  </w:t>
      </w:r>
    </w:p>
    <w:p w:rsidR="001A1ED7" w:rsidRDefault="001A1ED7">
      <w:pPr>
        <w:pStyle w:val="ListParagraph"/>
        <w:tabs>
          <w:tab w:val="left" w:pos="90"/>
          <w:tab w:val="left" w:pos="426"/>
        </w:tabs>
        <w:spacing w:after="0" w:line="360" w:lineRule="auto"/>
        <w:ind w:left="0"/>
      </w:pPr>
      <w:r>
        <w:t xml:space="preserve">“electro production” </w:t>
      </w:r>
      <w:r w:rsidR="00CE196E">
        <w:t xml:space="preserve">is not replaced because it is the original title of the article used in the analysis (reference no. 9). </w:t>
      </w:r>
      <w:r>
        <w:t xml:space="preserve"> </w:t>
      </w:r>
    </w:p>
    <w:p w:rsidR="001A1ED7" w:rsidRDefault="001A1ED7">
      <w:pPr>
        <w:pStyle w:val="ListParagraph"/>
        <w:tabs>
          <w:tab w:val="left" w:pos="90"/>
          <w:tab w:val="left" w:pos="426"/>
        </w:tabs>
        <w:spacing w:after="0" w:line="360" w:lineRule="auto"/>
        <w:ind w:left="0"/>
      </w:pPr>
      <w:r>
        <w:t>“in so evident matter”</w:t>
      </w:r>
      <w:r w:rsidR="00CE196E">
        <w:t xml:space="preserve"> is actually said </w:t>
      </w:r>
      <w:r w:rsidR="00CE196E" w:rsidRPr="00CE196E">
        <w:rPr>
          <w:i/>
        </w:rPr>
        <w:t>in so evident manner</w:t>
      </w:r>
      <w:r w:rsidR="00CE196E">
        <w:rPr>
          <w:i/>
        </w:rPr>
        <w:t xml:space="preserve"> </w:t>
      </w:r>
    </w:p>
    <w:p w:rsidR="001A1ED7" w:rsidRPr="00CE196E" w:rsidRDefault="001A1ED7">
      <w:pPr>
        <w:pStyle w:val="ListParagraph"/>
        <w:tabs>
          <w:tab w:val="left" w:pos="90"/>
          <w:tab w:val="left" w:pos="426"/>
        </w:tabs>
        <w:spacing w:after="0" w:line="360" w:lineRule="auto"/>
        <w:ind w:left="0"/>
        <w:rPr>
          <w:i/>
        </w:rPr>
      </w:pPr>
      <w:r>
        <w:t>“area of tones of frequencies…”</w:t>
      </w:r>
      <w:r w:rsidR="00CE196E">
        <w:t xml:space="preserve">replaced with: </w:t>
      </w:r>
      <w:r w:rsidR="00CE196E" w:rsidRPr="00CE196E">
        <w:rPr>
          <w:rStyle w:val="FontStyle11"/>
          <w:rFonts w:asciiTheme="minorHAnsi" w:hAnsiTheme="minorHAnsi"/>
          <w:i/>
          <w:lang w:eastAsia="hr-HR"/>
        </w:rPr>
        <w:t>the range of  frequencies</w:t>
      </w:r>
    </w:p>
    <w:p w:rsidR="001A1ED7" w:rsidRDefault="001A1ED7">
      <w:pPr>
        <w:pStyle w:val="ListParagraph"/>
        <w:tabs>
          <w:tab w:val="left" w:pos="90"/>
          <w:tab w:val="left" w:pos="426"/>
        </w:tabs>
        <w:spacing w:after="0" w:line="360" w:lineRule="auto"/>
        <w:ind w:left="0"/>
      </w:pPr>
      <w:r>
        <w:lastRenderedPageBreak/>
        <w:t>“intensity is in question researchers…”</w:t>
      </w:r>
      <w:r w:rsidR="00CE196E">
        <w:t xml:space="preserve"> is changed due to the corrections in the particular sentence</w:t>
      </w:r>
    </w:p>
    <w:p w:rsidR="001A1ED7" w:rsidRDefault="001A1ED7">
      <w:pPr>
        <w:pStyle w:val="ListParagraph"/>
        <w:tabs>
          <w:tab w:val="left" w:pos="90"/>
          <w:tab w:val="left" w:pos="426"/>
        </w:tabs>
        <w:spacing w:after="0" w:line="360" w:lineRule="auto"/>
        <w:ind w:left="0"/>
      </w:pPr>
      <w:r>
        <w:t>“if there are no exterior signs”</w:t>
      </w:r>
      <w:r w:rsidR="00CE196E">
        <w:t xml:space="preserve"> replaced with: </w:t>
      </w:r>
      <w:r w:rsidR="00CE196E" w:rsidRPr="00CE196E">
        <w:rPr>
          <w:i/>
        </w:rPr>
        <w:t>external ind</w:t>
      </w:r>
      <w:r w:rsidR="00CE196E">
        <w:rPr>
          <w:i/>
        </w:rPr>
        <w:t xml:space="preserve">ices </w:t>
      </w:r>
      <w:r w:rsidR="00CE196E">
        <w:t xml:space="preserve"> </w:t>
      </w:r>
    </w:p>
    <w:p w:rsidR="001A1ED7" w:rsidRPr="00C61DA0" w:rsidRDefault="001A1ED7">
      <w:pPr>
        <w:pStyle w:val="ListParagraph"/>
        <w:tabs>
          <w:tab w:val="left" w:pos="90"/>
          <w:tab w:val="left" w:pos="426"/>
        </w:tabs>
        <w:spacing w:after="0" w:line="360" w:lineRule="auto"/>
        <w:ind w:left="0"/>
        <w:rPr>
          <w:b/>
          <w:u w:val="single"/>
        </w:rPr>
      </w:pPr>
      <w:r>
        <w:t>“praxis of regular tracking of changes”</w:t>
      </w:r>
      <w:r w:rsidR="00CE196E">
        <w:t xml:space="preserve"> replaced with: practice of regular control of hearing ability changes </w:t>
      </w:r>
    </w:p>
    <w:sectPr w:rsidR="001A1ED7" w:rsidRPr="00C61DA0" w:rsidSect="003752FD">
      <w:headerReference w:type="default" r:id="rId8"/>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2CB7" w:rsidRDefault="004F2CB7" w:rsidP="001C033C">
      <w:pPr>
        <w:spacing w:after="0" w:line="240" w:lineRule="auto"/>
      </w:pPr>
      <w:r>
        <w:separator/>
      </w:r>
    </w:p>
  </w:endnote>
  <w:endnote w:type="continuationSeparator" w:id="0">
    <w:p w:rsidR="004F2CB7" w:rsidRDefault="004F2CB7" w:rsidP="001C03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2CB7" w:rsidRDefault="004F2CB7" w:rsidP="001C033C">
      <w:pPr>
        <w:spacing w:after="0" w:line="240" w:lineRule="auto"/>
      </w:pPr>
      <w:r>
        <w:separator/>
      </w:r>
    </w:p>
  </w:footnote>
  <w:footnote w:type="continuationSeparator" w:id="0">
    <w:p w:rsidR="004F2CB7" w:rsidRDefault="004F2CB7" w:rsidP="001C033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49005"/>
      <w:docPartObj>
        <w:docPartGallery w:val="Page Numbers (Top of Page)"/>
        <w:docPartUnique/>
      </w:docPartObj>
    </w:sdtPr>
    <w:sdtContent>
      <w:p w:rsidR="001A1ED7" w:rsidRDefault="00D32885">
        <w:pPr>
          <w:pStyle w:val="Header"/>
          <w:jc w:val="right"/>
        </w:pPr>
        <w:fldSimple w:instr=" PAGE   \* MERGEFORMAT ">
          <w:r w:rsidR="00E16DCD">
            <w:rPr>
              <w:noProof/>
            </w:rPr>
            <w:t>6</w:t>
          </w:r>
        </w:fldSimple>
      </w:p>
    </w:sdtContent>
  </w:sdt>
  <w:p w:rsidR="001A1ED7" w:rsidRDefault="001A1ED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941CE"/>
    <w:multiLevelType w:val="hybridMultilevel"/>
    <w:tmpl w:val="62B4FA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D4335"/>
    <w:multiLevelType w:val="hybridMultilevel"/>
    <w:tmpl w:val="0194C93E"/>
    <w:lvl w:ilvl="0" w:tplc="06AC5FB0">
      <w:numFmt w:val="bullet"/>
      <w:lvlText w:val="-"/>
      <w:lvlJc w:val="left"/>
      <w:pPr>
        <w:ind w:left="644" w:hanging="360"/>
      </w:pPr>
      <w:rPr>
        <w:rFonts w:ascii="Calibri" w:eastAsiaTheme="minorHAnsi" w:hAnsi="Calibri"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83231DE"/>
    <w:multiLevelType w:val="hybridMultilevel"/>
    <w:tmpl w:val="9FB6949A"/>
    <w:lvl w:ilvl="0" w:tplc="6E02C5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513A80"/>
    <w:multiLevelType w:val="multilevel"/>
    <w:tmpl w:val="DB08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1"/>
    <w:footnote w:id="0"/>
  </w:footnotePr>
  <w:endnotePr>
    <w:endnote w:id="-1"/>
    <w:endnote w:id="0"/>
  </w:endnotePr>
  <w:compat/>
  <w:rsids>
    <w:rsidRoot w:val="002E5C07"/>
    <w:rsid w:val="00004726"/>
    <w:rsid w:val="00017700"/>
    <w:rsid w:val="000178CC"/>
    <w:rsid w:val="000323C8"/>
    <w:rsid w:val="00034709"/>
    <w:rsid w:val="00035C28"/>
    <w:rsid w:val="00041D20"/>
    <w:rsid w:val="00047288"/>
    <w:rsid w:val="00073474"/>
    <w:rsid w:val="000761AB"/>
    <w:rsid w:val="00080F84"/>
    <w:rsid w:val="000849D2"/>
    <w:rsid w:val="0009771D"/>
    <w:rsid w:val="000A05B4"/>
    <w:rsid w:val="000A7B20"/>
    <w:rsid w:val="000B14EC"/>
    <w:rsid w:val="000D5CD7"/>
    <w:rsid w:val="000E357D"/>
    <w:rsid w:val="00101F13"/>
    <w:rsid w:val="001021D8"/>
    <w:rsid w:val="00104441"/>
    <w:rsid w:val="00126C24"/>
    <w:rsid w:val="001337C2"/>
    <w:rsid w:val="00141865"/>
    <w:rsid w:val="00145CB7"/>
    <w:rsid w:val="00147B24"/>
    <w:rsid w:val="001506E5"/>
    <w:rsid w:val="00160356"/>
    <w:rsid w:val="00164CA2"/>
    <w:rsid w:val="00173202"/>
    <w:rsid w:val="00182093"/>
    <w:rsid w:val="00192F71"/>
    <w:rsid w:val="00193AFB"/>
    <w:rsid w:val="001A1ED7"/>
    <w:rsid w:val="001A5C32"/>
    <w:rsid w:val="001B1D99"/>
    <w:rsid w:val="001B2543"/>
    <w:rsid w:val="001C033C"/>
    <w:rsid w:val="001C0B39"/>
    <w:rsid w:val="001D0A8B"/>
    <w:rsid w:val="001E3566"/>
    <w:rsid w:val="001F2F4D"/>
    <w:rsid w:val="001F51F0"/>
    <w:rsid w:val="002102E5"/>
    <w:rsid w:val="0021077A"/>
    <w:rsid w:val="00215496"/>
    <w:rsid w:val="002358E0"/>
    <w:rsid w:val="00243521"/>
    <w:rsid w:val="00243E80"/>
    <w:rsid w:val="00243F37"/>
    <w:rsid w:val="00244D4D"/>
    <w:rsid w:val="00252E5F"/>
    <w:rsid w:val="00275DCE"/>
    <w:rsid w:val="00275FCA"/>
    <w:rsid w:val="00285E9F"/>
    <w:rsid w:val="00293714"/>
    <w:rsid w:val="00294682"/>
    <w:rsid w:val="00294B43"/>
    <w:rsid w:val="002B1EB7"/>
    <w:rsid w:val="002C0EF0"/>
    <w:rsid w:val="002C1547"/>
    <w:rsid w:val="002C4916"/>
    <w:rsid w:val="002C6377"/>
    <w:rsid w:val="002C79B2"/>
    <w:rsid w:val="002E3412"/>
    <w:rsid w:val="002E5C07"/>
    <w:rsid w:val="002F5387"/>
    <w:rsid w:val="00310B97"/>
    <w:rsid w:val="0031320A"/>
    <w:rsid w:val="0031674F"/>
    <w:rsid w:val="003328CD"/>
    <w:rsid w:val="0033765E"/>
    <w:rsid w:val="003536AB"/>
    <w:rsid w:val="0036119B"/>
    <w:rsid w:val="003752FD"/>
    <w:rsid w:val="003A0A72"/>
    <w:rsid w:val="003B68D5"/>
    <w:rsid w:val="003E0FF3"/>
    <w:rsid w:val="003E2C35"/>
    <w:rsid w:val="003F08BF"/>
    <w:rsid w:val="00402C59"/>
    <w:rsid w:val="00410F0F"/>
    <w:rsid w:val="00421417"/>
    <w:rsid w:val="004429B1"/>
    <w:rsid w:val="0045713E"/>
    <w:rsid w:val="00474823"/>
    <w:rsid w:val="00485DA5"/>
    <w:rsid w:val="00497A63"/>
    <w:rsid w:val="004A4A91"/>
    <w:rsid w:val="004B19A5"/>
    <w:rsid w:val="004C306D"/>
    <w:rsid w:val="004F2CB7"/>
    <w:rsid w:val="00512544"/>
    <w:rsid w:val="00515D66"/>
    <w:rsid w:val="00522BDB"/>
    <w:rsid w:val="00555888"/>
    <w:rsid w:val="005570EF"/>
    <w:rsid w:val="00574F6B"/>
    <w:rsid w:val="00590372"/>
    <w:rsid w:val="005A6C40"/>
    <w:rsid w:val="005B7411"/>
    <w:rsid w:val="005C62B6"/>
    <w:rsid w:val="005E1B6F"/>
    <w:rsid w:val="005F328B"/>
    <w:rsid w:val="006111DA"/>
    <w:rsid w:val="006157AB"/>
    <w:rsid w:val="006413D7"/>
    <w:rsid w:val="00665DD1"/>
    <w:rsid w:val="006662ED"/>
    <w:rsid w:val="00676236"/>
    <w:rsid w:val="00677E2C"/>
    <w:rsid w:val="00684ACA"/>
    <w:rsid w:val="00684B54"/>
    <w:rsid w:val="00685943"/>
    <w:rsid w:val="00694B67"/>
    <w:rsid w:val="006A3C1E"/>
    <w:rsid w:val="006D07BC"/>
    <w:rsid w:val="00703E84"/>
    <w:rsid w:val="007078F1"/>
    <w:rsid w:val="0072062F"/>
    <w:rsid w:val="00734348"/>
    <w:rsid w:val="007343C1"/>
    <w:rsid w:val="00737795"/>
    <w:rsid w:val="0078472C"/>
    <w:rsid w:val="007B4341"/>
    <w:rsid w:val="007D362F"/>
    <w:rsid w:val="007F0EDC"/>
    <w:rsid w:val="007F30AB"/>
    <w:rsid w:val="007F6F1E"/>
    <w:rsid w:val="00800405"/>
    <w:rsid w:val="00800AC8"/>
    <w:rsid w:val="00804C13"/>
    <w:rsid w:val="00804D13"/>
    <w:rsid w:val="00826284"/>
    <w:rsid w:val="00837619"/>
    <w:rsid w:val="00837B02"/>
    <w:rsid w:val="008462C9"/>
    <w:rsid w:val="008563D2"/>
    <w:rsid w:val="008671CC"/>
    <w:rsid w:val="0087106D"/>
    <w:rsid w:val="008816F3"/>
    <w:rsid w:val="008927D9"/>
    <w:rsid w:val="008A0C54"/>
    <w:rsid w:val="008A6F83"/>
    <w:rsid w:val="008A7613"/>
    <w:rsid w:val="008D10A6"/>
    <w:rsid w:val="008D31F2"/>
    <w:rsid w:val="008E2684"/>
    <w:rsid w:val="008E4554"/>
    <w:rsid w:val="00902214"/>
    <w:rsid w:val="009120F4"/>
    <w:rsid w:val="00912A61"/>
    <w:rsid w:val="009254B9"/>
    <w:rsid w:val="009711FB"/>
    <w:rsid w:val="00975D8F"/>
    <w:rsid w:val="009766EC"/>
    <w:rsid w:val="009815F8"/>
    <w:rsid w:val="00982F12"/>
    <w:rsid w:val="0098365C"/>
    <w:rsid w:val="009857BC"/>
    <w:rsid w:val="009924D3"/>
    <w:rsid w:val="00996D67"/>
    <w:rsid w:val="009A33B2"/>
    <w:rsid w:val="009C17C1"/>
    <w:rsid w:val="009D1F53"/>
    <w:rsid w:val="009D2D86"/>
    <w:rsid w:val="00A354DC"/>
    <w:rsid w:val="00A574CA"/>
    <w:rsid w:val="00A80E68"/>
    <w:rsid w:val="00AA5645"/>
    <w:rsid w:val="00AB0067"/>
    <w:rsid w:val="00AB4987"/>
    <w:rsid w:val="00AB7386"/>
    <w:rsid w:val="00AC202C"/>
    <w:rsid w:val="00AC23F7"/>
    <w:rsid w:val="00AC3B1D"/>
    <w:rsid w:val="00AD158C"/>
    <w:rsid w:val="00AD34F2"/>
    <w:rsid w:val="00AD4C0F"/>
    <w:rsid w:val="00AE28CE"/>
    <w:rsid w:val="00AE4D41"/>
    <w:rsid w:val="00AE6B7F"/>
    <w:rsid w:val="00AE6F9E"/>
    <w:rsid w:val="00B1080A"/>
    <w:rsid w:val="00B15BE1"/>
    <w:rsid w:val="00B15F23"/>
    <w:rsid w:val="00B174BC"/>
    <w:rsid w:val="00B61513"/>
    <w:rsid w:val="00B662DE"/>
    <w:rsid w:val="00B66316"/>
    <w:rsid w:val="00B70439"/>
    <w:rsid w:val="00B76A8C"/>
    <w:rsid w:val="00B81AE5"/>
    <w:rsid w:val="00B841B9"/>
    <w:rsid w:val="00B91AD1"/>
    <w:rsid w:val="00B956AC"/>
    <w:rsid w:val="00BE1DAD"/>
    <w:rsid w:val="00BF30A4"/>
    <w:rsid w:val="00C12A15"/>
    <w:rsid w:val="00C22277"/>
    <w:rsid w:val="00C413BA"/>
    <w:rsid w:val="00C5531C"/>
    <w:rsid w:val="00C61DA0"/>
    <w:rsid w:val="00C62E9A"/>
    <w:rsid w:val="00C95105"/>
    <w:rsid w:val="00C96EE2"/>
    <w:rsid w:val="00CA5243"/>
    <w:rsid w:val="00CA760C"/>
    <w:rsid w:val="00CB587D"/>
    <w:rsid w:val="00CC24C6"/>
    <w:rsid w:val="00CC7960"/>
    <w:rsid w:val="00CE1818"/>
    <w:rsid w:val="00CE196E"/>
    <w:rsid w:val="00CE42DB"/>
    <w:rsid w:val="00D02254"/>
    <w:rsid w:val="00D06BD3"/>
    <w:rsid w:val="00D071FF"/>
    <w:rsid w:val="00D12F85"/>
    <w:rsid w:val="00D32885"/>
    <w:rsid w:val="00D511FA"/>
    <w:rsid w:val="00D71FBE"/>
    <w:rsid w:val="00D74A48"/>
    <w:rsid w:val="00D76563"/>
    <w:rsid w:val="00D90BF7"/>
    <w:rsid w:val="00D910A6"/>
    <w:rsid w:val="00D93FA5"/>
    <w:rsid w:val="00D94373"/>
    <w:rsid w:val="00DA46B9"/>
    <w:rsid w:val="00DD2832"/>
    <w:rsid w:val="00DD4E2A"/>
    <w:rsid w:val="00DE5D9C"/>
    <w:rsid w:val="00DF0428"/>
    <w:rsid w:val="00DF09B1"/>
    <w:rsid w:val="00E0004B"/>
    <w:rsid w:val="00E05AA1"/>
    <w:rsid w:val="00E05DCC"/>
    <w:rsid w:val="00E07FEC"/>
    <w:rsid w:val="00E1112A"/>
    <w:rsid w:val="00E16DCD"/>
    <w:rsid w:val="00E22BA2"/>
    <w:rsid w:val="00E33342"/>
    <w:rsid w:val="00E36AD8"/>
    <w:rsid w:val="00E43D84"/>
    <w:rsid w:val="00E445FC"/>
    <w:rsid w:val="00E45D88"/>
    <w:rsid w:val="00E6430E"/>
    <w:rsid w:val="00E647CA"/>
    <w:rsid w:val="00E6552A"/>
    <w:rsid w:val="00E65DE4"/>
    <w:rsid w:val="00E72AAA"/>
    <w:rsid w:val="00E80793"/>
    <w:rsid w:val="00E812C7"/>
    <w:rsid w:val="00E81C83"/>
    <w:rsid w:val="00E9689B"/>
    <w:rsid w:val="00EE205A"/>
    <w:rsid w:val="00EE54D3"/>
    <w:rsid w:val="00EE5804"/>
    <w:rsid w:val="00EF226A"/>
    <w:rsid w:val="00EF38BD"/>
    <w:rsid w:val="00F13CF5"/>
    <w:rsid w:val="00F17B61"/>
    <w:rsid w:val="00F34A79"/>
    <w:rsid w:val="00F47952"/>
    <w:rsid w:val="00F51D06"/>
    <w:rsid w:val="00F546B2"/>
    <w:rsid w:val="00F60C5F"/>
    <w:rsid w:val="00F61FF3"/>
    <w:rsid w:val="00F6740A"/>
    <w:rsid w:val="00F7471B"/>
    <w:rsid w:val="00F779A7"/>
    <w:rsid w:val="00F93643"/>
    <w:rsid w:val="00F96B61"/>
    <w:rsid w:val="00FA59A4"/>
    <w:rsid w:val="00FB0097"/>
    <w:rsid w:val="00FC7493"/>
    <w:rsid w:val="00FD5B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2FD"/>
  </w:style>
  <w:style w:type="paragraph" w:styleId="Heading1">
    <w:name w:val="heading 1"/>
    <w:basedOn w:val="Normal"/>
    <w:link w:val="Heading1Char"/>
    <w:uiPriority w:val="9"/>
    <w:qFormat/>
    <w:rsid w:val="001C0B3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kypec2ctextspan">
    <w:name w:val="skype_c2c_text_span"/>
    <w:basedOn w:val="DefaultParagraphFont"/>
    <w:rsid w:val="002E5C07"/>
  </w:style>
  <w:style w:type="paragraph" w:styleId="ListParagraph">
    <w:name w:val="List Paragraph"/>
    <w:basedOn w:val="Normal"/>
    <w:uiPriority w:val="34"/>
    <w:qFormat/>
    <w:rsid w:val="00982F12"/>
    <w:pPr>
      <w:ind w:left="720"/>
      <w:contextualSpacing/>
    </w:pPr>
  </w:style>
  <w:style w:type="character" w:customStyle="1" w:styleId="FontStyle12">
    <w:name w:val="Font Style12"/>
    <w:basedOn w:val="DefaultParagraphFont"/>
    <w:uiPriority w:val="99"/>
    <w:rsid w:val="001B1D99"/>
    <w:rPr>
      <w:rFonts w:ascii="Courier New" w:hAnsi="Courier New" w:cs="Courier New"/>
      <w:spacing w:val="-20"/>
      <w:sz w:val="26"/>
      <w:szCs w:val="26"/>
    </w:rPr>
  </w:style>
  <w:style w:type="character" w:styleId="Hyperlink">
    <w:name w:val="Hyperlink"/>
    <w:basedOn w:val="DefaultParagraphFont"/>
    <w:uiPriority w:val="99"/>
    <w:unhideWhenUsed/>
    <w:rsid w:val="009815F8"/>
    <w:rPr>
      <w:color w:val="0000FF"/>
      <w:u w:val="single"/>
    </w:rPr>
  </w:style>
  <w:style w:type="character" w:customStyle="1" w:styleId="FontStyle114">
    <w:name w:val="Font Style114"/>
    <w:basedOn w:val="DefaultParagraphFont"/>
    <w:uiPriority w:val="99"/>
    <w:rsid w:val="002F5387"/>
    <w:rPr>
      <w:rFonts w:ascii="Courier New" w:hAnsi="Courier New" w:cs="Courier New"/>
      <w:spacing w:val="-10"/>
      <w:sz w:val="24"/>
      <w:szCs w:val="24"/>
    </w:rPr>
  </w:style>
  <w:style w:type="character" w:customStyle="1" w:styleId="FontStyle23">
    <w:name w:val="Font Style23"/>
    <w:uiPriority w:val="99"/>
    <w:rsid w:val="00244D4D"/>
    <w:rPr>
      <w:rFonts w:ascii="Consolas" w:hAnsi="Consolas" w:cs="Consolas"/>
      <w:sz w:val="24"/>
      <w:szCs w:val="24"/>
    </w:rPr>
  </w:style>
  <w:style w:type="paragraph" w:styleId="BalloonText">
    <w:name w:val="Balloon Text"/>
    <w:basedOn w:val="Normal"/>
    <w:link w:val="BalloonTextChar"/>
    <w:uiPriority w:val="99"/>
    <w:semiHidden/>
    <w:unhideWhenUsed/>
    <w:rsid w:val="00DD4E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E2A"/>
    <w:rPr>
      <w:rFonts w:ascii="Tahoma" w:hAnsi="Tahoma" w:cs="Tahoma"/>
      <w:sz w:val="16"/>
      <w:szCs w:val="16"/>
    </w:rPr>
  </w:style>
  <w:style w:type="character" w:customStyle="1" w:styleId="Heading1Char">
    <w:name w:val="Heading 1 Char"/>
    <w:basedOn w:val="DefaultParagraphFont"/>
    <w:link w:val="Heading1"/>
    <w:uiPriority w:val="9"/>
    <w:rsid w:val="001C0B39"/>
    <w:rPr>
      <w:rFonts w:ascii="Times New Roman" w:eastAsia="Times New Roman" w:hAnsi="Times New Roman" w:cs="Times New Roman"/>
      <w:b/>
      <w:bCs/>
      <w:kern w:val="36"/>
      <w:sz w:val="48"/>
      <w:szCs w:val="48"/>
    </w:rPr>
  </w:style>
  <w:style w:type="paragraph" w:customStyle="1" w:styleId="volissue">
    <w:name w:val="volissue"/>
    <w:basedOn w:val="Normal"/>
    <w:rsid w:val="001C0B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roles">
    <w:name w:val="authorroles"/>
    <w:basedOn w:val="DefaultParagraphFont"/>
    <w:rsid w:val="001C0B39"/>
  </w:style>
  <w:style w:type="character" w:customStyle="1" w:styleId="collapsetext">
    <w:name w:val="collapsetext"/>
    <w:basedOn w:val="DefaultParagraphFont"/>
    <w:rsid w:val="001C0B39"/>
  </w:style>
  <w:style w:type="character" w:customStyle="1" w:styleId="showinfo">
    <w:name w:val="showinfo"/>
    <w:basedOn w:val="DefaultParagraphFont"/>
    <w:rsid w:val="001C0B39"/>
  </w:style>
  <w:style w:type="table" w:styleId="TableGrid">
    <w:name w:val="Table Grid"/>
    <w:basedOn w:val="TableNormal"/>
    <w:uiPriority w:val="59"/>
    <w:rsid w:val="00B663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C033C"/>
    <w:pPr>
      <w:tabs>
        <w:tab w:val="center" w:pos="4703"/>
        <w:tab w:val="right" w:pos="9406"/>
      </w:tabs>
      <w:spacing w:after="0" w:line="240" w:lineRule="auto"/>
    </w:pPr>
  </w:style>
  <w:style w:type="character" w:customStyle="1" w:styleId="HeaderChar">
    <w:name w:val="Header Char"/>
    <w:basedOn w:val="DefaultParagraphFont"/>
    <w:link w:val="Header"/>
    <w:uiPriority w:val="99"/>
    <w:rsid w:val="001C033C"/>
  </w:style>
  <w:style w:type="paragraph" w:styleId="Footer">
    <w:name w:val="footer"/>
    <w:basedOn w:val="Normal"/>
    <w:link w:val="FooterChar"/>
    <w:uiPriority w:val="99"/>
    <w:semiHidden/>
    <w:unhideWhenUsed/>
    <w:rsid w:val="001C033C"/>
    <w:pPr>
      <w:tabs>
        <w:tab w:val="center" w:pos="4703"/>
        <w:tab w:val="right" w:pos="9406"/>
      </w:tabs>
      <w:spacing w:after="0" w:line="240" w:lineRule="auto"/>
    </w:pPr>
  </w:style>
  <w:style w:type="character" w:customStyle="1" w:styleId="FooterChar">
    <w:name w:val="Footer Char"/>
    <w:basedOn w:val="DefaultParagraphFont"/>
    <w:link w:val="Footer"/>
    <w:uiPriority w:val="99"/>
    <w:semiHidden/>
    <w:rsid w:val="001C033C"/>
  </w:style>
  <w:style w:type="character" w:customStyle="1" w:styleId="FontStyle11">
    <w:name w:val="Font Style11"/>
    <w:uiPriority w:val="99"/>
    <w:rsid w:val="005F328B"/>
    <w:rPr>
      <w:rFonts w:ascii="Courier New" w:hAnsi="Courier New" w:cs="Courier New"/>
      <w:spacing w:val="-20"/>
      <w:sz w:val="22"/>
      <w:szCs w:val="22"/>
    </w:rPr>
  </w:style>
</w:styles>
</file>

<file path=word/webSettings.xml><?xml version="1.0" encoding="utf-8"?>
<w:webSettings xmlns:r="http://schemas.openxmlformats.org/officeDocument/2006/relationships" xmlns:w="http://schemas.openxmlformats.org/wordprocessingml/2006/main">
  <w:divs>
    <w:div w:id="176425305">
      <w:bodyDiv w:val="1"/>
      <w:marLeft w:val="0"/>
      <w:marRight w:val="0"/>
      <w:marTop w:val="0"/>
      <w:marBottom w:val="0"/>
      <w:divBdr>
        <w:top w:val="none" w:sz="0" w:space="0" w:color="auto"/>
        <w:left w:val="none" w:sz="0" w:space="0" w:color="auto"/>
        <w:bottom w:val="none" w:sz="0" w:space="0" w:color="auto"/>
        <w:right w:val="none" w:sz="0" w:space="0" w:color="auto"/>
      </w:divBdr>
    </w:div>
    <w:div w:id="435560046">
      <w:bodyDiv w:val="1"/>
      <w:marLeft w:val="0"/>
      <w:marRight w:val="0"/>
      <w:marTop w:val="0"/>
      <w:marBottom w:val="0"/>
      <w:divBdr>
        <w:top w:val="none" w:sz="0" w:space="0" w:color="auto"/>
        <w:left w:val="none" w:sz="0" w:space="0" w:color="auto"/>
        <w:bottom w:val="none" w:sz="0" w:space="0" w:color="auto"/>
        <w:right w:val="none" w:sz="0" w:space="0" w:color="auto"/>
      </w:divBdr>
      <w:divsChild>
        <w:div w:id="1619793411">
          <w:marLeft w:val="0"/>
          <w:marRight w:val="0"/>
          <w:marTop w:val="0"/>
          <w:marBottom w:val="0"/>
          <w:divBdr>
            <w:top w:val="none" w:sz="0" w:space="0" w:color="auto"/>
            <w:left w:val="none" w:sz="0" w:space="0" w:color="auto"/>
            <w:bottom w:val="none" w:sz="0" w:space="0" w:color="auto"/>
            <w:right w:val="none" w:sz="0" w:space="0" w:color="auto"/>
          </w:divBdr>
          <w:divsChild>
            <w:div w:id="84810189">
              <w:marLeft w:val="0"/>
              <w:marRight w:val="0"/>
              <w:marTop w:val="0"/>
              <w:marBottom w:val="0"/>
              <w:divBdr>
                <w:top w:val="none" w:sz="0" w:space="0" w:color="auto"/>
                <w:left w:val="none" w:sz="0" w:space="0" w:color="auto"/>
                <w:bottom w:val="none" w:sz="0" w:space="0" w:color="auto"/>
                <w:right w:val="none" w:sz="0" w:space="0" w:color="auto"/>
              </w:divBdr>
              <w:divsChild>
                <w:div w:id="1842157096">
                  <w:marLeft w:val="0"/>
                  <w:marRight w:val="0"/>
                  <w:marTop w:val="0"/>
                  <w:marBottom w:val="0"/>
                  <w:divBdr>
                    <w:top w:val="none" w:sz="0" w:space="0" w:color="auto"/>
                    <w:left w:val="none" w:sz="0" w:space="0" w:color="auto"/>
                    <w:bottom w:val="none" w:sz="0" w:space="0" w:color="auto"/>
                    <w:right w:val="none" w:sz="0" w:space="0" w:color="auto"/>
                  </w:divBdr>
                </w:div>
              </w:divsChild>
            </w:div>
            <w:div w:id="1321735445">
              <w:marLeft w:val="0"/>
              <w:marRight w:val="0"/>
              <w:marTop w:val="0"/>
              <w:marBottom w:val="0"/>
              <w:divBdr>
                <w:top w:val="none" w:sz="0" w:space="0" w:color="auto"/>
                <w:left w:val="none" w:sz="0" w:space="0" w:color="auto"/>
                <w:bottom w:val="none" w:sz="0" w:space="0" w:color="auto"/>
                <w:right w:val="none" w:sz="0" w:space="0" w:color="auto"/>
              </w:divBdr>
            </w:div>
          </w:divsChild>
        </w:div>
        <w:div w:id="1961371945">
          <w:marLeft w:val="0"/>
          <w:marRight w:val="0"/>
          <w:marTop w:val="0"/>
          <w:marBottom w:val="0"/>
          <w:divBdr>
            <w:top w:val="none" w:sz="0" w:space="0" w:color="auto"/>
            <w:left w:val="none" w:sz="0" w:space="0" w:color="auto"/>
            <w:bottom w:val="none" w:sz="0" w:space="0" w:color="auto"/>
            <w:right w:val="none" w:sz="0" w:space="0" w:color="auto"/>
          </w:divBdr>
          <w:divsChild>
            <w:div w:id="98299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12E172-0568-4A36-ACA9-865F83FC5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1</Pages>
  <Words>1947</Words>
  <Characters>11099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ivanak</dc:creator>
  <cp:lastModifiedBy>admin</cp:lastModifiedBy>
  <cp:revision>47</cp:revision>
  <cp:lastPrinted>2015-05-08T13:32:00Z</cp:lastPrinted>
  <dcterms:created xsi:type="dcterms:W3CDTF">2015-02-18T14:50:00Z</dcterms:created>
  <dcterms:modified xsi:type="dcterms:W3CDTF">2015-07-01T12:47:00Z</dcterms:modified>
</cp:coreProperties>
</file>