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C4" w:rsidRPr="006953B1" w:rsidRDefault="00363BC4">
      <w:pPr>
        <w:rPr>
          <w:rFonts w:ascii="Times New Roman" w:hAnsi="Times New Roman" w:cs="Times New Roman"/>
          <w:sz w:val="24"/>
          <w:szCs w:val="24"/>
          <w:lang/>
        </w:rPr>
      </w:pPr>
    </w:p>
    <w:p w:rsidR="00655368" w:rsidRPr="006953B1" w:rsidRDefault="00655368">
      <w:p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Poštovani,</w:t>
      </w:r>
    </w:p>
    <w:p w:rsidR="00655368" w:rsidRPr="006953B1" w:rsidRDefault="00655368">
      <w:p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 xml:space="preserve">U prilogu dostavljamo rad </w:t>
      </w:r>
      <w:r w:rsidR="006953B1" w:rsidRPr="006953B1">
        <w:rPr>
          <w:rFonts w:ascii="Times New Roman" w:hAnsi="Times New Roman" w:cs="Times New Roman"/>
          <w:sz w:val="24"/>
          <w:szCs w:val="24"/>
          <w:lang/>
        </w:rPr>
        <w:t>Multiple Lateral Sinus Pericranii koji smo korigovali u skladu sa zahtevima recenzenata.</w:t>
      </w:r>
    </w:p>
    <w:p w:rsidR="006953B1" w:rsidRPr="006953B1" w:rsidRDefault="006953B1" w:rsidP="00695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U naslov rada uvrstili smo reč Multiple,</w:t>
      </w:r>
    </w:p>
    <w:p w:rsidR="006953B1" w:rsidRPr="006953B1" w:rsidRDefault="006953B1" w:rsidP="00695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U sklopu diskusije uvrstili smo tabelu sa procentualnom zastupljenošću SP po lokaciji iz reference pod rednim brojem 6,</w:t>
      </w:r>
    </w:p>
    <w:p w:rsidR="006953B1" w:rsidRPr="006953B1" w:rsidRDefault="006953B1" w:rsidP="00695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Slika 2 prikazuje čeonoslepoočnu promenu, dok slika 5 prikazuje parijetalnu promenu. MR pregled vrši aksijalne preseke debljine nekoliko milimetara, a pošto su promene odvojene, nije moguće jednim presekom obuhvatiti obe promene,</w:t>
      </w:r>
    </w:p>
    <w:p w:rsidR="006953B1" w:rsidRPr="006953B1" w:rsidRDefault="006953B1" w:rsidP="00695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Ubačene su intraoperativne slike pod brojevima 6a i 6b,</w:t>
      </w:r>
    </w:p>
    <w:p w:rsidR="006953B1" w:rsidRPr="006953B1" w:rsidRDefault="006953B1" w:rsidP="00695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Ne posedujemo bolju sliku MSCT angiografije (sa rekonstrukcijom), ali MR slike takođe prikazuju transosealne emisarne krvne sudove tako da slika MSCT angiografije sa rekonstrukcijom samo dodatno potkrepljuje MR snimke,</w:t>
      </w:r>
    </w:p>
    <w:p w:rsidR="006953B1" w:rsidRPr="006953B1" w:rsidRDefault="006953B1" w:rsidP="00695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U literaturu smo uvrstili noviju referencu.</w:t>
      </w:r>
    </w:p>
    <w:p w:rsidR="00655368" w:rsidRPr="006953B1" w:rsidRDefault="00655368">
      <w:pPr>
        <w:rPr>
          <w:rFonts w:ascii="Times New Roman" w:hAnsi="Times New Roman" w:cs="Times New Roman"/>
          <w:sz w:val="24"/>
          <w:szCs w:val="24"/>
          <w:lang/>
        </w:rPr>
      </w:pPr>
    </w:p>
    <w:p w:rsidR="006953B1" w:rsidRPr="006953B1" w:rsidRDefault="006953B1">
      <w:p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S poštovanjem,</w:t>
      </w:r>
    </w:p>
    <w:p w:rsidR="006953B1" w:rsidRPr="006953B1" w:rsidRDefault="006953B1">
      <w:pPr>
        <w:rPr>
          <w:rFonts w:ascii="Times New Roman" w:hAnsi="Times New Roman" w:cs="Times New Roman"/>
          <w:sz w:val="24"/>
          <w:szCs w:val="24"/>
          <w:lang/>
        </w:rPr>
      </w:pPr>
      <w:r w:rsidRPr="006953B1">
        <w:rPr>
          <w:rFonts w:ascii="Times New Roman" w:hAnsi="Times New Roman" w:cs="Times New Roman"/>
          <w:sz w:val="24"/>
          <w:szCs w:val="24"/>
          <w:lang/>
        </w:rPr>
        <w:t>Dražen Ivetić</w:t>
      </w:r>
    </w:p>
    <w:p w:rsidR="006953B1" w:rsidRPr="006953B1" w:rsidRDefault="006953B1">
      <w:pPr>
        <w:rPr>
          <w:rFonts w:ascii="Times New Roman" w:hAnsi="Times New Roman" w:cs="Times New Roman"/>
          <w:sz w:val="24"/>
          <w:szCs w:val="24"/>
          <w:lang/>
        </w:rPr>
      </w:pPr>
    </w:p>
    <w:p w:rsidR="00655368" w:rsidRPr="006953B1" w:rsidRDefault="00655368">
      <w:pPr>
        <w:rPr>
          <w:rFonts w:ascii="Times New Roman" w:hAnsi="Times New Roman" w:cs="Times New Roman"/>
          <w:sz w:val="24"/>
          <w:szCs w:val="24"/>
          <w:lang/>
        </w:rPr>
      </w:pPr>
    </w:p>
    <w:p w:rsidR="00655368" w:rsidRPr="006953B1" w:rsidRDefault="00655368">
      <w:pPr>
        <w:rPr>
          <w:rFonts w:ascii="Times New Roman" w:hAnsi="Times New Roman" w:cs="Times New Roman"/>
          <w:sz w:val="24"/>
          <w:szCs w:val="24"/>
          <w:lang/>
        </w:rPr>
      </w:pPr>
    </w:p>
    <w:sectPr w:rsidR="00655368" w:rsidRPr="006953B1" w:rsidSect="0036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3F16"/>
    <w:multiLevelType w:val="hybridMultilevel"/>
    <w:tmpl w:val="676035BA"/>
    <w:lvl w:ilvl="0" w:tplc="0DB89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55368"/>
    <w:rsid w:val="00363BC4"/>
    <w:rsid w:val="00655368"/>
    <w:rsid w:val="0069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drazen</cp:lastModifiedBy>
  <cp:revision>2</cp:revision>
  <dcterms:created xsi:type="dcterms:W3CDTF">2014-06-19T12:52:00Z</dcterms:created>
  <dcterms:modified xsi:type="dcterms:W3CDTF">2014-06-19T13:02:00Z</dcterms:modified>
</cp:coreProperties>
</file>