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F5" w:rsidRPr="004573FF" w:rsidRDefault="004F266D">
      <w:pPr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sz w:val="24"/>
          <w:szCs w:val="24"/>
        </w:rPr>
        <w:t xml:space="preserve">Поштована професорка </w:t>
      </w:r>
      <w:r w:rsidRPr="004573FF">
        <w:rPr>
          <w:rFonts w:ascii="Arial" w:hAnsi="Arial" w:cs="Arial"/>
          <w:b/>
          <w:sz w:val="24"/>
          <w:szCs w:val="24"/>
        </w:rPr>
        <w:t>Добрић</w:t>
      </w:r>
      <w:r w:rsidR="00390D32" w:rsidRPr="004573FF">
        <w:rPr>
          <w:rFonts w:ascii="Arial" w:hAnsi="Arial" w:cs="Arial"/>
          <w:b/>
          <w:sz w:val="24"/>
          <w:szCs w:val="24"/>
        </w:rPr>
        <w:t>,</w:t>
      </w:r>
    </w:p>
    <w:p w:rsidR="004F266D" w:rsidRPr="004573FF" w:rsidRDefault="004F266D">
      <w:pPr>
        <w:rPr>
          <w:rFonts w:ascii="Arial" w:hAnsi="Arial" w:cs="Arial"/>
          <w:sz w:val="24"/>
          <w:szCs w:val="24"/>
        </w:rPr>
      </w:pPr>
    </w:p>
    <w:p w:rsidR="004F266D" w:rsidRPr="004573FF" w:rsidRDefault="004F266D" w:rsidP="00A241C6">
      <w:pPr>
        <w:pStyle w:val="Heading1"/>
        <w:spacing w:line="360" w:lineRule="auto"/>
        <w:rPr>
          <w:rFonts w:cs="Arial"/>
          <w:b w:val="0"/>
          <w:sz w:val="24"/>
          <w:szCs w:val="24"/>
          <w:lang w:val="sr-Cyrl-CS"/>
        </w:rPr>
      </w:pPr>
      <w:r w:rsidRPr="004573FF">
        <w:rPr>
          <w:rFonts w:cs="Arial"/>
          <w:b w:val="0"/>
          <w:sz w:val="24"/>
          <w:szCs w:val="24"/>
        </w:rPr>
        <w:t>Добили смо рецензије за рад</w:t>
      </w:r>
      <w:r w:rsidR="00A241C6" w:rsidRPr="004573FF">
        <w:rPr>
          <w:rFonts w:cs="Arial"/>
          <w:b w:val="0"/>
          <w:sz w:val="24"/>
          <w:szCs w:val="24"/>
        </w:rPr>
        <w:t xml:space="preserve"> „ </w:t>
      </w:r>
      <w:r w:rsidRPr="004573FF">
        <w:rPr>
          <w:rFonts w:cs="Arial"/>
          <w:sz w:val="24"/>
          <w:szCs w:val="24"/>
        </w:rPr>
        <w:t>HIPPOCAMPUS – WHY IS IT STUDIED SO FREQUENTLY</w:t>
      </w:r>
      <w:r w:rsidRPr="004573FF">
        <w:rPr>
          <w:rFonts w:cs="Arial"/>
          <w:sz w:val="24"/>
          <w:szCs w:val="24"/>
          <w:lang w:val="sr-Cyrl-CS"/>
        </w:rPr>
        <w:t>?</w:t>
      </w:r>
      <w:r w:rsidR="00A241C6" w:rsidRPr="004573FF">
        <w:rPr>
          <w:rFonts w:cs="Arial"/>
          <w:sz w:val="24"/>
          <w:szCs w:val="24"/>
        </w:rPr>
        <w:t xml:space="preserve"> </w:t>
      </w:r>
      <w:r w:rsidRPr="004573FF">
        <w:rPr>
          <w:rFonts w:cs="Arial"/>
          <w:sz w:val="24"/>
          <w:szCs w:val="24"/>
          <w:lang w:val="sr-Cyrl-CS"/>
        </w:rPr>
        <w:t>ХИПОКАМПУС – ЗАШТО ЈЕ ТОЛИКО ПРОУЧАВАН?</w:t>
      </w:r>
      <w:r w:rsidR="00A241C6" w:rsidRPr="004573FF">
        <w:rPr>
          <w:rFonts w:cs="Arial"/>
          <w:sz w:val="24"/>
          <w:szCs w:val="24"/>
        </w:rPr>
        <w:t>”</w:t>
      </w:r>
      <w:r w:rsidRPr="004573FF">
        <w:rPr>
          <w:rFonts w:cs="Arial"/>
          <w:b w:val="0"/>
          <w:sz w:val="24"/>
          <w:szCs w:val="24"/>
          <w:lang w:val="sr-Cyrl-CS"/>
        </w:rPr>
        <w:t>који смо предали да се штампа у Вашем цењеном часопису. Захваљујемо се рецензентима на  утрошеном времену да прочитају рад</w:t>
      </w:r>
      <w:r w:rsidR="00F261C0" w:rsidRPr="004573FF">
        <w:rPr>
          <w:rFonts w:cs="Arial"/>
          <w:b w:val="0"/>
          <w:sz w:val="24"/>
          <w:szCs w:val="24"/>
          <w:lang w:val="sr-Cyrl-CS"/>
        </w:rPr>
        <w:t xml:space="preserve">. </w:t>
      </w:r>
      <w:r w:rsidR="00A241C6" w:rsidRPr="004573FF">
        <w:rPr>
          <w:rFonts w:cs="Arial"/>
          <w:b w:val="0"/>
          <w:sz w:val="24"/>
          <w:szCs w:val="24"/>
          <w:lang w:val="sr-Cyrl-CS"/>
        </w:rPr>
        <w:t xml:space="preserve">Захваљујемо се  првом  рецензенту на датим корисним  сугестијама а такође и </w:t>
      </w:r>
      <w:r w:rsidR="00F261C0" w:rsidRPr="004573FF">
        <w:rPr>
          <w:rFonts w:cs="Arial"/>
          <w:b w:val="0"/>
          <w:sz w:val="24"/>
          <w:szCs w:val="24"/>
          <w:lang w:val="sr-Cyrl-CS"/>
        </w:rPr>
        <w:t xml:space="preserve">  другом рецензенту који није имао </w:t>
      </w:r>
      <w:r w:rsidR="00A241C6" w:rsidRPr="004573FF">
        <w:rPr>
          <w:rFonts w:cs="Arial"/>
          <w:b w:val="0"/>
          <w:sz w:val="24"/>
          <w:szCs w:val="24"/>
        </w:rPr>
        <w:t xml:space="preserve"> </w:t>
      </w:r>
      <w:r w:rsidR="00F261C0" w:rsidRPr="004573FF">
        <w:rPr>
          <w:rFonts w:cs="Arial"/>
          <w:b w:val="0"/>
          <w:sz w:val="24"/>
          <w:szCs w:val="24"/>
          <w:lang w:val="sr-Cyrl-CS"/>
        </w:rPr>
        <w:t xml:space="preserve">примедбе на наш рад. </w:t>
      </w:r>
    </w:p>
    <w:p w:rsidR="004F266D" w:rsidRPr="004573FF" w:rsidRDefault="004F266D" w:rsidP="004F266D">
      <w:pPr>
        <w:spacing w:line="360" w:lineRule="auto"/>
        <w:rPr>
          <w:rFonts w:ascii="Arial" w:hAnsi="Arial" w:cs="Arial"/>
          <w:sz w:val="24"/>
          <w:szCs w:val="24"/>
        </w:rPr>
      </w:pPr>
      <w:r w:rsidRPr="004573FF">
        <w:rPr>
          <w:rFonts w:ascii="Arial" w:hAnsi="Arial" w:cs="Arial"/>
          <w:sz w:val="24"/>
          <w:szCs w:val="24"/>
        </w:rPr>
        <w:t xml:space="preserve">Што се тиче изнетих сугестија од стране првог рецензента: </w:t>
      </w:r>
    </w:p>
    <w:p w:rsidR="004F266D" w:rsidRPr="004573FF" w:rsidRDefault="00E9619C" w:rsidP="004F266D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Примедба :</w:t>
      </w:r>
      <w:r w:rsidRPr="004573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Требало би да се са</w:t>
      </w:r>
      <w:r w:rsidRPr="004573FF">
        <w:rPr>
          <w:rFonts w:ascii="Arial" w:eastAsia="Times New Roman" w:hAnsi="Arial" w:cs="Arial"/>
          <w:b/>
          <w:sz w:val="24"/>
          <w:szCs w:val="24"/>
        </w:rPr>
        <w:t>ж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ме историјски део, а да се појача део о везама хипокампуса, поготово са лимбичким системом.</w:t>
      </w:r>
    </w:p>
    <w:p w:rsidR="00E9619C" w:rsidRPr="004573FF" w:rsidRDefault="00390D32" w:rsidP="004F266D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 xml:space="preserve">Приликом уношења слика у рад 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грешком је </w:t>
      </w:r>
      <w:r w:rsidRPr="004573FF">
        <w:rPr>
          <w:rFonts w:ascii="Arial" w:eastAsia="Times New Roman" w:hAnsi="Arial" w:cs="Arial"/>
          <w:sz w:val="24"/>
          <w:szCs w:val="24"/>
        </w:rPr>
        <w:t>изостављен део о везама хипокампуса  са лимбичким системом због чега је вероватно и настала ова примедба. Због истог разлога је, претпостављамо, рецензент имао утисак да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 је историјски део несразмерно заступљен. </w:t>
      </w:r>
      <w:r w:rsidR="00E9619C" w:rsidRPr="004573FF">
        <w:rPr>
          <w:rFonts w:ascii="Arial" w:eastAsia="Times New Roman" w:hAnsi="Arial" w:cs="Arial"/>
          <w:sz w:val="24"/>
          <w:szCs w:val="24"/>
        </w:rPr>
        <w:t xml:space="preserve">Мишљења смо да 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је након укључивања дела </w:t>
      </w:r>
      <w:r w:rsidR="00C23B40" w:rsidRPr="004573FF">
        <w:rPr>
          <w:rFonts w:ascii="Arial" w:eastAsia="Times New Roman" w:hAnsi="Arial" w:cs="Arial"/>
          <w:sz w:val="24"/>
          <w:szCs w:val="24"/>
          <w:lang w:val="sr-Cyrl-CS"/>
        </w:rPr>
        <w:t>изостављеног текста (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>веза са лимбичким системом</w:t>
      </w:r>
      <w:r w:rsidR="00C23B40" w:rsidRPr="004573FF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 та равнотежа успостављена и да није неопходно да се сажима историјски део који је</w:t>
      </w:r>
      <w:r w:rsidRPr="004573FF">
        <w:rPr>
          <w:rFonts w:ascii="Arial" w:eastAsia="Times New Roman" w:hAnsi="Arial" w:cs="Arial"/>
          <w:sz w:val="24"/>
          <w:szCs w:val="24"/>
        </w:rPr>
        <w:t xml:space="preserve"> </w:t>
      </w:r>
      <w:r w:rsidR="00E9619C" w:rsidRPr="004573FF">
        <w:rPr>
          <w:rFonts w:ascii="Arial" w:eastAsia="Times New Roman" w:hAnsi="Arial" w:cs="Arial"/>
          <w:sz w:val="24"/>
          <w:szCs w:val="24"/>
        </w:rPr>
        <w:t>и овако кратак (пола па</w:t>
      </w:r>
      <w:r w:rsidR="00A241C6" w:rsidRPr="004573FF">
        <w:rPr>
          <w:rFonts w:ascii="Arial" w:eastAsia="Times New Roman" w:hAnsi="Arial" w:cs="Arial"/>
          <w:sz w:val="24"/>
          <w:szCs w:val="24"/>
        </w:rPr>
        <w:t>с</w:t>
      </w:r>
      <w:r w:rsidR="00E9619C" w:rsidRPr="004573FF">
        <w:rPr>
          <w:rFonts w:ascii="Arial" w:eastAsia="Times New Roman" w:hAnsi="Arial" w:cs="Arial"/>
          <w:sz w:val="24"/>
          <w:szCs w:val="24"/>
        </w:rPr>
        <w:t>уса)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C23B40" w:rsidRPr="004573FF" w:rsidRDefault="00C23B40" w:rsidP="00C23B40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</w:rPr>
      </w:pPr>
    </w:p>
    <w:p w:rsidR="00A241C6" w:rsidRPr="004573FF" w:rsidRDefault="00FF4929" w:rsidP="00FF4929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Примедба:</w:t>
      </w:r>
      <w:r w:rsidRPr="004573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У оквиру ламинарне организације и цитоархитектонских</w:t>
      </w:r>
      <w:r w:rsidRPr="004573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 xml:space="preserve">карактеристика потражити типове неурона (Голџи). </w:t>
      </w:r>
    </w:p>
    <w:p w:rsidR="00FF4929" w:rsidRPr="004573FF" w:rsidRDefault="00C23B40" w:rsidP="00A241C6">
      <w:pPr>
        <w:spacing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  <w:lang w:val="sr-Cyrl-CS"/>
        </w:rPr>
        <w:t>На основу сугестије рецензента у рад смо додали новије податке о типовима неурона у молекуларном слоју гируса дента.</w:t>
      </w:r>
    </w:p>
    <w:p w:rsidR="00FF4929" w:rsidRPr="004573FF" w:rsidRDefault="00FF4929" w:rsidP="00FF4929">
      <w:pPr>
        <w:spacing w:line="360" w:lineRule="auto"/>
        <w:ind w:left="360"/>
        <w:rPr>
          <w:rFonts w:ascii="Arial" w:eastAsia="Times New Roman" w:hAnsi="Arial" w:cs="Arial"/>
          <w:b/>
          <w:sz w:val="24"/>
          <w:szCs w:val="24"/>
        </w:rPr>
      </w:pPr>
    </w:p>
    <w:p w:rsidR="00E9619C" w:rsidRPr="004573FF" w:rsidRDefault="00F261C0" w:rsidP="004F266D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Примедба: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 xml:space="preserve">Направити компаративну неуроанатомску везу са другим </w:t>
      </w:r>
      <w:r w:rsidR="00A241C6" w:rsidRPr="004573FF">
        <w:rPr>
          <w:rFonts w:ascii="Arial" w:eastAsia="Times New Roman" w:hAnsi="Arial" w:cs="Arial"/>
          <w:b/>
          <w:sz w:val="24"/>
          <w:szCs w:val="24"/>
        </w:rPr>
        <w:t>ж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ивотињским моделима.</w:t>
      </w:r>
    </w:p>
    <w:p w:rsidR="00E9619C" w:rsidRPr="004573FF" w:rsidRDefault="00E9619C" w:rsidP="00E9619C">
      <w:pPr>
        <w:spacing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 xml:space="preserve">Пошто је прегледни рад са циљем да се прикажу досадашња сазнања о хуманом хипокампусу нисмо се упуштали у компаративну неуроанатомску </w:t>
      </w:r>
      <w:r w:rsidRPr="004573FF">
        <w:rPr>
          <w:rFonts w:ascii="Arial" w:eastAsia="Times New Roman" w:hAnsi="Arial" w:cs="Arial"/>
          <w:sz w:val="24"/>
          <w:szCs w:val="24"/>
        </w:rPr>
        <w:lastRenderedPageBreak/>
        <w:t xml:space="preserve">везу са другим животињама. </w:t>
      </w:r>
      <w:r w:rsidR="00A241C6" w:rsidRPr="004573FF">
        <w:rPr>
          <w:rFonts w:ascii="Arial" w:eastAsia="Times New Roman" w:hAnsi="Arial" w:cs="Arial"/>
          <w:sz w:val="24"/>
          <w:szCs w:val="24"/>
        </w:rPr>
        <w:t>Т</w:t>
      </w:r>
      <w:r w:rsidRPr="004573FF">
        <w:rPr>
          <w:rFonts w:ascii="Arial" w:eastAsia="Times New Roman" w:hAnsi="Arial" w:cs="Arial"/>
          <w:sz w:val="24"/>
          <w:szCs w:val="24"/>
        </w:rPr>
        <w:t>а тема је интересантна и могла би да буде предмет неког другог прегледног рада.</w:t>
      </w:r>
    </w:p>
    <w:p w:rsidR="004F266D" w:rsidRPr="004573FF" w:rsidRDefault="00F261C0" w:rsidP="00FF4929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Примедба: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Потра</w:t>
      </w:r>
      <w:r w:rsidR="00E9619C" w:rsidRPr="004573FF">
        <w:rPr>
          <w:rFonts w:ascii="Arial" w:eastAsia="Times New Roman" w:hAnsi="Arial" w:cs="Arial"/>
          <w:b/>
          <w:sz w:val="24"/>
          <w:szCs w:val="24"/>
        </w:rPr>
        <w:t>ж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ити промене</w:t>
      </w:r>
      <w:r w:rsidR="00E9619C" w:rsidRPr="004573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F266D" w:rsidRPr="004573FF">
        <w:rPr>
          <w:rFonts w:ascii="Arial" w:eastAsia="Times New Roman" w:hAnsi="Arial" w:cs="Arial"/>
          <w:b/>
          <w:sz w:val="24"/>
          <w:szCs w:val="24"/>
        </w:rPr>
        <w:t>хипокампуса са разним облицима стреса.</w:t>
      </w:r>
    </w:p>
    <w:p w:rsidR="00C23B40" w:rsidRPr="004573FF" w:rsidRDefault="00E9619C" w:rsidP="004573FF">
      <w:pPr>
        <w:spacing w:line="36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 xml:space="preserve">У рад су унете промене хипокампуса код стреса. </w:t>
      </w:r>
    </w:p>
    <w:p w:rsidR="00C23B40" w:rsidRPr="004573FF" w:rsidRDefault="00C23B40" w:rsidP="00C23B40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Примедба:</w:t>
      </w:r>
      <w:r w:rsidRPr="004573FF">
        <w:rPr>
          <w:rFonts w:ascii="Arial" w:eastAsia="Times New Roman" w:hAnsi="Arial" w:cs="Arial"/>
          <w:b/>
          <w:sz w:val="24"/>
          <w:szCs w:val="24"/>
        </w:rPr>
        <w:t>Освежити литературу са најновијим подацима</w:t>
      </w:r>
    </w:p>
    <w:p w:rsidR="00713AA3" w:rsidRPr="004573FF" w:rsidRDefault="00C23B40" w:rsidP="00C23B40">
      <w:pPr>
        <w:spacing w:line="360" w:lineRule="auto"/>
        <w:ind w:left="720"/>
        <w:rPr>
          <w:rFonts w:ascii="Arial" w:eastAsia="Times New Roman" w:hAnsi="Arial" w:cs="Arial"/>
          <w:sz w:val="24"/>
          <w:szCs w:val="24"/>
          <w:lang w:val="sr-Cyrl-CS"/>
        </w:rPr>
      </w:pPr>
      <w:r w:rsidRPr="004573FF">
        <w:rPr>
          <w:rFonts w:ascii="Arial" w:eastAsia="Times New Roman" w:hAnsi="Arial" w:cs="Arial"/>
          <w:sz w:val="24"/>
          <w:szCs w:val="24"/>
        </w:rPr>
        <w:t>Негде смо морали да ставимо  „тачку” када смо почели са писањем овог рада.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4573FF">
        <w:rPr>
          <w:rFonts w:ascii="Arial" w:eastAsia="Times New Roman" w:hAnsi="Arial" w:cs="Arial"/>
          <w:sz w:val="24"/>
          <w:szCs w:val="24"/>
        </w:rPr>
        <w:t>Ипак на сугестију рецензента додали смо нове податке  из литературе</w:t>
      </w:r>
      <w:r w:rsidRPr="004573FF">
        <w:rPr>
          <w:rFonts w:ascii="Arial" w:eastAsia="Times New Roman" w:hAnsi="Arial" w:cs="Arial"/>
          <w:sz w:val="24"/>
          <w:szCs w:val="24"/>
          <w:lang w:val="sr-Cyrl-CS"/>
        </w:rPr>
        <w:t xml:space="preserve">, нарочито у делу који се односи </w:t>
      </w:r>
      <w:r w:rsidR="00713AA3" w:rsidRPr="004573FF">
        <w:rPr>
          <w:rFonts w:ascii="Arial" w:eastAsia="Times New Roman" w:hAnsi="Arial" w:cs="Arial"/>
          <w:sz w:val="24"/>
          <w:szCs w:val="24"/>
          <w:lang w:val="sr-Cyrl-CS"/>
        </w:rPr>
        <w:t>на претпостављени могући однос ЕЕГ активности и процеса меморисања.</w:t>
      </w:r>
    </w:p>
    <w:p w:rsidR="00C23B40" w:rsidRPr="004573FF" w:rsidRDefault="00C23B40" w:rsidP="00C23B40">
      <w:pPr>
        <w:spacing w:line="36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4573FF">
        <w:rPr>
          <w:rFonts w:ascii="Arial" w:eastAsia="Times New Roman" w:hAnsi="Arial" w:cs="Arial"/>
          <w:sz w:val="24"/>
          <w:szCs w:val="24"/>
        </w:rPr>
        <w:t>Хвала још једном рецензенту на указан</w:t>
      </w:r>
      <w:r w:rsidR="00713AA3" w:rsidRPr="004573FF">
        <w:rPr>
          <w:rFonts w:ascii="Arial" w:eastAsia="Times New Roman" w:hAnsi="Arial" w:cs="Arial"/>
          <w:sz w:val="24"/>
          <w:szCs w:val="24"/>
          <w:lang w:val="sr-Cyrl-CS"/>
        </w:rPr>
        <w:t>им</w:t>
      </w:r>
      <w:r w:rsidRPr="004573FF">
        <w:rPr>
          <w:rFonts w:ascii="Arial" w:eastAsia="Times New Roman" w:hAnsi="Arial" w:cs="Arial"/>
          <w:sz w:val="24"/>
          <w:szCs w:val="24"/>
        </w:rPr>
        <w:t xml:space="preserve"> сугестиј</w:t>
      </w:r>
      <w:r w:rsidR="00713AA3" w:rsidRPr="004573FF">
        <w:rPr>
          <w:rFonts w:ascii="Arial" w:eastAsia="Times New Roman" w:hAnsi="Arial" w:cs="Arial"/>
          <w:sz w:val="24"/>
          <w:szCs w:val="24"/>
          <w:lang w:val="sr-Cyrl-CS"/>
        </w:rPr>
        <w:t>ама</w:t>
      </w:r>
      <w:r w:rsidRPr="004573F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9619C" w:rsidRPr="004573FF" w:rsidRDefault="00E9619C" w:rsidP="00E9619C">
      <w:pPr>
        <w:spacing w:line="36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4F266D" w:rsidRP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На крају желимо да укажемо </w:t>
      </w:r>
      <w:r w:rsidR="004F266D" w:rsidRPr="004573FF">
        <w:rPr>
          <w:rFonts w:ascii="Arial" w:hAnsi="Arial" w:cs="Arial"/>
          <w:b/>
          <w:sz w:val="24"/>
          <w:szCs w:val="24"/>
        </w:rPr>
        <w:t xml:space="preserve"> да смо </w:t>
      </w:r>
      <w:r w:rsidR="004573FF">
        <w:rPr>
          <w:rFonts w:ascii="Arial" w:hAnsi="Arial" w:cs="Arial"/>
          <w:b/>
          <w:sz w:val="24"/>
          <w:szCs w:val="24"/>
          <w:lang/>
        </w:rPr>
        <w:t xml:space="preserve">практично све </w:t>
      </w:r>
      <w:r w:rsidR="004F266D" w:rsidRPr="004573FF">
        <w:rPr>
          <w:rFonts w:ascii="Arial" w:hAnsi="Arial" w:cs="Arial"/>
          <w:b/>
          <w:sz w:val="24"/>
          <w:szCs w:val="24"/>
        </w:rPr>
        <w:t>примедби усвојили</w:t>
      </w:r>
      <w:r w:rsidRPr="004573FF">
        <w:rPr>
          <w:rFonts w:ascii="Arial" w:hAnsi="Arial" w:cs="Arial"/>
          <w:b/>
          <w:sz w:val="24"/>
          <w:szCs w:val="24"/>
        </w:rPr>
        <w:t xml:space="preserve"> и тако коригован рад Вам шаљемо.</w:t>
      </w:r>
    </w:p>
    <w:p w:rsidR="00E9619C" w:rsidRP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  <w:lang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 </w:t>
      </w:r>
      <w:r w:rsidR="004573FF">
        <w:rPr>
          <w:rFonts w:ascii="Arial" w:hAnsi="Arial" w:cs="Arial"/>
          <w:b/>
          <w:sz w:val="24"/>
          <w:szCs w:val="24"/>
          <w:lang/>
        </w:rPr>
        <w:t>У Београду</w:t>
      </w:r>
    </w:p>
    <w:p w:rsidR="00E9619C" w:rsidRPr="004573FF" w:rsidRDefault="00E9619C" w:rsidP="004573FF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                                 Срдачан поздрав </w:t>
      </w:r>
    </w:p>
    <w:p w:rsidR="00E9619C" w:rsidRP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4573FF">
        <w:rPr>
          <w:rFonts w:ascii="Arial" w:hAnsi="Arial" w:cs="Arial"/>
          <w:b/>
          <w:sz w:val="24"/>
          <w:szCs w:val="24"/>
          <w:lang/>
        </w:rPr>
        <w:t xml:space="preserve">                  </w:t>
      </w:r>
      <w:r w:rsidRPr="004573FF">
        <w:rPr>
          <w:rFonts w:ascii="Arial" w:hAnsi="Arial" w:cs="Arial"/>
          <w:b/>
          <w:sz w:val="24"/>
          <w:szCs w:val="24"/>
        </w:rPr>
        <w:t xml:space="preserve">  У име свих аутора</w:t>
      </w:r>
    </w:p>
    <w:p w:rsidR="00E9619C" w:rsidRP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4573FF">
        <w:rPr>
          <w:rFonts w:ascii="Arial" w:hAnsi="Arial" w:cs="Arial"/>
          <w:b/>
          <w:sz w:val="24"/>
          <w:szCs w:val="24"/>
          <w:lang/>
        </w:rPr>
        <w:t xml:space="preserve">                  </w:t>
      </w:r>
      <w:r w:rsidRPr="004573FF">
        <w:rPr>
          <w:rFonts w:ascii="Arial" w:hAnsi="Arial" w:cs="Arial"/>
          <w:b/>
          <w:sz w:val="24"/>
          <w:szCs w:val="24"/>
        </w:rPr>
        <w:t>проф. др Видосава Радоњић</w:t>
      </w:r>
    </w:p>
    <w:p w:rsidR="00E9619C" w:rsidRPr="004573FF" w:rsidRDefault="00E9619C" w:rsidP="004F266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73FF">
        <w:rPr>
          <w:rFonts w:ascii="Arial" w:hAnsi="Arial" w:cs="Arial"/>
          <w:b/>
          <w:sz w:val="24"/>
          <w:szCs w:val="24"/>
        </w:rPr>
        <w:t xml:space="preserve"> </w:t>
      </w:r>
    </w:p>
    <w:p w:rsidR="004F266D" w:rsidRPr="004573FF" w:rsidRDefault="004F266D">
      <w:pPr>
        <w:rPr>
          <w:rFonts w:ascii="Arial" w:hAnsi="Arial" w:cs="Arial"/>
          <w:sz w:val="24"/>
          <w:szCs w:val="24"/>
        </w:rPr>
      </w:pPr>
    </w:p>
    <w:p w:rsidR="004F266D" w:rsidRPr="004573FF" w:rsidRDefault="004F266D">
      <w:pPr>
        <w:rPr>
          <w:rFonts w:ascii="Arial" w:hAnsi="Arial" w:cs="Arial"/>
          <w:sz w:val="24"/>
          <w:szCs w:val="24"/>
        </w:rPr>
      </w:pPr>
    </w:p>
    <w:sectPr w:rsidR="004F266D" w:rsidRPr="004573FF" w:rsidSect="00EF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57B11"/>
    <w:multiLevelType w:val="multilevel"/>
    <w:tmpl w:val="C7CC940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2013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F266D"/>
    <w:rsid w:val="000A3B1D"/>
    <w:rsid w:val="00184503"/>
    <w:rsid w:val="00390D32"/>
    <w:rsid w:val="004573FF"/>
    <w:rsid w:val="004F266D"/>
    <w:rsid w:val="00713AA3"/>
    <w:rsid w:val="008225C2"/>
    <w:rsid w:val="00A241C6"/>
    <w:rsid w:val="00C23B40"/>
    <w:rsid w:val="00E9619C"/>
    <w:rsid w:val="00EF1CF5"/>
    <w:rsid w:val="00F261C0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F5"/>
  </w:style>
  <w:style w:type="paragraph" w:styleId="Heading1">
    <w:name w:val="heading 1"/>
    <w:basedOn w:val="Normal"/>
    <w:next w:val="Normal"/>
    <w:link w:val="Heading1Char"/>
    <w:uiPriority w:val="9"/>
    <w:qFormat/>
    <w:rsid w:val="004F266D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6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F2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</cp:revision>
  <cp:lastPrinted>2013-04-05T08:02:00Z</cp:lastPrinted>
  <dcterms:created xsi:type="dcterms:W3CDTF">2013-04-05T06:57:00Z</dcterms:created>
  <dcterms:modified xsi:type="dcterms:W3CDTF">2013-04-05T08:57:00Z</dcterms:modified>
</cp:coreProperties>
</file>