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30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4064"/>
        <w:gridCol w:w="1125"/>
        <w:gridCol w:w="986"/>
        <w:gridCol w:w="763"/>
        <w:gridCol w:w="1067"/>
        <w:gridCol w:w="1067"/>
      </w:tblGrid>
      <w:tr w:rsidR="007B379E" w:rsidRPr="00A1490A" w:rsidTr="007B379E">
        <w:trPr>
          <w:trHeight w:val="583"/>
        </w:trPr>
        <w:tc>
          <w:tcPr>
            <w:tcW w:w="4064" w:type="dxa"/>
            <w:vMerge w:val="restart"/>
            <w:shd w:val="clear" w:color="auto" w:fill="auto"/>
            <w:vAlign w:val="center"/>
          </w:tcPr>
          <w:p w:rsidR="007B379E" w:rsidRPr="00A1490A" w:rsidRDefault="007B379E" w:rsidP="007B379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1490A">
              <w:rPr>
                <w:rFonts w:ascii="Times New Roman" w:hAnsi="Times New Roman"/>
                <w:b/>
                <w:sz w:val="20"/>
                <w:szCs w:val="20"/>
              </w:rPr>
              <w:t>Independent variable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b/>
                <w:sz w:val="20"/>
                <w:szCs w:val="20"/>
                <w:lang/>
              </w:rPr>
              <w:t>B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b/>
                <w:sz w:val="20"/>
                <w:szCs w:val="20"/>
                <w:lang/>
              </w:rPr>
              <w:t>p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b/>
                <w:sz w:val="20"/>
                <w:szCs w:val="20"/>
                <w:lang/>
              </w:rPr>
              <w:t>OR</w:t>
            </w:r>
          </w:p>
        </w:tc>
        <w:tc>
          <w:tcPr>
            <w:tcW w:w="213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90A">
              <w:rPr>
                <w:rFonts w:ascii="Times New Roman" w:hAnsi="Times New Roman"/>
                <w:b/>
                <w:sz w:val="20"/>
                <w:szCs w:val="20"/>
                <w:lang/>
              </w:rPr>
              <w:t xml:space="preserve">95% </w:t>
            </w:r>
            <w:r w:rsidRPr="00A1490A">
              <w:rPr>
                <w:rFonts w:ascii="Times New Roman" w:hAnsi="Times New Roman"/>
                <w:b/>
                <w:sz w:val="20"/>
                <w:szCs w:val="20"/>
              </w:rPr>
              <w:t>confidence     interval</w:t>
            </w:r>
          </w:p>
        </w:tc>
      </w:tr>
      <w:tr w:rsidR="007B379E" w:rsidRPr="00A1490A" w:rsidTr="007B379E">
        <w:trPr>
          <w:trHeight w:val="583"/>
        </w:trPr>
        <w:tc>
          <w:tcPr>
            <w:tcW w:w="406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rPr>
                <w:rFonts w:ascii="Times New Roman" w:hAnsi="Times New Roman"/>
                <w:b/>
                <w:sz w:val="20"/>
                <w:szCs w:val="20"/>
                <w:lang/>
              </w:rPr>
            </w:pPr>
          </w:p>
        </w:tc>
        <w:tc>
          <w:tcPr>
            <w:tcW w:w="112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</w:p>
        </w:tc>
        <w:tc>
          <w:tcPr>
            <w:tcW w:w="98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</w:p>
        </w:tc>
        <w:tc>
          <w:tcPr>
            <w:tcW w:w="76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</w:p>
        </w:tc>
        <w:tc>
          <w:tcPr>
            <w:tcW w:w="1067" w:type="dxa"/>
            <w:tcBorders>
              <w:bottom w:val="single" w:sz="4" w:space="0" w:color="000000"/>
            </w:tcBorders>
            <w:shd w:val="clear" w:color="auto" w:fill="auto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90A">
              <w:rPr>
                <w:rFonts w:ascii="Times New Roman" w:hAnsi="Times New Roman"/>
                <w:b/>
                <w:sz w:val="20"/>
                <w:szCs w:val="20"/>
              </w:rPr>
              <w:t>lower limit</w:t>
            </w:r>
            <w:r w:rsidRPr="00A1490A">
              <w:rPr>
                <w:rFonts w:ascii="Times New Roman" w:hAnsi="Times New Roman"/>
                <w:b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shd w:val="clear" w:color="auto" w:fill="auto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b/>
                <w:sz w:val="20"/>
                <w:szCs w:val="20"/>
              </w:rPr>
              <w:t>upper limit</w:t>
            </w:r>
          </w:p>
        </w:tc>
      </w:tr>
      <w:tr w:rsidR="007B379E" w:rsidRPr="00A1490A" w:rsidTr="007B379E">
        <w:tc>
          <w:tcPr>
            <w:tcW w:w="4064" w:type="dxa"/>
            <w:tcBorders>
              <w:top w:val="nil"/>
              <w:bottom w:val="nil"/>
            </w:tcBorders>
            <w:shd w:val="clear" w:color="auto" w:fill="auto"/>
          </w:tcPr>
          <w:p w:rsidR="007B379E" w:rsidRPr="00A1490A" w:rsidRDefault="007B379E" w:rsidP="007B379E">
            <w:pPr>
              <w:rPr>
                <w:rFonts w:ascii="Times New Roman" w:hAnsi="Times New Roman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-0,005</w:t>
            </w:r>
          </w:p>
        </w:tc>
        <w:tc>
          <w:tcPr>
            <w:tcW w:w="9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0,638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1,02</w:t>
            </w:r>
          </w:p>
        </w:tc>
      </w:tr>
      <w:tr w:rsidR="007B379E" w:rsidRPr="00A1490A" w:rsidTr="007B379E">
        <w:tc>
          <w:tcPr>
            <w:tcW w:w="4064" w:type="dxa"/>
            <w:tcBorders>
              <w:top w:val="nil"/>
              <w:bottom w:val="nil"/>
            </w:tcBorders>
            <w:shd w:val="clear" w:color="auto" w:fill="auto"/>
          </w:tcPr>
          <w:p w:rsidR="007B379E" w:rsidRPr="00A1490A" w:rsidRDefault="007B379E" w:rsidP="007B379E">
            <w:pPr>
              <w:rPr>
                <w:rFonts w:ascii="Times New Roman" w:hAnsi="Times New Roman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sz w:val="20"/>
                <w:szCs w:val="20"/>
              </w:rPr>
              <w:t>Gender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0,566</w:t>
            </w:r>
          </w:p>
        </w:tc>
        <w:tc>
          <w:tcPr>
            <w:tcW w:w="9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0,128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1,76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3,65</w:t>
            </w:r>
          </w:p>
        </w:tc>
      </w:tr>
      <w:tr w:rsidR="007B379E" w:rsidRPr="00A1490A" w:rsidTr="007B379E">
        <w:tc>
          <w:tcPr>
            <w:tcW w:w="4064" w:type="dxa"/>
            <w:tcBorders>
              <w:top w:val="nil"/>
              <w:bottom w:val="nil"/>
            </w:tcBorders>
            <w:shd w:val="clear" w:color="auto" w:fill="auto"/>
          </w:tcPr>
          <w:p w:rsidR="007B379E" w:rsidRPr="00A1490A" w:rsidRDefault="007B379E" w:rsidP="007B379E">
            <w:pPr>
              <w:rPr>
                <w:rFonts w:ascii="Times New Roman" w:hAnsi="Times New Roman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sz w:val="20"/>
                <w:szCs w:val="20"/>
              </w:rPr>
              <w:t>Etiology of injury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-0,132</w:t>
            </w:r>
          </w:p>
        </w:tc>
        <w:tc>
          <w:tcPr>
            <w:tcW w:w="9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0,739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1,90</w:t>
            </w:r>
          </w:p>
        </w:tc>
      </w:tr>
      <w:tr w:rsidR="007B379E" w:rsidRPr="00A1490A" w:rsidTr="007B379E">
        <w:tc>
          <w:tcPr>
            <w:tcW w:w="4064" w:type="dxa"/>
            <w:tcBorders>
              <w:top w:val="nil"/>
              <w:bottom w:val="nil"/>
            </w:tcBorders>
            <w:shd w:val="clear" w:color="auto" w:fill="auto"/>
          </w:tcPr>
          <w:p w:rsidR="007B379E" w:rsidRPr="00A1490A" w:rsidRDefault="007B379E" w:rsidP="007B379E">
            <w:pPr>
              <w:rPr>
                <w:rFonts w:ascii="Times New Roman" w:hAnsi="Times New Roman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sz w:val="20"/>
                <w:szCs w:val="20"/>
              </w:rPr>
              <w:t>Combined spinal cord injury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1,259</w:t>
            </w:r>
          </w:p>
        </w:tc>
        <w:tc>
          <w:tcPr>
            <w:tcW w:w="9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0,009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9,08</w:t>
            </w:r>
          </w:p>
        </w:tc>
      </w:tr>
      <w:tr w:rsidR="007B379E" w:rsidRPr="00A1490A" w:rsidTr="007B379E">
        <w:tc>
          <w:tcPr>
            <w:tcW w:w="4064" w:type="dxa"/>
            <w:tcBorders>
              <w:top w:val="nil"/>
              <w:bottom w:val="nil"/>
            </w:tcBorders>
            <w:shd w:val="clear" w:color="auto" w:fill="auto"/>
          </w:tcPr>
          <w:p w:rsidR="007B379E" w:rsidRPr="00A1490A" w:rsidRDefault="007B379E" w:rsidP="007B379E">
            <w:pPr>
              <w:rPr>
                <w:rFonts w:ascii="Times New Roman" w:hAnsi="Times New Roman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sz w:val="20"/>
                <w:szCs w:val="20"/>
              </w:rPr>
              <w:t>Urinary infections before rehabilitation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1,275</w:t>
            </w:r>
          </w:p>
        </w:tc>
        <w:tc>
          <w:tcPr>
            <w:tcW w:w="9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0,221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3,58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27,62</w:t>
            </w:r>
          </w:p>
        </w:tc>
      </w:tr>
      <w:tr w:rsidR="007B379E" w:rsidRPr="00A1490A" w:rsidTr="007B379E">
        <w:tc>
          <w:tcPr>
            <w:tcW w:w="4064" w:type="dxa"/>
            <w:tcBorders>
              <w:top w:val="nil"/>
              <w:bottom w:val="nil"/>
            </w:tcBorders>
            <w:shd w:val="clear" w:color="auto" w:fill="auto"/>
          </w:tcPr>
          <w:p w:rsidR="007B379E" w:rsidRPr="00A1490A" w:rsidRDefault="007B379E" w:rsidP="007B379E">
            <w:pPr>
              <w:rPr>
                <w:rFonts w:ascii="Times New Roman" w:hAnsi="Times New Roman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sz w:val="20"/>
                <w:szCs w:val="20"/>
              </w:rPr>
              <w:t>Type of lesion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0,120</w:t>
            </w:r>
          </w:p>
        </w:tc>
        <w:tc>
          <w:tcPr>
            <w:tcW w:w="9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0,790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2,74</w:t>
            </w:r>
          </w:p>
        </w:tc>
      </w:tr>
      <w:tr w:rsidR="007B379E" w:rsidRPr="00A1490A" w:rsidTr="007B379E">
        <w:tc>
          <w:tcPr>
            <w:tcW w:w="4064" w:type="dxa"/>
            <w:tcBorders>
              <w:top w:val="nil"/>
              <w:bottom w:val="nil"/>
            </w:tcBorders>
            <w:shd w:val="clear" w:color="auto" w:fill="auto"/>
          </w:tcPr>
          <w:p w:rsidR="007B379E" w:rsidRPr="00A1490A" w:rsidRDefault="007B379E" w:rsidP="007B379E">
            <w:pPr>
              <w:rPr>
                <w:rFonts w:ascii="Times New Roman" w:hAnsi="Times New Roman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sz w:val="20"/>
                <w:szCs w:val="20"/>
              </w:rPr>
              <w:t>Pressure ulcers during rehabilitation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1,014</w:t>
            </w:r>
          </w:p>
        </w:tc>
        <w:tc>
          <w:tcPr>
            <w:tcW w:w="9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0,171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2,76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11,78</w:t>
            </w:r>
          </w:p>
        </w:tc>
      </w:tr>
      <w:tr w:rsidR="007B379E" w:rsidRPr="00A1490A" w:rsidTr="007B379E">
        <w:tc>
          <w:tcPr>
            <w:tcW w:w="4064" w:type="dxa"/>
            <w:tcBorders>
              <w:top w:val="nil"/>
              <w:bottom w:val="nil"/>
            </w:tcBorders>
            <w:shd w:val="clear" w:color="auto" w:fill="auto"/>
          </w:tcPr>
          <w:p w:rsidR="007B379E" w:rsidRPr="00A1490A" w:rsidRDefault="007B379E" w:rsidP="007B379E">
            <w:pPr>
              <w:rPr>
                <w:rFonts w:ascii="Times New Roman" w:hAnsi="Times New Roman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sz w:val="20"/>
                <w:szCs w:val="20"/>
              </w:rPr>
              <w:t>Spasticity during rehabilitation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0,682</w:t>
            </w:r>
          </w:p>
        </w:tc>
        <w:tc>
          <w:tcPr>
            <w:tcW w:w="9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0,134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4,83</w:t>
            </w:r>
          </w:p>
        </w:tc>
      </w:tr>
      <w:tr w:rsidR="007B379E" w:rsidRPr="00A1490A" w:rsidTr="007B379E">
        <w:tc>
          <w:tcPr>
            <w:tcW w:w="4064" w:type="dxa"/>
            <w:tcBorders>
              <w:top w:val="nil"/>
              <w:bottom w:val="nil"/>
            </w:tcBorders>
            <w:shd w:val="clear" w:color="auto" w:fill="auto"/>
          </w:tcPr>
          <w:p w:rsidR="007B379E" w:rsidRPr="00A1490A" w:rsidRDefault="007B379E" w:rsidP="007B379E">
            <w:pPr>
              <w:rPr>
                <w:rFonts w:ascii="Times New Roman" w:hAnsi="Times New Roman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sz w:val="20"/>
                <w:szCs w:val="20"/>
              </w:rPr>
              <w:t>Neurological level of injury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B379E" w:rsidRPr="00A1490A" w:rsidTr="007B379E">
        <w:tc>
          <w:tcPr>
            <w:tcW w:w="4064" w:type="dxa"/>
            <w:tcBorders>
              <w:top w:val="nil"/>
              <w:bottom w:val="nil"/>
            </w:tcBorders>
            <w:shd w:val="clear" w:color="auto" w:fill="auto"/>
          </w:tcPr>
          <w:p w:rsidR="007B379E" w:rsidRPr="00A1490A" w:rsidRDefault="007B379E" w:rsidP="007B379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1490A">
              <w:rPr>
                <w:rFonts w:ascii="Times New Roman" w:hAnsi="Times New Roman"/>
                <w:i/>
                <w:sz w:val="20"/>
                <w:szCs w:val="20"/>
                <w:lang/>
              </w:rPr>
              <w:t xml:space="preserve">   </w:t>
            </w:r>
            <w:r w:rsidRPr="00A1490A">
              <w:rPr>
                <w:rFonts w:ascii="Times New Roman" w:hAnsi="Times New Roman"/>
                <w:i/>
                <w:sz w:val="20"/>
                <w:szCs w:val="20"/>
              </w:rPr>
              <w:t>cervical</w:t>
            </w:r>
          </w:p>
        </w:tc>
        <w:tc>
          <w:tcPr>
            <w:tcW w:w="5008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490A">
              <w:rPr>
                <w:rFonts w:ascii="Times New Roman" w:eastAsia="Times New Roman" w:hAnsi="Times New Roman"/>
                <w:sz w:val="20"/>
                <w:szCs w:val="20"/>
                <w:lang/>
              </w:rPr>
              <w:t>reference category</w:t>
            </w:r>
          </w:p>
        </w:tc>
      </w:tr>
      <w:tr w:rsidR="007B379E" w:rsidRPr="00A1490A" w:rsidTr="007B379E">
        <w:tc>
          <w:tcPr>
            <w:tcW w:w="4064" w:type="dxa"/>
            <w:tcBorders>
              <w:top w:val="nil"/>
              <w:bottom w:val="nil"/>
            </w:tcBorders>
            <w:shd w:val="clear" w:color="auto" w:fill="auto"/>
          </w:tcPr>
          <w:p w:rsidR="007B379E" w:rsidRPr="00A1490A" w:rsidRDefault="007B379E" w:rsidP="007B379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1490A">
              <w:rPr>
                <w:rFonts w:ascii="Times New Roman" w:hAnsi="Times New Roman"/>
                <w:i/>
                <w:sz w:val="20"/>
                <w:szCs w:val="20"/>
                <w:lang/>
              </w:rPr>
              <w:t xml:space="preserve">   </w:t>
            </w:r>
            <w:r w:rsidRPr="00A1490A">
              <w:rPr>
                <w:rFonts w:ascii="Times New Roman" w:hAnsi="Times New Roman"/>
                <w:i/>
                <w:sz w:val="20"/>
                <w:szCs w:val="20"/>
              </w:rPr>
              <w:t>thoracic</w:t>
            </w:r>
          </w:p>
          <w:p w:rsidR="007B379E" w:rsidRPr="00A1490A" w:rsidRDefault="007B379E" w:rsidP="007B379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1490A">
              <w:rPr>
                <w:rFonts w:ascii="Times New Roman" w:hAnsi="Times New Roman"/>
                <w:i/>
                <w:sz w:val="20"/>
                <w:szCs w:val="20"/>
                <w:lang/>
              </w:rPr>
              <w:t xml:space="preserve">   </w:t>
            </w:r>
            <w:r w:rsidRPr="00A1490A">
              <w:rPr>
                <w:rFonts w:ascii="Times New Roman" w:hAnsi="Times New Roman"/>
                <w:i/>
                <w:sz w:val="20"/>
                <w:szCs w:val="20"/>
              </w:rPr>
              <w:t>lumbar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1490A">
              <w:rPr>
                <w:rFonts w:ascii="Times New Roman" w:hAnsi="Times New Roman"/>
                <w:color w:val="000000"/>
                <w:sz w:val="20"/>
                <w:szCs w:val="20"/>
                <w:lang/>
              </w:rPr>
              <w:t>,730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  <w:lang/>
              </w:rPr>
              <w:t>0,033</w:t>
            </w:r>
          </w:p>
        </w:tc>
        <w:tc>
          <w:tcPr>
            <w:tcW w:w="9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  <w:lang/>
              </w:rPr>
              <w:t>0,141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  <w:lang/>
              </w:rPr>
              <w:t>0,955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  <w:lang/>
              </w:rPr>
              <w:t>2,08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  <w:lang/>
              </w:rPr>
              <w:t>1,03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  <w:lang/>
              </w:rPr>
              <w:t>0,79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  <w:lang/>
              </w:rPr>
              <w:t>0,33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  <w:lang/>
              </w:rPr>
              <w:t>5,49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  <w:lang/>
              </w:rPr>
              <w:t>3,21</w:t>
            </w:r>
          </w:p>
        </w:tc>
      </w:tr>
      <w:tr w:rsidR="007B379E" w:rsidRPr="00A1490A" w:rsidTr="007B379E">
        <w:tc>
          <w:tcPr>
            <w:tcW w:w="4064" w:type="dxa"/>
            <w:tcBorders>
              <w:top w:val="nil"/>
              <w:bottom w:val="nil"/>
            </w:tcBorders>
            <w:shd w:val="clear" w:color="auto" w:fill="auto"/>
          </w:tcPr>
          <w:p w:rsidR="007B379E" w:rsidRPr="00A1490A" w:rsidRDefault="007B379E" w:rsidP="007B379E">
            <w:pPr>
              <w:rPr>
                <w:rFonts w:ascii="Times New Roman" w:hAnsi="Times New Roman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sz w:val="20"/>
                <w:szCs w:val="20"/>
              </w:rPr>
              <w:t>Type of bladder emptying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7B379E" w:rsidRPr="00A1490A" w:rsidTr="007B379E">
        <w:tc>
          <w:tcPr>
            <w:tcW w:w="4064" w:type="dxa"/>
            <w:tcBorders>
              <w:top w:val="nil"/>
              <w:bottom w:val="nil"/>
            </w:tcBorders>
            <w:shd w:val="clear" w:color="auto" w:fill="auto"/>
          </w:tcPr>
          <w:p w:rsidR="007B379E" w:rsidRPr="00A1490A" w:rsidRDefault="007B379E" w:rsidP="007B379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1490A">
              <w:rPr>
                <w:rFonts w:ascii="Times New Roman" w:hAnsi="Times New Roman"/>
                <w:i/>
                <w:sz w:val="20"/>
                <w:szCs w:val="20"/>
                <w:lang/>
              </w:rPr>
              <w:t xml:space="preserve">   </w:t>
            </w:r>
            <w:r w:rsidRPr="00A1490A">
              <w:rPr>
                <w:rFonts w:ascii="Times New Roman" w:hAnsi="Times New Roman"/>
                <w:i/>
                <w:sz w:val="20"/>
                <w:szCs w:val="20"/>
              </w:rPr>
              <w:t>spontaneous</w:t>
            </w:r>
          </w:p>
        </w:tc>
        <w:tc>
          <w:tcPr>
            <w:tcW w:w="5008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90A">
              <w:rPr>
                <w:rStyle w:val="hps"/>
                <w:rFonts w:ascii="Times New Roman" w:hAnsi="Times New Roman"/>
                <w:sz w:val="20"/>
                <w:szCs w:val="20"/>
                <w:lang/>
              </w:rPr>
              <w:t>reference</w:t>
            </w:r>
            <w:r w:rsidRPr="00A1490A">
              <w:rPr>
                <w:rStyle w:val="shorttext"/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A1490A">
              <w:rPr>
                <w:rStyle w:val="hps"/>
                <w:rFonts w:ascii="Times New Roman" w:hAnsi="Times New Roman"/>
                <w:sz w:val="20"/>
                <w:szCs w:val="20"/>
                <w:lang/>
              </w:rPr>
              <w:t>category</w:t>
            </w:r>
          </w:p>
        </w:tc>
      </w:tr>
      <w:tr w:rsidR="007B379E" w:rsidRPr="00A1490A" w:rsidTr="007B379E">
        <w:tc>
          <w:tcPr>
            <w:tcW w:w="4064" w:type="dxa"/>
            <w:tcBorders>
              <w:top w:val="nil"/>
              <w:bottom w:val="nil"/>
            </w:tcBorders>
            <w:shd w:val="clear" w:color="auto" w:fill="auto"/>
          </w:tcPr>
          <w:p w:rsidR="007B379E" w:rsidRPr="00A1490A" w:rsidRDefault="007B379E" w:rsidP="007B379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1490A">
              <w:rPr>
                <w:rFonts w:ascii="Times New Roman" w:hAnsi="Times New Roman"/>
                <w:i/>
                <w:sz w:val="20"/>
                <w:szCs w:val="20"/>
                <w:lang/>
              </w:rPr>
              <w:t xml:space="preserve">   </w:t>
            </w:r>
            <w:r w:rsidRPr="00A1490A">
              <w:rPr>
                <w:rFonts w:ascii="Times New Roman" w:hAnsi="Times New Roman"/>
                <w:i/>
                <w:sz w:val="20"/>
                <w:szCs w:val="20"/>
              </w:rPr>
              <w:t>intermittent self-catheterization</w:t>
            </w:r>
          </w:p>
          <w:p w:rsidR="007B379E" w:rsidRPr="00A1490A" w:rsidRDefault="007B379E" w:rsidP="007B379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1490A">
              <w:rPr>
                <w:rFonts w:ascii="Times New Roman" w:hAnsi="Times New Roman"/>
                <w:i/>
                <w:sz w:val="20"/>
                <w:szCs w:val="20"/>
                <w:lang/>
              </w:rPr>
              <w:t xml:space="preserve">   </w:t>
            </w:r>
            <w:r w:rsidRPr="00A1490A">
              <w:rPr>
                <w:rFonts w:ascii="Times New Roman" w:hAnsi="Times New Roman"/>
                <w:i/>
                <w:sz w:val="20"/>
                <w:szCs w:val="20"/>
              </w:rPr>
              <w:t>intermittent catheterization</w:t>
            </w:r>
          </w:p>
          <w:p w:rsidR="007B379E" w:rsidRPr="00A1490A" w:rsidRDefault="007B379E" w:rsidP="007B379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1490A">
              <w:rPr>
                <w:rFonts w:ascii="Times New Roman" w:hAnsi="Times New Roman"/>
                <w:i/>
                <w:sz w:val="20"/>
                <w:szCs w:val="20"/>
                <w:lang/>
              </w:rPr>
              <w:t xml:space="preserve">   </w:t>
            </w:r>
            <w:r w:rsidRPr="00A1490A">
              <w:rPr>
                <w:rFonts w:ascii="Times New Roman" w:hAnsi="Times New Roman"/>
                <w:i/>
                <w:sz w:val="20"/>
                <w:szCs w:val="20"/>
              </w:rPr>
              <w:t>tapping/</w:t>
            </w:r>
            <w:proofErr w:type="spellStart"/>
            <w:r w:rsidRPr="00A1490A">
              <w:rPr>
                <w:rFonts w:ascii="Times New Roman" w:hAnsi="Times New Roman"/>
                <w:i/>
                <w:sz w:val="20"/>
                <w:szCs w:val="20"/>
              </w:rPr>
              <w:t>Crede</w:t>
            </w:r>
            <w:proofErr w:type="spellEnd"/>
            <w:r w:rsidRPr="00A1490A">
              <w:rPr>
                <w:rFonts w:ascii="Times New Roman" w:hAnsi="Times New Roman"/>
                <w:i/>
                <w:sz w:val="20"/>
                <w:szCs w:val="20"/>
              </w:rPr>
              <w:t xml:space="preserve"> maneuver</w:t>
            </w:r>
          </w:p>
          <w:p w:rsidR="007B379E" w:rsidRPr="00A1490A" w:rsidRDefault="007B379E" w:rsidP="007B379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1490A">
              <w:rPr>
                <w:rFonts w:ascii="Times New Roman" w:hAnsi="Times New Roman"/>
                <w:i/>
                <w:sz w:val="20"/>
                <w:szCs w:val="20"/>
                <w:lang/>
              </w:rPr>
              <w:t xml:space="preserve">   </w:t>
            </w:r>
            <w:r w:rsidRPr="00A1490A">
              <w:rPr>
                <w:rFonts w:ascii="Times New Roman" w:hAnsi="Times New Roman"/>
                <w:i/>
                <w:sz w:val="20"/>
                <w:szCs w:val="20"/>
              </w:rPr>
              <w:t>Permanent catheter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-1,057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-0,137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-1,619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0,167</w:t>
            </w:r>
          </w:p>
        </w:tc>
        <w:tc>
          <w:tcPr>
            <w:tcW w:w="9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0,440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0,925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0,283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0,917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0,35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0,87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0,20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1,18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0,02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0,05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0,01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0,05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5,07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15,05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3,81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27,67</w:t>
            </w:r>
          </w:p>
        </w:tc>
      </w:tr>
      <w:tr w:rsidR="007B379E" w:rsidRPr="00A1490A" w:rsidTr="007B379E">
        <w:tc>
          <w:tcPr>
            <w:tcW w:w="4064" w:type="dxa"/>
            <w:tcBorders>
              <w:top w:val="nil"/>
              <w:bottom w:val="nil"/>
            </w:tcBorders>
            <w:shd w:val="clear" w:color="auto" w:fill="auto"/>
          </w:tcPr>
          <w:p w:rsidR="007B379E" w:rsidRPr="00A1490A" w:rsidRDefault="007B379E" w:rsidP="007B379E">
            <w:pPr>
              <w:rPr>
                <w:rFonts w:ascii="Times New Roman" w:hAnsi="Times New Roman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sz w:val="20"/>
                <w:szCs w:val="20"/>
              </w:rPr>
              <w:t>Type of functional bladder disorder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7B379E" w:rsidRPr="00A1490A" w:rsidTr="007B379E">
        <w:tc>
          <w:tcPr>
            <w:tcW w:w="4064" w:type="dxa"/>
            <w:tcBorders>
              <w:top w:val="nil"/>
              <w:bottom w:val="nil"/>
            </w:tcBorders>
            <w:shd w:val="clear" w:color="auto" w:fill="auto"/>
          </w:tcPr>
          <w:p w:rsidR="007B379E" w:rsidRPr="00A1490A" w:rsidRDefault="007B379E" w:rsidP="007B379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1490A">
              <w:rPr>
                <w:rFonts w:ascii="Times New Roman" w:hAnsi="Times New Roman"/>
                <w:i/>
                <w:sz w:val="20"/>
                <w:szCs w:val="20"/>
              </w:rPr>
              <w:t xml:space="preserve">   none</w:t>
            </w:r>
          </w:p>
        </w:tc>
        <w:tc>
          <w:tcPr>
            <w:tcW w:w="5008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490A">
              <w:rPr>
                <w:rFonts w:ascii="Times New Roman" w:eastAsia="Times New Roman" w:hAnsi="Times New Roman"/>
                <w:sz w:val="20"/>
                <w:szCs w:val="20"/>
                <w:lang/>
              </w:rPr>
              <w:t>reference category</w:t>
            </w:r>
          </w:p>
        </w:tc>
      </w:tr>
      <w:tr w:rsidR="007B379E" w:rsidRPr="00A1490A" w:rsidTr="007B379E">
        <w:tc>
          <w:tcPr>
            <w:tcW w:w="4064" w:type="dxa"/>
            <w:tcBorders>
              <w:top w:val="nil"/>
              <w:bottom w:val="nil"/>
            </w:tcBorders>
            <w:shd w:val="clear" w:color="auto" w:fill="auto"/>
          </w:tcPr>
          <w:p w:rsidR="007B379E" w:rsidRPr="00A1490A" w:rsidRDefault="007B379E" w:rsidP="007B379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1490A">
              <w:rPr>
                <w:rFonts w:ascii="Times New Roman" w:hAnsi="Times New Roman"/>
                <w:i/>
                <w:sz w:val="20"/>
                <w:szCs w:val="20"/>
                <w:lang/>
              </w:rPr>
              <w:t xml:space="preserve">   </w:t>
            </w:r>
            <w:r w:rsidRPr="00A1490A">
              <w:rPr>
                <w:rFonts w:ascii="Times New Roman" w:hAnsi="Times New Roman"/>
                <w:i/>
                <w:sz w:val="20"/>
                <w:szCs w:val="20"/>
              </w:rPr>
              <w:t>Hyper-reflexive bladder</w:t>
            </w:r>
          </w:p>
          <w:p w:rsidR="007B379E" w:rsidRPr="00A1490A" w:rsidRDefault="007B379E" w:rsidP="007B379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1490A">
              <w:rPr>
                <w:rFonts w:ascii="Times New Roman" w:hAnsi="Times New Roman"/>
                <w:i/>
                <w:sz w:val="20"/>
                <w:szCs w:val="20"/>
                <w:lang/>
              </w:rPr>
              <w:t xml:space="preserve">   </w:t>
            </w:r>
            <w:r w:rsidRPr="00A1490A">
              <w:rPr>
                <w:rFonts w:ascii="Times New Roman" w:hAnsi="Times New Roman"/>
                <w:i/>
                <w:sz w:val="20"/>
                <w:szCs w:val="20"/>
              </w:rPr>
              <w:t>Hypotonic bladder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4,078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3,603</w:t>
            </w:r>
          </w:p>
        </w:tc>
        <w:tc>
          <w:tcPr>
            <w:tcW w:w="9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b/>
                <w:sz w:val="20"/>
                <w:szCs w:val="20"/>
                <w:lang/>
              </w:rPr>
              <w:t>0,002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b/>
                <w:sz w:val="20"/>
                <w:szCs w:val="20"/>
                <w:lang/>
              </w:rPr>
              <w:t>0,011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59,01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39,69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4,47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2,29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779,85</w:t>
            </w:r>
          </w:p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sz w:val="20"/>
                <w:szCs w:val="20"/>
                <w:lang/>
              </w:rPr>
              <w:t>586,92</w:t>
            </w:r>
          </w:p>
        </w:tc>
      </w:tr>
      <w:tr w:rsidR="007B379E" w:rsidRPr="00A1490A" w:rsidTr="007B379E">
        <w:tc>
          <w:tcPr>
            <w:tcW w:w="4064" w:type="dxa"/>
            <w:tcBorders>
              <w:top w:val="nil"/>
              <w:bottom w:val="nil"/>
            </w:tcBorders>
            <w:shd w:val="clear" w:color="auto" w:fill="auto"/>
          </w:tcPr>
          <w:p w:rsidR="007B379E" w:rsidRPr="00A1490A" w:rsidRDefault="007B379E" w:rsidP="007B379E">
            <w:pPr>
              <w:rPr>
                <w:rFonts w:ascii="Times New Roman" w:hAnsi="Times New Roman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sz w:val="20"/>
                <w:szCs w:val="20"/>
              </w:rPr>
              <w:t>Anemia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1,739</w:t>
            </w:r>
          </w:p>
        </w:tc>
        <w:tc>
          <w:tcPr>
            <w:tcW w:w="9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b/>
                <w:color w:val="000000"/>
                <w:sz w:val="20"/>
                <w:szCs w:val="20"/>
                <w:lang/>
              </w:rPr>
              <w:t>&lt;0,001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5,69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2,64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12,26</w:t>
            </w:r>
          </w:p>
        </w:tc>
      </w:tr>
      <w:tr w:rsidR="007B379E" w:rsidRPr="00A1490A" w:rsidTr="007B379E">
        <w:tc>
          <w:tcPr>
            <w:tcW w:w="40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379E" w:rsidRPr="00A1490A" w:rsidRDefault="007B379E" w:rsidP="007B379E">
            <w:pPr>
              <w:rPr>
                <w:rFonts w:ascii="Times New Roman" w:hAnsi="Times New Roman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sz w:val="20"/>
                <w:szCs w:val="20"/>
              </w:rPr>
              <w:t>Urine crystals</w:t>
            </w: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2,02</w:t>
            </w:r>
            <w:r w:rsidRPr="00A1490A">
              <w:rPr>
                <w:rFonts w:ascii="Times New Roman" w:hAnsi="Times New Roman"/>
                <w:color w:val="000000"/>
                <w:sz w:val="20"/>
                <w:szCs w:val="20"/>
                <w:lang/>
              </w:rPr>
              <w:t>0</w:t>
            </w:r>
          </w:p>
        </w:tc>
        <w:tc>
          <w:tcPr>
            <w:tcW w:w="98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/>
              </w:rPr>
            </w:pPr>
            <w:r w:rsidRPr="00A1490A">
              <w:rPr>
                <w:rFonts w:ascii="Times New Roman" w:hAnsi="Times New Roman"/>
                <w:b/>
                <w:color w:val="000000"/>
                <w:sz w:val="20"/>
                <w:szCs w:val="20"/>
                <w:lang/>
              </w:rPr>
              <w:t>&lt;0,001</w:t>
            </w:r>
          </w:p>
        </w:tc>
        <w:tc>
          <w:tcPr>
            <w:tcW w:w="76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7,54</w:t>
            </w: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3,84</w:t>
            </w: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B379E" w:rsidRPr="00A1490A" w:rsidRDefault="007B379E" w:rsidP="007B37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color w:val="000000"/>
                <w:sz w:val="20"/>
                <w:szCs w:val="20"/>
              </w:rPr>
              <w:t>14,80</w:t>
            </w:r>
          </w:p>
        </w:tc>
      </w:tr>
    </w:tbl>
    <w:p w:rsidR="00457F60" w:rsidRDefault="007B379E">
      <w:proofErr w:type="gramStart"/>
      <w:r>
        <w:t>Table 2.</w:t>
      </w:r>
      <w:proofErr w:type="gramEnd"/>
      <w:r>
        <w:t xml:space="preserve"> Multiple logistic regression model </w:t>
      </w:r>
    </w:p>
    <w:p w:rsidR="007B379E" w:rsidRDefault="007B379E"/>
    <w:p w:rsidR="007B379E" w:rsidRDefault="007B379E"/>
    <w:sectPr w:rsidR="007B379E" w:rsidSect="0045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379E"/>
    <w:rsid w:val="00457F60"/>
    <w:rsid w:val="007B3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79E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B379E"/>
  </w:style>
  <w:style w:type="character" w:customStyle="1" w:styleId="shorttext">
    <w:name w:val="short_text"/>
    <w:basedOn w:val="DefaultParagraphFont"/>
    <w:rsid w:val="007B3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Sasa</cp:lastModifiedBy>
  <cp:revision>1</cp:revision>
  <dcterms:created xsi:type="dcterms:W3CDTF">2014-07-25T09:29:00Z</dcterms:created>
  <dcterms:modified xsi:type="dcterms:W3CDTF">2014-07-25T09:31:00Z</dcterms:modified>
</cp:coreProperties>
</file>