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F4" w:rsidRDefault="00431BF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D0211" w:rsidRDefault="00ED021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D0211" w:rsidRDefault="00ED021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Odgovor recenzentima</w:t>
      </w:r>
    </w:p>
    <w:p w:rsidR="00ED0211" w:rsidRDefault="00ED0211" w:rsidP="00ED0211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Recenzent A:</w:t>
      </w:r>
    </w:p>
    <w:p w:rsidR="00B61033" w:rsidRDefault="00ED0211" w:rsidP="00B610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Poštovani</w:t>
      </w:r>
      <w:r w:rsidR="00B61033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ED0211" w:rsidRDefault="00ED0211" w:rsidP="00B61033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zahvaljujem se na pozitivnoj recenziji. Vaše predloge u potpunosti prihvatam kao osnovane. Pravopisne i gramatičke greske su ispravljene.</w:t>
      </w:r>
      <w:r w:rsidR="00B61033">
        <w:rPr>
          <w:rFonts w:ascii="Times New Roman" w:hAnsi="Times New Roman" w:cs="Times New Roman"/>
          <w:sz w:val="24"/>
          <w:szCs w:val="24"/>
          <w:lang w:val="sr-Latn-RS"/>
        </w:rPr>
        <w:t xml:space="preserve"> Literatura je citirana u skladu sa uputstvom za autore VSP. Izvinjavamo se zbog tehničke greske u prilozima, MSCT koji je prilozen u dodatku ne pripada radu koji ste recenzirali. Po Vašem predlogu izmenjen je treći prilog i prikazana je </w:t>
      </w:r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3D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mapa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LP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kreiranim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lezijama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oko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PV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regijama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GP</w:t>
      </w:r>
      <w:r w:rsidR="00B610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zelene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tačke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</w:t>
      </w:r>
      <w:proofErr w:type="spellStart"/>
      <w:r w:rsid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uklonjena</w:t>
      </w:r>
      <w:proofErr w:type="spellEnd"/>
      <w:r w:rsid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je</w:t>
      </w:r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geomterijska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rekonstrukcija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LP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već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 </w:t>
      </w:r>
      <w:proofErr w:type="spellStart"/>
      <w:r w:rsid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prikazana</w:t>
      </w:r>
      <w:proofErr w:type="spellEnd"/>
      <w:r w:rsid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samo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CT</w:t>
      </w:r>
      <w:r w:rsidR="00B610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rekonstrukcija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navedenim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lezijama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61033">
        <w:rPr>
          <w:rFonts w:ascii="Times New Roman" w:hAnsi="Times New Roman" w:cs="Times New Roman"/>
          <w:color w:val="222222"/>
          <w:sz w:val="24"/>
          <w:szCs w:val="24"/>
        </w:rPr>
        <w:t xml:space="preserve">u </w:t>
      </w:r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dve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standardne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projekcije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RAO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LAO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kako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 se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sagledale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anatomske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regije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koje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odgovaraju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GP</w:t>
      </w:r>
      <w:r w:rsidR="00B61033" w:rsidRPr="00B61033">
        <w:rPr>
          <w:rFonts w:ascii="Times New Roman" w:hAnsi="Times New Roman" w:cs="Times New Roman"/>
          <w:color w:val="222222"/>
          <w:sz w:val="24"/>
          <w:szCs w:val="24"/>
        </w:rPr>
        <w:br/>
      </w:r>
      <w:proofErr w:type="spellStart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ablaciji</w:t>
      </w:r>
      <w:proofErr w:type="spellEnd"/>
      <w:r w:rsidR="00B61033" w:rsidRPr="00B610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p w:rsidR="00B61033" w:rsidRDefault="00B61033" w:rsidP="00B61033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61033" w:rsidRDefault="00B61033" w:rsidP="00B61033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Recenzent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B:</w:t>
      </w:r>
    </w:p>
    <w:p w:rsidR="00B61033" w:rsidRDefault="00B61033" w:rsidP="00B61033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Poštovani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:rsidR="00B61033" w:rsidRDefault="00B61033" w:rsidP="00B61033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zahvaljujem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pozitivnoj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recenziji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Vaše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predloge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prihvatam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osnovane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uvodnom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dodali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cinjenice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vezane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rasprostranjenost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značaj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atrijalne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fibrilacije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samom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prikazu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slučaja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detaljnije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naveli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antiaritmijsku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terapiju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definisali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termin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teška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bradikadija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dali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detaljniji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opis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Holtera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EKG.a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Prilozi</w:t>
      </w:r>
      <w:proofErr w:type="spellEnd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</w:t>
      </w:r>
      <w:proofErr w:type="spellEnd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korigovani</w:t>
      </w:r>
      <w:proofErr w:type="spellEnd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skladu</w:t>
      </w:r>
      <w:proofErr w:type="spellEnd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</w:t>
      </w:r>
      <w:proofErr w:type="spellEnd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vašim</w:t>
      </w:r>
      <w:proofErr w:type="spellEnd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predlozima</w:t>
      </w:r>
      <w:proofErr w:type="spellEnd"/>
      <w:r w:rsidR="006F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61033" w:rsidRPr="00B61033" w:rsidRDefault="00B61033" w:rsidP="00B610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B61033" w:rsidRPr="00B61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11"/>
    <w:rsid w:val="00431BF4"/>
    <w:rsid w:val="006F24E7"/>
    <w:rsid w:val="00B61033"/>
    <w:rsid w:val="00E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Djuric Ivica</dc:creator>
  <cp:lastModifiedBy>Djuric Ivica</cp:lastModifiedBy>
  <cp:revision>2</cp:revision>
  <dcterms:created xsi:type="dcterms:W3CDTF">2016-03-02T21:24:00Z</dcterms:created>
  <dcterms:modified xsi:type="dcterms:W3CDTF">2016-03-02T21:24:00Z</dcterms:modified>
</cp:coreProperties>
</file>