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977" w:rsidRPr="000F6935" w:rsidRDefault="00563977" w:rsidP="00D724D7">
      <w:pPr>
        <w:spacing w:after="100"/>
        <w:jc w:val="both"/>
        <w:rPr>
          <w:color w:val="000000" w:themeColor="text1"/>
          <w:lang w:val="en-GB"/>
        </w:rPr>
      </w:pP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Pr="000F6935">
        <w:rPr>
          <w:color w:val="000000" w:themeColor="text1"/>
          <w:lang w:val="en-GB"/>
        </w:rPr>
        <w:tab/>
      </w:r>
      <w:r w:rsidR="004561CA" w:rsidRPr="000F6935">
        <w:rPr>
          <w:color w:val="000000" w:themeColor="text1"/>
          <w:lang w:val="en-GB"/>
        </w:rPr>
        <w:tab/>
      </w:r>
      <w:r w:rsidR="004561CA" w:rsidRPr="000F6935">
        <w:rPr>
          <w:color w:val="000000" w:themeColor="text1"/>
          <w:lang w:val="en-GB"/>
        </w:rPr>
        <w:tab/>
      </w:r>
      <w:r w:rsidR="009A7536" w:rsidRPr="000F6935">
        <w:rPr>
          <w:color w:val="000000" w:themeColor="text1"/>
          <w:lang w:val="en-GB"/>
        </w:rPr>
        <w:t>1</w:t>
      </w:r>
      <w:r w:rsidR="00F55110" w:rsidRPr="000F6935">
        <w:rPr>
          <w:color w:val="000000" w:themeColor="text1"/>
          <w:lang w:val="en-GB"/>
        </w:rPr>
        <w:t>4</w:t>
      </w:r>
      <w:r w:rsidR="009A7536" w:rsidRPr="000F6935">
        <w:rPr>
          <w:color w:val="000000" w:themeColor="text1"/>
          <w:vertAlign w:val="superscript"/>
          <w:lang w:val="en-GB"/>
        </w:rPr>
        <w:t>th</w:t>
      </w:r>
      <w:r w:rsidR="009A7536" w:rsidRPr="000F6935">
        <w:rPr>
          <w:color w:val="000000" w:themeColor="text1"/>
          <w:lang w:val="en-GB"/>
        </w:rPr>
        <w:t xml:space="preserve"> </w:t>
      </w:r>
      <w:r w:rsidR="00F55110" w:rsidRPr="000F6935">
        <w:rPr>
          <w:color w:val="000000" w:themeColor="text1"/>
          <w:lang w:val="en-GB"/>
        </w:rPr>
        <w:t>November</w:t>
      </w:r>
      <w:r w:rsidR="009A7536" w:rsidRPr="000F6935">
        <w:rPr>
          <w:color w:val="000000" w:themeColor="text1"/>
          <w:lang w:val="en-GB"/>
        </w:rPr>
        <w:t xml:space="preserve"> 201</w:t>
      </w:r>
      <w:r w:rsidR="00F55110" w:rsidRPr="000F6935">
        <w:rPr>
          <w:color w:val="000000" w:themeColor="text1"/>
          <w:lang w:val="en-GB"/>
        </w:rPr>
        <w:t>4</w:t>
      </w:r>
      <w:r w:rsidR="009A7536" w:rsidRPr="000F6935">
        <w:rPr>
          <w:color w:val="000000" w:themeColor="text1"/>
          <w:lang w:val="en-GB"/>
        </w:rPr>
        <w:t>.</w:t>
      </w:r>
    </w:p>
    <w:p w:rsidR="00563977" w:rsidRPr="000F6935" w:rsidRDefault="00563977" w:rsidP="00D724D7">
      <w:pPr>
        <w:spacing w:after="100"/>
        <w:jc w:val="both"/>
        <w:rPr>
          <w:color w:val="000000" w:themeColor="text1"/>
          <w:lang w:val="en-GB"/>
        </w:rPr>
      </w:pPr>
    </w:p>
    <w:p w:rsidR="00563977" w:rsidRPr="000F6935" w:rsidRDefault="00563977" w:rsidP="00D724D7">
      <w:pPr>
        <w:spacing w:after="100"/>
        <w:jc w:val="both"/>
        <w:rPr>
          <w:color w:val="000000" w:themeColor="text1"/>
          <w:lang w:val="en-GB"/>
        </w:rPr>
      </w:pPr>
    </w:p>
    <w:p w:rsidR="00563977" w:rsidRPr="000F6935" w:rsidRDefault="00563977" w:rsidP="00D724D7">
      <w:pPr>
        <w:spacing w:after="100"/>
        <w:jc w:val="both"/>
        <w:rPr>
          <w:color w:val="000000" w:themeColor="text1"/>
          <w:lang w:val="en-GB"/>
        </w:rPr>
      </w:pPr>
    </w:p>
    <w:p w:rsidR="00563977" w:rsidRPr="000F6935" w:rsidRDefault="00563977" w:rsidP="00D724D7">
      <w:pPr>
        <w:spacing w:after="100"/>
        <w:jc w:val="both"/>
        <w:rPr>
          <w:color w:val="000000" w:themeColor="text1"/>
          <w:lang w:val="en-GB"/>
        </w:rPr>
      </w:pPr>
      <w:r w:rsidRPr="000F6935">
        <w:rPr>
          <w:color w:val="000000" w:themeColor="text1"/>
          <w:lang w:val="en-GB"/>
        </w:rPr>
        <w:t>Dear Editor</w:t>
      </w:r>
      <w:r w:rsidR="0087584D">
        <w:rPr>
          <w:color w:val="000000" w:themeColor="text1"/>
          <w:lang w:val="en-GB"/>
        </w:rPr>
        <w:t xml:space="preserve"> and Reviewers</w:t>
      </w:r>
    </w:p>
    <w:p w:rsidR="00563977" w:rsidRPr="000F6935" w:rsidRDefault="00563977" w:rsidP="00D724D7">
      <w:pPr>
        <w:spacing w:after="100"/>
        <w:jc w:val="both"/>
        <w:rPr>
          <w:color w:val="000000" w:themeColor="text1"/>
          <w:lang w:val="en-GB"/>
        </w:rPr>
      </w:pPr>
    </w:p>
    <w:p w:rsidR="00563977" w:rsidRPr="000F6935" w:rsidRDefault="00563977" w:rsidP="00563977">
      <w:pPr>
        <w:rPr>
          <w:rFonts w:asciiTheme="minorHAnsi" w:hAnsiTheme="minorHAnsi"/>
          <w:color w:val="000000" w:themeColor="text1"/>
          <w:lang w:val="en-GB"/>
        </w:rPr>
      </w:pPr>
      <w:r w:rsidRPr="000F6935">
        <w:rPr>
          <w:rFonts w:asciiTheme="minorHAnsi" w:hAnsiTheme="minorHAnsi"/>
          <w:color w:val="000000" w:themeColor="text1"/>
          <w:lang w:val="en-GB"/>
        </w:rPr>
        <w:t>Re: Revised manuscript (</w:t>
      </w:r>
      <w:r w:rsidR="00F55110" w:rsidRPr="000F6935">
        <w:rPr>
          <w:rFonts w:asciiTheme="minorHAnsi" w:hAnsiTheme="minorHAnsi" w:cs="Arial"/>
          <w:color w:val="000000" w:themeColor="text1"/>
          <w:shd w:val="clear" w:color="auto" w:fill="FFFFFF"/>
        </w:rPr>
        <w:t>ID 7065)</w:t>
      </w:r>
    </w:p>
    <w:p w:rsidR="00967A0C" w:rsidRPr="000F6935" w:rsidRDefault="00967A0C" w:rsidP="00563977">
      <w:pPr>
        <w:rPr>
          <w:color w:val="000000" w:themeColor="text1"/>
          <w:lang w:val="en-GB"/>
        </w:rPr>
      </w:pPr>
    </w:p>
    <w:p w:rsidR="00563977" w:rsidRPr="000F6935" w:rsidRDefault="00563977" w:rsidP="004561CA">
      <w:pPr>
        <w:jc w:val="both"/>
        <w:rPr>
          <w:color w:val="000000" w:themeColor="text1"/>
          <w:lang w:val="en-GB"/>
        </w:rPr>
      </w:pPr>
      <w:r w:rsidRPr="000F6935">
        <w:rPr>
          <w:color w:val="000000" w:themeColor="text1"/>
          <w:lang w:val="en-GB"/>
        </w:rPr>
        <w:t xml:space="preserve">Please find attached a revised version of our manuscript </w:t>
      </w:r>
      <w:r w:rsidR="00F55110" w:rsidRPr="000F6935">
        <w:rPr>
          <w:color w:val="000000" w:themeColor="text1"/>
          <w:lang w:val="en-GB"/>
        </w:rPr>
        <w:t>entitled “</w:t>
      </w:r>
      <w:r w:rsidR="00F55110" w:rsidRPr="000F6935">
        <w:rPr>
          <w:bCs/>
          <w:i/>
          <w:color w:val="000000" w:themeColor="text1"/>
          <w:lang w:val="en-GB"/>
        </w:rPr>
        <w:t>In vitro</w:t>
      </w:r>
      <w:r w:rsidR="00F55110" w:rsidRPr="000F6935">
        <w:rPr>
          <w:bCs/>
          <w:color w:val="000000" w:themeColor="text1"/>
          <w:lang w:val="en-GB"/>
        </w:rPr>
        <w:t xml:space="preserve"> evaluation of the </w:t>
      </w:r>
      <w:proofErr w:type="spellStart"/>
      <w:r w:rsidR="00F55110" w:rsidRPr="000F6935">
        <w:rPr>
          <w:bCs/>
          <w:color w:val="000000" w:themeColor="text1"/>
          <w:lang w:val="en-GB"/>
        </w:rPr>
        <w:t>chemopreventive</w:t>
      </w:r>
      <w:proofErr w:type="spellEnd"/>
      <w:r w:rsidR="00F55110" w:rsidRPr="000F6935">
        <w:rPr>
          <w:bCs/>
          <w:color w:val="000000" w:themeColor="text1"/>
          <w:lang w:val="en-GB"/>
        </w:rPr>
        <w:t xml:space="preserve"> potential</w:t>
      </w:r>
      <w:r w:rsidR="00F55110" w:rsidRPr="000F6935">
        <w:rPr>
          <w:bCs/>
          <w:i/>
          <w:color w:val="000000" w:themeColor="text1"/>
          <w:lang w:val="en-GB"/>
        </w:rPr>
        <w:t xml:space="preserve"> </w:t>
      </w:r>
      <w:r w:rsidR="00F55110" w:rsidRPr="000F6935">
        <w:rPr>
          <w:bCs/>
          <w:color w:val="000000" w:themeColor="text1"/>
          <w:lang w:val="en-GB"/>
        </w:rPr>
        <w:t>of dietary</w:t>
      </w:r>
      <w:r w:rsidR="00F55110" w:rsidRPr="000F6935">
        <w:rPr>
          <w:bCs/>
          <w:i/>
          <w:color w:val="000000" w:themeColor="text1"/>
          <w:lang w:val="en-GB"/>
        </w:rPr>
        <w:t xml:space="preserve"> </w:t>
      </w:r>
      <w:proofErr w:type="spellStart"/>
      <w:r w:rsidR="00F55110" w:rsidRPr="000F6935">
        <w:rPr>
          <w:bCs/>
          <w:color w:val="000000" w:themeColor="text1"/>
          <w:lang w:val="en-GB"/>
        </w:rPr>
        <w:t>isothiocyanates</w:t>
      </w:r>
      <w:proofErr w:type="spellEnd"/>
      <w:r w:rsidR="00F55110" w:rsidRPr="000F6935">
        <w:rPr>
          <w:bCs/>
          <w:color w:val="000000" w:themeColor="text1"/>
          <w:lang w:val="en-GB"/>
        </w:rPr>
        <w:t>”</w:t>
      </w:r>
      <w:r w:rsidR="00F55110" w:rsidRPr="000F6935">
        <w:rPr>
          <w:color w:val="000000" w:themeColor="text1"/>
          <w:lang w:val="en-GB"/>
        </w:rPr>
        <w:t xml:space="preserve"> </w:t>
      </w:r>
      <w:r w:rsidRPr="000F6935">
        <w:rPr>
          <w:color w:val="000000" w:themeColor="text1"/>
          <w:lang w:val="en-GB"/>
        </w:rPr>
        <w:t xml:space="preserve">that was originally submitted to </w:t>
      </w:r>
      <w:proofErr w:type="spellStart"/>
      <w:r w:rsidR="00F55110" w:rsidRPr="000F6935">
        <w:rPr>
          <w:color w:val="000000" w:themeColor="text1"/>
          <w:lang w:val="en-GB"/>
        </w:rPr>
        <w:t>Vojnosanitetski</w:t>
      </w:r>
      <w:proofErr w:type="spellEnd"/>
      <w:r w:rsidR="00F55110" w:rsidRPr="000F6935">
        <w:rPr>
          <w:color w:val="000000" w:themeColor="text1"/>
          <w:lang w:val="en-GB"/>
        </w:rPr>
        <w:t xml:space="preserve"> </w:t>
      </w:r>
      <w:proofErr w:type="spellStart"/>
      <w:r w:rsidR="00F55110" w:rsidRPr="000F6935">
        <w:rPr>
          <w:color w:val="000000" w:themeColor="text1"/>
          <w:lang w:val="en-GB"/>
        </w:rPr>
        <w:t>pregled</w:t>
      </w:r>
      <w:proofErr w:type="spellEnd"/>
      <w:r w:rsidRPr="000F6935">
        <w:rPr>
          <w:color w:val="000000" w:themeColor="text1"/>
          <w:lang w:val="en-GB"/>
        </w:rPr>
        <w:t xml:space="preserve"> on </w:t>
      </w:r>
      <w:r w:rsidR="00A80F97" w:rsidRPr="000F6935">
        <w:rPr>
          <w:color w:val="000000" w:themeColor="text1"/>
          <w:shd w:val="clear" w:color="auto" w:fill="FFFFFF"/>
          <w:lang w:val="en-GB"/>
        </w:rPr>
        <w:t>3-November</w:t>
      </w:r>
      <w:r w:rsidR="009A7536" w:rsidRPr="000F6935">
        <w:rPr>
          <w:color w:val="000000" w:themeColor="text1"/>
          <w:shd w:val="clear" w:color="auto" w:fill="FFFFFF"/>
          <w:lang w:val="en-GB"/>
        </w:rPr>
        <w:t>-201</w:t>
      </w:r>
      <w:r w:rsidR="00A80F97" w:rsidRPr="000F6935">
        <w:rPr>
          <w:color w:val="000000" w:themeColor="text1"/>
          <w:shd w:val="clear" w:color="auto" w:fill="FFFFFF"/>
          <w:lang w:val="en-GB"/>
        </w:rPr>
        <w:t>4</w:t>
      </w:r>
      <w:r w:rsidR="009A7536" w:rsidRPr="000F6935">
        <w:rPr>
          <w:color w:val="000000" w:themeColor="text1"/>
          <w:shd w:val="clear" w:color="auto" w:fill="FFFFFF"/>
          <w:lang w:val="en-GB"/>
        </w:rPr>
        <w:t xml:space="preserve">. </w:t>
      </w:r>
      <w:r w:rsidRPr="000F6935">
        <w:rPr>
          <w:color w:val="000000" w:themeColor="text1"/>
          <w:lang w:val="en-GB"/>
        </w:rPr>
        <w:t xml:space="preserve">We have considered all of the reviewer’s comments in the revised version, and our point-by-point responses are provided below (reviewer’s points in normal text, </w:t>
      </w:r>
      <w:r w:rsidRPr="000F6935">
        <w:rPr>
          <w:b/>
          <w:color w:val="000000" w:themeColor="text1"/>
          <w:lang w:val="en-GB"/>
        </w:rPr>
        <w:t>our responses in bold</w:t>
      </w:r>
      <w:r w:rsidRPr="000F6935">
        <w:rPr>
          <w:color w:val="000000" w:themeColor="text1"/>
          <w:lang w:val="en-GB"/>
        </w:rPr>
        <w:t>).</w:t>
      </w:r>
      <w:r w:rsidR="00A33007">
        <w:rPr>
          <w:color w:val="000000" w:themeColor="text1"/>
          <w:lang w:val="en-GB"/>
        </w:rPr>
        <w:t xml:space="preserve"> </w:t>
      </w:r>
      <w:r w:rsidR="00A33007" w:rsidRPr="00A33007">
        <w:rPr>
          <w:rFonts w:asciiTheme="minorHAnsi" w:hAnsiTheme="minorHAnsi"/>
          <w:lang w:val="en-GB"/>
        </w:rPr>
        <w:t>Inserted or modified text was highlighted in the revised version of the manuscript.</w:t>
      </w:r>
    </w:p>
    <w:p w:rsidR="00563977" w:rsidRPr="000F6935" w:rsidRDefault="00563977" w:rsidP="00563977">
      <w:pPr>
        <w:rPr>
          <w:color w:val="000000" w:themeColor="text1"/>
          <w:lang w:val="en-GB"/>
        </w:rPr>
      </w:pPr>
    </w:p>
    <w:p w:rsidR="00563977" w:rsidRPr="000F6935" w:rsidRDefault="00563977" w:rsidP="00563977">
      <w:pPr>
        <w:rPr>
          <w:color w:val="000000" w:themeColor="text1"/>
          <w:lang w:val="en-GB"/>
        </w:rPr>
      </w:pPr>
      <w:r w:rsidRPr="000F6935">
        <w:rPr>
          <w:color w:val="000000" w:themeColor="text1"/>
          <w:lang w:val="en-GB"/>
        </w:rPr>
        <w:t>We would like to thank the reviewers for their constructive comments and for indicating ways in which to improve the manuscript.</w:t>
      </w:r>
    </w:p>
    <w:p w:rsidR="00563977" w:rsidRPr="000F6935" w:rsidRDefault="00563977" w:rsidP="00563977">
      <w:pPr>
        <w:rPr>
          <w:color w:val="000000" w:themeColor="text1"/>
          <w:lang w:val="en-GB"/>
        </w:rPr>
      </w:pPr>
    </w:p>
    <w:p w:rsidR="00563977" w:rsidRPr="000F6935" w:rsidRDefault="00563977" w:rsidP="00D724D7">
      <w:pPr>
        <w:spacing w:after="100"/>
        <w:jc w:val="both"/>
        <w:rPr>
          <w:color w:val="000000" w:themeColor="text1"/>
          <w:lang w:val="en-GB"/>
        </w:rPr>
      </w:pPr>
      <w:r w:rsidRPr="000F6935">
        <w:rPr>
          <w:color w:val="000000" w:themeColor="text1"/>
          <w:lang w:val="en-GB"/>
        </w:rPr>
        <w:t>Yours sincerely</w:t>
      </w:r>
      <w:r w:rsidR="00CA1C77" w:rsidRPr="000F6935">
        <w:rPr>
          <w:color w:val="000000" w:themeColor="text1"/>
          <w:lang w:val="en-GB"/>
        </w:rPr>
        <w:t>,</w:t>
      </w:r>
    </w:p>
    <w:p w:rsidR="00563977" w:rsidRPr="000F6935" w:rsidRDefault="00F55110" w:rsidP="00D724D7">
      <w:pPr>
        <w:spacing w:after="100"/>
        <w:jc w:val="both"/>
        <w:rPr>
          <w:color w:val="000000" w:themeColor="text1"/>
          <w:lang w:val="en-GB"/>
        </w:rPr>
      </w:pPr>
      <w:r w:rsidRPr="000F6935">
        <w:rPr>
          <w:color w:val="000000" w:themeColor="text1"/>
          <w:lang w:val="en-GB"/>
        </w:rPr>
        <w:t xml:space="preserve">Dr Aleksandra </w:t>
      </w:r>
      <w:proofErr w:type="spellStart"/>
      <w:r w:rsidRPr="000F6935">
        <w:rPr>
          <w:color w:val="000000" w:themeColor="text1"/>
          <w:lang w:val="en-GB"/>
        </w:rPr>
        <w:t>Konić</w:t>
      </w:r>
      <w:proofErr w:type="spellEnd"/>
      <w:r w:rsidRPr="000F6935">
        <w:rPr>
          <w:color w:val="000000" w:themeColor="text1"/>
          <w:lang w:val="en-GB"/>
        </w:rPr>
        <w:t xml:space="preserve"> </w:t>
      </w:r>
      <w:proofErr w:type="spellStart"/>
      <w:r w:rsidRPr="000F6935">
        <w:rPr>
          <w:color w:val="000000" w:themeColor="text1"/>
          <w:lang w:val="en-GB"/>
        </w:rPr>
        <w:t>Ristić</w:t>
      </w:r>
      <w:proofErr w:type="spellEnd"/>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563977" w:rsidRPr="000F6935" w:rsidRDefault="00563977" w:rsidP="00D724D7">
      <w:pPr>
        <w:spacing w:after="100"/>
        <w:jc w:val="both"/>
        <w:rPr>
          <w:b/>
          <w:color w:val="000000" w:themeColor="text1"/>
          <w:lang w:val="en-GB"/>
        </w:rPr>
      </w:pPr>
    </w:p>
    <w:p w:rsidR="00CA1C77" w:rsidRPr="000F6935" w:rsidRDefault="00CA1C77" w:rsidP="00D724D7">
      <w:pPr>
        <w:spacing w:after="100"/>
        <w:jc w:val="both"/>
        <w:rPr>
          <w:b/>
          <w:color w:val="000000" w:themeColor="text1"/>
          <w:lang w:val="en-GB"/>
        </w:rPr>
      </w:pPr>
    </w:p>
    <w:p w:rsidR="00CA1C77" w:rsidRPr="000F6935" w:rsidRDefault="00CA1C77" w:rsidP="00D724D7">
      <w:pPr>
        <w:spacing w:after="100"/>
        <w:jc w:val="both"/>
        <w:rPr>
          <w:b/>
          <w:color w:val="000000" w:themeColor="text1"/>
          <w:lang w:val="en-GB"/>
        </w:rPr>
      </w:pPr>
    </w:p>
    <w:p w:rsidR="00787E27" w:rsidRPr="000F6935" w:rsidRDefault="00F55110" w:rsidP="00891C72">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Recenzent A:</w:t>
      </w:r>
    </w:p>
    <w:p w:rsidR="00A80F97" w:rsidRPr="000F6935" w:rsidRDefault="00F55110" w:rsidP="00891C72">
      <w:pPr>
        <w:spacing w:after="120"/>
        <w:jc w:val="both"/>
        <w:rPr>
          <w:rFonts w:asciiTheme="minorHAnsi" w:hAnsiTheme="minorHAnsi" w:cs="Arial"/>
          <w:color w:val="000000" w:themeColor="text1"/>
          <w:shd w:val="clear" w:color="auto" w:fill="FFFFFF"/>
        </w:rPr>
      </w:pPr>
      <w:r w:rsidRPr="000F6935">
        <w:rPr>
          <w:rFonts w:asciiTheme="minorHAnsi" w:hAnsiTheme="minorHAnsi" w:cs="Arial"/>
          <w:color w:val="000000" w:themeColor="text1"/>
          <w:shd w:val="clear" w:color="auto" w:fill="FFFFFF"/>
        </w:rPr>
        <w:t>Dobro dizajniran i sproveden eksperiment uz primenu odgovarajućih metoda.</w:t>
      </w:r>
      <w:r w:rsidR="00787E2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Rezultati su jasno prezentovani i prokomentarisani uz korišćenje</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relevantne</w:t>
      </w:r>
      <w:r w:rsidR="00787E27" w:rsidRPr="000F6935">
        <w:rPr>
          <w:rFonts w:asciiTheme="minorHAnsi" w:hAnsiTheme="minorHAnsi" w:cs="Arial"/>
          <w:color w:val="000000" w:themeColor="text1"/>
          <w:shd w:val="clear" w:color="auto" w:fill="FFFFFF"/>
        </w:rPr>
        <w:t xml:space="preserve"> literature. Izvedeni zaključci </w:t>
      </w:r>
      <w:r w:rsidRPr="000F6935">
        <w:rPr>
          <w:rFonts w:asciiTheme="minorHAnsi" w:hAnsiTheme="minorHAnsi" w:cs="Arial"/>
          <w:color w:val="000000" w:themeColor="text1"/>
          <w:shd w:val="clear" w:color="auto" w:fill="FFFFFF"/>
        </w:rPr>
        <w:t>proizilaze iz dobijenih</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rezultata.</w:t>
      </w:r>
      <w:r w:rsidR="00787E2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Autorima sugerišem sledeće izmene, odnosno korekcije u tekstu:</w:t>
      </w:r>
      <w:r w:rsidRPr="000F6935">
        <w:rPr>
          <w:rFonts w:asciiTheme="minorHAnsi" w:hAnsiTheme="minorHAnsi" w:cs="Arial"/>
          <w:color w:val="000000" w:themeColor="text1"/>
        </w:rPr>
        <w:br/>
      </w: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1. Naslov nije odgovarajući jer se u radu nije ispitivao hemopreventivni</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potencijal dijetarnih izotiocijanata već selektivnost antiproliferativnog</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dejstva dijetarnih izotiocijanata na tumorske u odnosu na normalne humane</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ćelije. U tom smislu naslov treba izmeniti tako da glasi, npr. "In vitro</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assessment of antiproliferative action selectivity of dietary isothicyanates</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for tumor vesus normal human cells" (In vitro ispitivanje selektivnosti</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antipro</w:t>
      </w:r>
      <w:r w:rsidR="00A80F97" w:rsidRPr="000F6935">
        <w:rPr>
          <w:rFonts w:asciiTheme="minorHAnsi" w:hAnsiTheme="minorHAnsi" w:cs="Arial"/>
          <w:color w:val="000000" w:themeColor="text1"/>
          <w:shd w:val="clear" w:color="auto" w:fill="FFFFFF"/>
        </w:rPr>
        <w:t xml:space="preserve">liferativnog dejstva dijetarnih </w:t>
      </w:r>
      <w:r w:rsidRPr="000F6935">
        <w:rPr>
          <w:rFonts w:asciiTheme="minorHAnsi" w:hAnsiTheme="minorHAnsi" w:cs="Arial"/>
          <w:color w:val="000000" w:themeColor="text1"/>
          <w:shd w:val="clear" w:color="auto" w:fill="FFFFFF"/>
        </w:rPr>
        <w:t>izotiocijanata na tumorske  u odnosu</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na normalne humane ćelije"</w:t>
      </w:r>
      <w:r w:rsidR="00A80F97" w:rsidRPr="000F6935">
        <w:rPr>
          <w:rFonts w:asciiTheme="minorHAnsi" w:hAnsiTheme="minorHAnsi" w:cs="Arial"/>
          <w:color w:val="000000" w:themeColor="text1"/>
          <w:shd w:val="clear" w:color="auto" w:fill="FFFFFF"/>
        </w:rPr>
        <w:t>)</w:t>
      </w:r>
      <w:r w:rsidRPr="000F6935">
        <w:rPr>
          <w:rFonts w:asciiTheme="minorHAnsi" w:hAnsiTheme="minorHAnsi" w:cs="Arial"/>
          <w:color w:val="000000" w:themeColor="text1"/>
          <w:shd w:val="clear" w:color="auto" w:fill="FFFFFF"/>
        </w:rPr>
        <w:t>.</w:t>
      </w:r>
    </w:p>
    <w:p w:rsidR="00A80F97" w:rsidRPr="000F6935" w:rsidRDefault="00A80F97" w:rsidP="00891C72">
      <w:pPr>
        <w:spacing w:after="120"/>
        <w:rPr>
          <w:rFonts w:asciiTheme="minorHAnsi" w:hAnsiTheme="minorHAnsi" w:cs="Arial"/>
          <w:b/>
          <w:color w:val="000000" w:themeColor="text1"/>
          <w:shd w:val="clear" w:color="auto" w:fill="FFFFFF"/>
        </w:rPr>
      </w:pPr>
      <w:r w:rsidRPr="000F6935">
        <w:rPr>
          <w:rFonts w:asciiTheme="minorHAnsi" w:hAnsiTheme="minorHAnsi" w:cs="Arial"/>
          <w:b/>
          <w:color w:val="000000" w:themeColor="text1"/>
          <w:shd w:val="clear" w:color="auto" w:fill="FFFFFF"/>
        </w:rPr>
        <w:t>U potpunosti smo saglasni sa komentarom da naslov ne prikazuje na najbolji način ono što je cilj istraživanja. Naime, trenutni naslov je bio podnaslov originalnog opširnijeg naslova koji je adekvatnije ukazivao na temu rada. U tom smislu prihvatamo sugestiju,</w:t>
      </w:r>
      <w:r w:rsidR="00787E27" w:rsidRPr="000F6935">
        <w:rPr>
          <w:rFonts w:asciiTheme="minorHAnsi" w:hAnsiTheme="minorHAnsi" w:cs="Arial"/>
          <w:b/>
          <w:color w:val="000000" w:themeColor="text1"/>
          <w:shd w:val="clear" w:color="auto" w:fill="FFFFFF"/>
        </w:rPr>
        <w:t xml:space="preserve"> tj </w:t>
      </w:r>
      <w:r w:rsidRPr="000F6935">
        <w:rPr>
          <w:rFonts w:asciiTheme="minorHAnsi" w:hAnsiTheme="minorHAnsi" w:cs="Arial"/>
          <w:b/>
          <w:color w:val="000000" w:themeColor="text1"/>
          <w:shd w:val="clear" w:color="auto" w:fill="FFFFFF"/>
        </w:rPr>
        <w:t>prethodni naslov:</w:t>
      </w:r>
    </w:p>
    <w:p w:rsidR="00891C72" w:rsidRPr="000F6935" w:rsidRDefault="00891C72" w:rsidP="00891C72">
      <w:pPr>
        <w:rPr>
          <w:b/>
          <w:bCs/>
          <w:i/>
          <w:iCs/>
          <w:color w:val="000000" w:themeColor="text1"/>
          <w:u w:val="single"/>
          <w:lang w:val="en-GB"/>
        </w:rPr>
      </w:pPr>
      <w:r w:rsidRPr="000F6935">
        <w:rPr>
          <w:b/>
          <w:bCs/>
          <w:color w:val="000000" w:themeColor="text1"/>
          <w:u w:val="single"/>
          <w:lang w:val="en-GB"/>
        </w:rPr>
        <w:t xml:space="preserve">In vitro evaluation of the </w:t>
      </w:r>
      <w:proofErr w:type="spellStart"/>
      <w:r w:rsidRPr="000F6935">
        <w:rPr>
          <w:b/>
          <w:bCs/>
          <w:color w:val="000000" w:themeColor="text1"/>
          <w:u w:val="single"/>
          <w:lang w:val="en-GB"/>
        </w:rPr>
        <w:t>chemopreventive</w:t>
      </w:r>
      <w:proofErr w:type="spellEnd"/>
      <w:r w:rsidRPr="000F6935">
        <w:rPr>
          <w:b/>
          <w:bCs/>
          <w:color w:val="000000" w:themeColor="text1"/>
          <w:u w:val="single"/>
          <w:lang w:val="en-GB"/>
        </w:rPr>
        <w:t xml:space="preserve"> potential</w:t>
      </w:r>
      <w:r w:rsidRPr="000F6935">
        <w:rPr>
          <w:b/>
          <w:bCs/>
          <w:i/>
          <w:color w:val="000000" w:themeColor="text1"/>
          <w:u w:val="single"/>
          <w:lang w:val="en-GB"/>
        </w:rPr>
        <w:t xml:space="preserve"> </w:t>
      </w:r>
      <w:r w:rsidRPr="000F6935">
        <w:rPr>
          <w:b/>
          <w:bCs/>
          <w:color w:val="000000" w:themeColor="text1"/>
          <w:u w:val="single"/>
          <w:lang w:val="en-GB"/>
        </w:rPr>
        <w:t>of dietary</w:t>
      </w:r>
      <w:r w:rsidRPr="000F6935">
        <w:rPr>
          <w:b/>
          <w:bCs/>
          <w:i/>
          <w:color w:val="000000" w:themeColor="text1"/>
          <w:u w:val="single"/>
          <w:lang w:val="en-GB"/>
        </w:rPr>
        <w:t xml:space="preserve"> </w:t>
      </w:r>
      <w:proofErr w:type="spellStart"/>
      <w:r w:rsidRPr="000F6935">
        <w:rPr>
          <w:b/>
          <w:bCs/>
          <w:color w:val="000000" w:themeColor="text1"/>
          <w:u w:val="single"/>
          <w:lang w:val="en-GB"/>
        </w:rPr>
        <w:t>isothiocyanates</w:t>
      </w:r>
      <w:proofErr w:type="spellEnd"/>
      <w:r w:rsidRPr="000F6935">
        <w:rPr>
          <w:b/>
          <w:bCs/>
          <w:i/>
          <w:color w:val="000000" w:themeColor="text1"/>
          <w:u w:val="single"/>
          <w:lang w:val="en-GB"/>
        </w:rPr>
        <w:t xml:space="preserve"> (</w:t>
      </w:r>
      <w:r w:rsidRPr="000F6935">
        <w:rPr>
          <w:b/>
          <w:bCs/>
          <w:color w:val="000000" w:themeColor="text1"/>
          <w:u w:val="single"/>
          <w:lang w:val="en-GB"/>
        </w:rPr>
        <w:t>In vitro</w:t>
      </w:r>
      <w:r w:rsidR="00787E27" w:rsidRPr="000F6935">
        <w:rPr>
          <w:b/>
          <w:bCs/>
          <w:color w:val="000000" w:themeColor="text1"/>
          <w:u w:val="single"/>
          <w:lang w:val="en-GB"/>
        </w:rPr>
        <w:t xml:space="preserve"> </w:t>
      </w:r>
      <w:proofErr w:type="spellStart"/>
      <w:r w:rsidRPr="000F6935">
        <w:rPr>
          <w:b/>
          <w:bCs/>
          <w:color w:val="000000" w:themeColor="text1"/>
          <w:u w:val="single"/>
          <w:lang w:val="en-GB"/>
        </w:rPr>
        <w:t>ispitivanje</w:t>
      </w:r>
      <w:proofErr w:type="spellEnd"/>
      <w:r w:rsidRPr="000F6935">
        <w:rPr>
          <w:b/>
          <w:bCs/>
          <w:color w:val="000000" w:themeColor="text1"/>
          <w:u w:val="single"/>
          <w:lang w:val="en-GB"/>
        </w:rPr>
        <w:t xml:space="preserve"> </w:t>
      </w:r>
      <w:proofErr w:type="spellStart"/>
      <w:r w:rsidRPr="000F6935">
        <w:rPr>
          <w:b/>
          <w:bCs/>
          <w:color w:val="000000" w:themeColor="text1"/>
          <w:u w:val="single"/>
          <w:lang w:val="en-GB"/>
        </w:rPr>
        <w:t>hemiopreventivnog</w:t>
      </w:r>
      <w:proofErr w:type="spellEnd"/>
      <w:r w:rsidRPr="000F6935">
        <w:rPr>
          <w:b/>
          <w:bCs/>
          <w:color w:val="000000" w:themeColor="text1"/>
          <w:u w:val="single"/>
          <w:lang w:val="en-GB"/>
        </w:rPr>
        <w:t xml:space="preserve"> </w:t>
      </w:r>
      <w:proofErr w:type="spellStart"/>
      <w:r w:rsidRPr="000F6935">
        <w:rPr>
          <w:b/>
          <w:bCs/>
          <w:color w:val="000000" w:themeColor="text1"/>
          <w:u w:val="single"/>
          <w:lang w:val="en-GB"/>
        </w:rPr>
        <w:t>potencijala</w:t>
      </w:r>
      <w:proofErr w:type="spellEnd"/>
      <w:r w:rsidRPr="000F6935">
        <w:rPr>
          <w:b/>
          <w:bCs/>
          <w:color w:val="000000" w:themeColor="text1"/>
          <w:u w:val="single"/>
          <w:lang w:val="en-GB"/>
        </w:rPr>
        <w:t xml:space="preserve"> </w:t>
      </w:r>
      <w:proofErr w:type="spellStart"/>
      <w:r w:rsidRPr="000F6935">
        <w:rPr>
          <w:b/>
          <w:bCs/>
          <w:color w:val="000000" w:themeColor="text1"/>
          <w:u w:val="single"/>
          <w:lang w:val="en-GB"/>
        </w:rPr>
        <w:t>dijetarnih</w:t>
      </w:r>
      <w:proofErr w:type="spellEnd"/>
      <w:r w:rsidRPr="000F6935">
        <w:rPr>
          <w:b/>
          <w:bCs/>
          <w:color w:val="000000" w:themeColor="text1"/>
          <w:u w:val="single"/>
          <w:lang w:val="en-GB"/>
        </w:rPr>
        <w:t xml:space="preserve"> </w:t>
      </w:r>
      <w:proofErr w:type="spellStart"/>
      <w:r w:rsidRPr="000F6935">
        <w:rPr>
          <w:b/>
          <w:bCs/>
          <w:color w:val="000000" w:themeColor="text1"/>
          <w:u w:val="single"/>
          <w:lang w:val="en-GB"/>
        </w:rPr>
        <w:t>izotiocijanata</w:t>
      </w:r>
      <w:proofErr w:type="spellEnd"/>
      <w:r w:rsidRPr="000F6935">
        <w:rPr>
          <w:b/>
          <w:bCs/>
          <w:color w:val="000000" w:themeColor="text1"/>
          <w:u w:val="single"/>
          <w:lang w:val="en-GB"/>
        </w:rPr>
        <w:t>)</w:t>
      </w:r>
    </w:p>
    <w:p w:rsidR="00891C72" w:rsidRPr="000F6935" w:rsidRDefault="00891C72" w:rsidP="00891C72">
      <w:pPr>
        <w:rPr>
          <w:b/>
          <w:bCs/>
          <w:color w:val="000000" w:themeColor="text1"/>
          <w:lang w:val="en-GB"/>
        </w:rPr>
      </w:pPr>
      <w:proofErr w:type="spellStart"/>
      <w:proofErr w:type="gramStart"/>
      <w:r w:rsidRPr="000F6935">
        <w:rPr>
          <w:b/>
          <w:bCs/>
          <w:color w:val="000000" w:themeColor="text1"/>
          <w:lang w:val="en-GB"/>
        </w:rPr>
        <w:t>zamenjen</w:t>
      </w:r>
      <w:proofErr w:type="spellEnd"/>
      <w:proofErr w:type="gramEnd"/>
      <w:r w:rsidRPr="000F6935">
        <w:rPr>
          <w:b/>
          <w:bCs/>
          <w:color w:val="000000" w:themeColor="text1"/>
          <w:lang w:val="en-GB"/>
        </w:rPr>
        <w:t xml:space="preserve"> je </w:t>
      </w:r>
      <w:proofErr w:type="spellStart"/>
      <w:r w:rsidRPr="000F6935">
        <w:rPr>
          <w:b/>
          <w:bCs/>
          <w:color w:val="000000" w:themeColor="text1"/>
          <w:lang w:val="en-GB"/>
        </w:rPr>
        <w:t>sugerisanim</w:t>
      </w:r>
      <w:proofErr w:type="spellEnd"/>
      <w:r w:rsidRPr="000F6935">
        <w:rPr>
          <w:b/>
          <w:bCs/>
          <w:color w:val="000000" w:themeColor="text1"/>
          <w:lang w:val="en-GB"/>
        </w:rPr>
        <w:t xml:space="preserve"> </w:t>
      </w:r>
      <w:proofErr w:type="spellStart"/>
      <w:r w:rsidRPr="000F6935">
        <w:rPr>
          <w:b/>
          <w:bCs/>
          <w:color w:val="000000" w:themeColor="text1"/>
          <w:lang w:val="en-GB"/>
        </w:rPr>
        <w:t>naslovom</w:t>
      </w:r>
      <w:proofErr w:type="spellEnd"/>
      <w:r w:rsidRPr="000F6935">
        <w:rPr>
          <w:b/>
          <w:bCs/>
          <w:color w:val="000000" w:themeColor="text1"/>
          <w:lang w:val="en-GB"/>
        </w:rPr>
        <w:t>:</w:t>
      </w:r>
    </w:p>
    <w:p w:rsidR="00787E27" w:rsidRPr="000F6935" w:rsidRDefault="00891C72" w:rsidP="00787E27">
      <w:pPr>
        <w:jc w:val="both"/>
        <w:rPr>
          <w:b/>
          <w:bCs/>
          <w:color w:val="000000" w:themeColor="text1"/>
          <w:u w:val="single"/>
          <w:lang w:val="en-GB"/>
        </w:rPr>
      </w:pPr>
      <w:r w:rsidRPr="000F6935">
        <w:rPr>
          <w:rFonts w:asciiTheme="minorHAnsi" w:hAnsiTheme="minorHAnsi" w:cs="Arial"/>
          <w:b/>
          <w:color w:val="000000" w:themeColor="text1"/>
          <w:u w:val="single"/>
          <w:shd w:val="clear" w:color="auto" w:fill="FFFFFF"/>
        </w:rPr>
        <w:t>In vitro</w:t>
      </w:r>
      <w:r w:rsidRPr="000F6935">
        <w:rPr>
          <w:rFonts w:asciiTheme="minorHAnsi" w:hAnsiTheme="minorHAnsi" w:cs="Arial"/>
          <w:b/>
          <w:color w:val="000000" w:themeColor="text1"/>
          <w:u w:val="single"/>
        </w:rPr>
        <w:t xml:space="preserve"> </w:t>
      </w:r>
      <w:r w:rsidRPr="000F6935">
        <w:rPr>
          <w:rFonts w:asciiTheme="minorHAnsi" w:hAnsiTheme="minorHAnsi" w:cs="Arial"/>
          <w:b/>
          <w:color w:val="000000" w:themeColor="text1"/>
          <w:u w:val="single"/>
          <w:shd w:val="clear" w:color="auto" w:fill="FFFFFF"/>
        </w:rPr>
        <w:t>assessment of antiproliferative action selectivity of dietary isothicyanates</w:t>
      </w:r>
      <w:r w:rsidRPr="000F6935">
        <w:rPr>
          <w:rFonts w:asciiTheme="minorHAnsi" w:hAnsiTheme="minorHAnsi" w:cs="Arial"/>
          <w:b/>
          <w:color w:val="000000" w:themeColor="text1"/>
          <w:u w:val="single"/>
        </w:rPr>
        <w:t xml:space="preserve"> </w:t>
      </w:r>
      <w:r w:rsidRPr="000F6935">
        <w:rPr>
          <w:rFonts w:asciiTheme="minorHAnsi" w:hAnsiTheme="minorHAnsi" w:cs="Arial"/>
          <w:b/>
          <w:color w:val="000000" w:themeColor="text1"/>
          <w:u w:val="single"/>
          <w:shd w:val="clear" w:color="auto" w:fill="FFFFFF"/>
        </w:rPr>
        <w:t>for tumor vesus normal human cells" (In vitro ispitivanje selektivnosti</w:t>
      </w:r>
      <w:r w:rsidRPr="000F6935">
        <w:rPr>
          <w:rFonts w:asciiTheme="minorHAnsi" w:hAnsiTheme="minorHAnsi" w:cs="Arial"/>
          <w:b/>
          <w:color w:val="000000" w:themeColor="text1"/>
          <w:u w:val="single"/>
        </w:rPr>
        <w:t xml:space="preserve"> </w:t>
      </w:r>
      <w:r w:rsidRPr="000F6935">
        <w:rPr>
          <w:rFonts w:asciiTheme="minorHAnsi" w:hAnsiTheme="minorHAnsi" w:cs="Arial"/>
          <w:b/>
          <w:color w:val="000000" w:themeColor="text1"/>
          <w:u w:val="single"/>
          <w:shd w:val="clear" w:color="auto" w:fill="FFFFFF"/>
        </w:rPr>
        <w:t>antiproliferativnog dejstva dijetarnih izotiocijanata na tumorske  u odnosu</w:t>
      </w:r>
      <w:r w:rsidRPr="000F6935">
        <w:rPr>
          <w:rFonts w:asciiTheme="minorHAnsi" w:hAnsiTheme="minorHAnsi" w:cs="Arial"/>
          <w:b/>
          <w:color w:val="000000" w:themeColor="text1"/>
          <w:u w:val="single"/>
        </w:rPr>
        <w:t xml:space="preserve"> </w:t>
      </w:r>
      <w:r w:rsidRPr="000F6935">
        <w:rPr>
          <w:rFonts w:asciiTheme="minorHAnsi" w:hAnsiTheme="minorHAnsi" w:cs="Arial"/>
          <w:b/>
          <w:color w:val="000000" w:themeColor="text1"/>
          <w:u w:val="single"/>
          <w:shd w:val="clear" w:color="auto" w:fill="FFFFFF"/>
        </w:rPr>
        <w:t>na normalne humane ćelije").</w:t>
      </w:r>
    </w:p>
    <w:p w:rsidR="00A80F97" w:rsidRPr="000F6935" w:rsidRDefault="00F55110" w:rsidP="00787E27">
      <w:pPr>
        <w:jc w:val="both"/>
        <w:rPr>
          <w:b/>
          <w:bCs/>
          <w:color w:val="000000" w:themeColor="text1"/>
          <w:u w:val="single"/>
          <w:lang w:val="en-GB"/>
        </w:rPr>
      </w:pPr>
      <w:r w:rsidRPr="000F6935">
        <w:rPr>
          <w:rFonts w:asciiTheme="minorHAnsi" w:hAnsiTheme="minorHAnsi" w:cs="Arial"/>
          <w:color w:val="000000" w:themeColor="text1"/>
        </w:rPr>
        <w:br/>
      </w:r>
      <w:r w:rsidRPr="000F6935">
        <w:rPr>
          <w:rFonts w:asciiTheme="minorHAnsi" w:hAnsiTheme="minorHAnsi" w:cs="Arial"/>
          <w:color w:val="000000" w:themeColor="text1"/>
          <w:shd w:val="clear" w:color="auto" w:fill="FFFFFF"/>
        </w:rPr>
        <w:t>2. U apstraktu na engleskom jeziku, u delu Results treća rečenica je</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nepotpuna i delom netačna. Treba da glasi. "Antiproliferative effects on</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human PMBC was with higher (umesto lower) IC50 than on malignant cells". U</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apstraktu na srpksom u i</w:t>
      </w:r>
      <w:r w:rsidR="00A80F97" w:rsidRPr="000F6935">
        <w:rPr>
          <w:rFonts w:asciiTheme="minorHAnsi" w:hAnsiTheme="minorHAnsi" w:cs="Arial"/>
          <w:color w:val="000000" w:themeColor="text1"/>
          <w:shd w:val="clear" w:color="auto" w:fill="FFFFFF"/>
        </w:rPr>
        <w:t xml:space="preserve">stoj rečenici treba reč "nižim" </w:t>
      </w:r>
      <w:r w:rsidRPr="000F6935">
        <w:rPr>
          <w:rFonts w:asciiTheme="minorHAnsi" w:hAnsiTheme="minorHAnsi" w:cs="Arial"/>
          <w:color w:val="000000" w:themeColor="text1"/>
          <w:shd w:val="clear" w:color="auto" w:fill="FFFFFF"/>
        </w:rPr>
        <w:t>zameniti sa</w:t>
      </w:r>
      <w:r w:rsidR="00A80F97" w:rsidRPr="000F6935">
        <w:rPr>
          <w:rFonts w:asciiTheme="minorHAnsi" w:hAnsiTheme="minorHAnsi" w:cs="Arial"/>
          <w:color w:val="000000" w:themeColor="text1"/>
        </w:rPr>
        <w:t xml:space="preserve"> </w:t>
      </w:r>
      <w:r w:rsidRPr="000F6935">
        <w:rPr>
          <w:rFonts w:asciiTheme="minorHAnsi" w:hAnsiTheme="minorHAnsi" w:cs="Arial"/>
          <w:color w:val="000000" w:themeColor="text1"/>
          <w:shd w:val="clear" w:color="auto" w:fill="FFFFFF"/>
        </w:rPr>
        <w:t>"višim".</w:t>
      </w:r>
    </w:p>
    <w:p w:rsidR="00787E27" w:rsidRPr="000F6935" w:rsidRDefault="00787E27" w:rsidP="00A80F97">
      <w:pPr>
        <w:spacing w:after="120"/>
        <w:rPr>
          <w:rFonts w:asciiTheme="minorHAnsi" w:hAnsiTheme="minorHAnsi" w:cs="Arial"/>
          <w:color w:val="000000" w:themeColor="text1"/>
          <w:shd w:val="clear" w:color="auto" w:fill="FFFFFF"/>
        </w:rPr>
      </w:pPr>
      <w:r w:rsidRPr="000F6935">
        <w:rPr>
          <w:rFonts w:asciiTheme="minorHAnsi" w:hAnsiTheme="minorHAnsi" w:cs="Arial"/>
          <w:b/>
          <w:color w:val="000000" w:themeColor="text1"/>
        </w:rPr>
        <w:t xml:space="preserve">Zahvaljujemo se recenzentu na ukazanom </w:t>
      </w:r>
      <w:r w:rsidR="00CA44A5" w:rsidRPr="000F6935">
        <w:rPr>
          <w:rFonts w:asciiTheme="minorHAnsi" w:hAnsiTheme="minorHAnsi" w:cs="Arial"/>
          <w:b/>
          <w:color w:val="000000" w:themeColor="text1"/>
        </w:rPr>
        <w:t xml:space="preserve">propustu. </w:t>
      </w:r>
      <w:r w:rsidRPr="000F6935">
        <w:rPr>
          <w:rFonts w:asciiTheme="minorHAnsi" w:hAnsiTheme="minorHAnsi" w:cs="Arial"/>
          <w:b/>
          <w:color w:val="000000" w:themeColor="text1"/>
        </w:rPr>
        <w:t>U revidiranom tekstu manuskripta izvršene su odgovarajuće korekcije.</w:t>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shd w:val="clear" w:color="auto" w:fill="FFFFFF"/>
        </w:rPr>
        <w:t>U apstraktu na na engleskom u delu Conclusion u prvoj i drugoj rečenici pre</w:t>
      </w:r>
      <w:r w:rsidR="00A80F97" w:rsidRPr="000F6935">
        <w:rPr>
          <w:rFonts w:asciiTheme="minorHAnsi" w:hAnsiTheme="minorHAnsi" w:cs="Arial"/>
          <w:color w:val="000000" w:themeColor="text1"/>
        </w:rPr>
        <w:t xml:space="preserve"> </w:t>
      </w:r>
      <w:r w:rsidR="00A80F97" w:rsidRPr="000F6935">
        <w:rPr>
          <w:rFonts w:asciiTheme="minorHAnsi" w:hAnsiTheme="minorHAnsi" w:cs="Arial"/>
          <w:color w:val="000000" w:themeColor="text1"/>
          <w:shd w:val="clear" w:color="auto" w:fill="FFFFFF"/>
        </w:rPr>
        <w:t xml:space="preserve">reči </w:t>
      </w:r>
      <w:r w:rsidR="00F55110" w:rsidRPr="000F6935">
        <w:rPr>
          <w:rFonts w:asciiTheme="minorHAnsi" w:hAnsiTheme="minorHAnsi" w:cs="Arial"/>
          <w:color w:val="000000" w:themeColor="text1"/>
          <w:shd w:val="clear" w:color="auto" w:fill="FFFFFF"/>
        </w:rPr>
        <w:t>"chemoprevention" treba dodati reč "cancer". U asptraktu na srpskom,</w:t>
      </w:r>
      <w:r w:rsidR="00A80F97" w:rsidRPr="000F6935">
        <w:rPr>
          <w:rFonts w:asciiTheme="minorHAnsi" w:hAnsiTheme="minorHAnsi" w:cs="Arial"/>
          <w:color w:val="000000" w:themeColor="text1"/>
        </w:rPr>
        <w:t xml:space="preserve"> </w:t>
      </w:r>
      <w:r w:rsidR="00A80F97" w:rsidRPr="000F6935">
        <w:rPr>
          <w:rFonts w:asciiTheme="minorHAnsi" w:hAnsiTheme="minorHAnsi" w:cs="Arial"/>
          <w:color w:val="000000" w:themeColor="text1"/>
          <w:shd w:val="clear" w:color="auto" w:fill="FFFFFF"/>
        </w:rPr>
        <w:t xml:space="preserve">u delu Zaključak, drugu </w:t>
      </w:r>
      <w:r w:rsidR="00F55110" w:rsidRPr="000F6935">
        <w:rPr>
          <w:rFonts w:asciiTheme="minorHAnsi" w:hAnsiTheme="minorHAnsi" w:cs="Arial"/>
          <w:color w:val="000000" w:themeColor="text1"/>
          <w:shd w:val="clear" w:color="auto" w:fill="FFFFFF"/>
        </w:rPr>
        <w:t>rečenicu treba izmeniti tako da glasi:"Generalno,</w:t>
      </w:r>
      <w:r w:rsidR="00A80F97"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pored antitumorskog delovanja, bezbednost primene izotiocijanata treba da</w:t>
      </w:r>
      <w:r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predstavlja važan kriterijum za njihov izbor u primarnoj, sekundarnoj i</w:t>
      </w:r>
      <w:r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tercijarnoj hemioprevenciji kancera".</w:t>
      </w:r>
    </w:p>
    <w:p w:rsidR="00787E27" w:rsidRPr="000F6935" w:rsidRDefault="00787E27" w:rsidP="00A80F97">
      <w:pPr>
        <w:spacing w:after="120"/>
        <w:rPr>
          <w:rFonts w:asciiTheme="minorHAnsi" w:hAnsiTheme="minorHAnsi" w:cs="Arial"/>
          <w:color w:val="000000" w:themeColor="text1"/>
          <w:shd w:val="clear" w:color="auto" w:fill="FFFFFF"/>
        </w:rPr>
      </w:pPr>
      <w:r w:rsidRPr="000F6935">
        <w:rPr>
          <w:rFonts w:asciiTheme="minorHAnsi" w:hAnsiTheme="minorHAnsi" w:cs="Arial"/>
          <w:b/>
          <w:color w:val="000000" w:themeColor="text1"/>
          <w:shd w:val="clear" w:color="auto" w:fill="FFFFFF"/>
        </w:rPr>
        <w:t>Prihvaćene su sve predložene izmene.</w:t>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shd w:val="clear" w:color="auto" w:fill="FFFFFF"/>
        </w:rPr>
        <w:t>3. U Delu Introduction, u drugom pasusu pominje se reč "criteria" (9. i 10.</w:t>
      </w:r>
      <w:r w:rsidR="00CA44A5"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rečenica). Budući da se radi o jednini trebalo bi koristiti reč</w:t>
      </w:r>
      <w:r w:rsidR="008A3535"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"criterion".</w:t>
      </w:r>
    </w:p>
    <w:p w:rsidR="008A3535" w:rsidRPr="000F6935" w:rsidRDefault="00787E27" w:rsidP="00A80F97">
      <w:pPr>
        <w:spacing w:after="120"/>
        <w:rPr>
          <w:rFonts w:asciiTheme="minorHAnsi" w:hAnsiTheme="minorHAnsi" w:cs="Arial"/>
          <w:color w:val="000000" w:themeColor="text1"/>
          <w:shd w:val="clear" w:color="auto" w:fill="FFFFFF"/>
        </w:rPr>
      </w:pPr>
      <w:r w:rsidRPr="000F6935">
        <w:rPr>
          <w:rFonts w:asciiTheme="minorHAnsi" w:hAnsiTheme="minorHAnsi" w:cs="Arial"/>
          <w:b/>
          <w:color w:val="000000" w:themeColor="text1"/>
          <w:shd w:val="clear" w:color="auto" w:fill="FFFFFF"/>
        </w:rPr>
        <w:lastRenderedPageBreak/>
        <w:t>Reč “criteria” zamenjena rečju “criterion”</w:t>
      </w:r>
      <w:r w:rsidR="008A3535" w:rsidRPr="000F6935">
        <w:rPr>
          <w:rFonts w:asciiTheme="minorHAnsi" w:hAnsiTheme="minorHAnsi" w:cs="Arial"/>
          <w:b/>
          <w:color w:val="000000" w:themeColor="text1"/>
          <w:shd w:val="clear" w:color="auto" w:fill="FFFFFF"/>
        </w:rPr>
        <w:t xml:space="preserve"> u delu Introduction na dva mesta u drugom pasusu.</w:t>
      </w:r>
      <w:r w:rsidR="008A3535" w:rsidRPr="000F6935">
        <w:rPr>
          <w:rFonts w:asciiTheme="minorHAnsi" w:hAnsiTheme="minorHAnsi" w:cs="Arial"/>
          <w:color w:val="000000" w:themeColor="text1"/>
          <w:shd w:val="clear" w:color="auto" w:fill="FFFFFF"/>
        </w:rPr>
        <w:t xml:space="preserve"> </w:t>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shd w:val="clear" w:color="auto" w:fill="FFFFFF"/>
        </w:rPr>
        <w:t>4. U časopisu Vojnosanitetski pregled, uobičajeno je da originalni radovi</w:t>
      </w:r>
      <w:r w:rsidR="008A3535" w:rsidRPr="000F6935">
        <w:rPr>
          <w:rFonts w:asciiTheme="minorHAnsi" w:hAnsiTheme="minorHAnsi" w:cs="Arial"/>
          <w:color w:val="000000" w:themeColor="text1"/>
        </w:rPr>
        <w:t xml:space="preserve"> </w:t>
      </w:r>
      <w:r w:rsidR="008A3535" w:rsidRPr="000F6935">
        <w:rPr>
          <w:rFonts w:asciiTheme="minorHAnsi" w:hAnsiTheme="minorHAnsi" w:cs="Arial"/>
          <w:color w:val="000000" w:themeColor="text1"/>
          <w:shd w:val="clear" w:color="auto" w:fill="FFFFFF"/>
        </w:rPr>
        <w:t xml:space="preserve">imaju odvojene delove </w:t>
      </w:r>
      <w:r w:rsidR="00F55110" w:rsidRPr="000F6935">
        <w:rPr>
          <w:rFonts w:asciiTheme="minorHAnsi" w:hAnsiTheme="minorHAnsi" w:cs="Arial"/>
          <w:color w:val="000000" w:themeColor="text1"/>
          <w:shd w:val="clear" w:color="auto" w:fill="FFFFFF"/>
        </w:rPr>
        <w:t>Results i Discussion, osim ako se radi o člancima iz</w:t>
      </w:r>
      <w:r w:rsidR="008A3535"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kategorije "Short communication". Vaš rad po obimu prevazilazi one iz</w:t>
      </w:r>
      <w:r w:rsidR="008A3535"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kategorije kratkog saopštenja, pa bi bilo dobro da se deo Results and</w:t>
      </w:r>
      <w:r w:rsidR="008A3535" w:rsidRPr="000F6935">
        <w:rPr>
          <w:rFonts w:asciiTheme="minorHAnsi" w:hAnsiTheme="minorHAnsi" w:cs="Arial"/>
          <w:color w:val="000000" w:themeColor="text1"/>
        </w:rPr>
        <w:t xml:space="preserve"> </w:t>
      </w:r>
      <w:r w:rsidR="00F55110" w:rsidRPr="000F6935">
        <w:rPr>
          <w:rFonts w:asciiTheme="minorHAnsi" w:hAnsiTheme="minorHAnsi" w:cs="Arial"/>
          <w:color w:val="000000" w:themeColor="text1"/>
          <w:shd w:val="clear" w:color="auto" w:fill="FFFFFF"/>
        </w:rPr>
        <w:t>Discussion razdvoje.</w:t>
      </w:r>
    </w:p>
    <w:p w:rsidR="008A3535" w:rsidRPr="000F6935" w:rsidRDefault="008A3535" w:rsidP="00A80F97">
      <w:pPr>
        <w:spacing w:after="120"/>
        <w:rPr>
          <w:rFonts w:asciiTheme="minorHAnsi" w:hAnsiTheme="minorHAnsi" w:cs="Arial"/>
          <w:color w:val="000000" w:themeColor="text1"/>
        </w:rPr>
      </w:pPr>
      <w:r w:rsidRPr="000F6935">
        <w:rPr>
          <w:rFonts w:asciiTheme="minorHAnsi" w:hAnsiTheme="minorHAnsi" w:cs="Arial"/>
          <w:b/>
          <w:color w:val="000000" w:themeColor="text1"/>
          <w:shd w:val="clear" w:color="auto" w:fill="FFFFFF"/>
        </w:rPr>
        <w:t>Prihvatamo sugestiju recenzenta i u revidiranoj verziji manuskripta delovi Results i Dicscussion su odvojeni.</w:t>
      </w:r>
      <w:r w:rsidRPr="000F6935">
        <w:rPr>
          <w:rFonts w:asciiTheme="minorHAnsi" w:hAnsiTheme="minorHAnsi" w:cs="Arial"/>
          <w:color w:val="000000" w:themeColor="text1"/>
          <w:shd w:val="clear" w:color="auto" w:fill="FFFFFF"/>
        </w:rPr>
        <w:t xml:space="preserve"> </w:t>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shd w:val="clear" w:color="auto" w:fill="FFFFFF"/>
        </w:rPr>
        <w:t>5. Posle učinjenih korekcija rad se može preporučiti za publikovanje.</w:t>
      </w:r>
      <w:r w:rsidR="00F55110" w:rsidRPr="000F6935">
        <w:rPr>
          <w:rFonts w:asciiTheme="minorHAnsi" w:hAnsiTheme="minorHAnsi" w:cs="Arial"/>
          <w:color w:val="000000" w:themeColor="text1"/>
        </w:rPr>
        <w:br/>
      </w:r>
      <w:r w:rsidR="00F55110" w:rsidRPr="000F6935">
        <w:rPr>
          <w:rFonts w:asciiTheme="minorHAnsi" w:hAnsiTheme="minorHAnsi" w:cs="Arial"/>
          <w:color w:val="000000" w:themeColor="text1"/>
        </w:rPr>
        <w:br/>
      </w:r>
      <w:r w:rsidRPr="000F6935">
        <w:rPr>
          <w:rFonts w:asciiTheme="minorHAnsi" w:hAnsiTheme="minorHAnsi" w:cs="Arial"/>
          <w:b/>
          <w:color w:val="000000" w:themeColor="text1"/>
        </w:rPr>
        <w:t>Zahvaljujemo se recenzentu na konstruktivnim primedbama i sugestijama kojima je doprineo kvalitetu našeg rada. Nadamo se da će uz učinjene ispravke rad zadovoljiti kriterijume</w:t>
      </w:r>
      <w:r w:rsidR="0007049E" w:rsidRPr="000F6935">
        <w:rPr>
          <w:rFonts w:asciiTheme="minorHAnsi" w:hAnsiTheme="minorHAnsi" w:cs="Arial"/>
          <w:b/>
          <w:color w:val="000000" w:themeColor="text1"/>
        </w:rPr>
        <w:t xml:space="preserve"> za publikovanje</w:t>
      </w:r>
      <w:r w:rsidRPr="000F6935">
        <w:rPr>
          <w:rFonts w:asciiTheme="minorHAnsi" w:hAnsiTheme="minorHAnsi" w:cs="Arial"/>
          <w:b/>
          <w:color w:val="000000" w:themeColor="text1"/>
        </w:rPr>
        <w:t>.</w:t>
      </w:r>
    </w:p>
    <w:p w:rsidR="00F55110" w:rsidRPr="000F6935" w:rsidRDefault="00F55110" w:rsidP="0087584D">
      <w:pPr>
        <w:spacing w:after="120"/>
        <w:jc w:val="both"/>
        <w:rPr>
          <w:rFonts w:asciiTheme="minorHAnsi" w:hAnsiTheme="minorHAnsi" w:cs="Arial"/>
          <w:color w:val="000000" w:themeColor="text1"/>
        </w:rPr>
      </w:pPr>
      <w:r w:rsidRPr="000F6935">
        <w:rPr>
          <w:rFonts w:asciiTheme="minorHAnsi" w:hAnsiTheme="minorHAnsi" w:cs="Arial"/>
          <w:color w:val="000000" w:themeColor="text1"/>
        </w:rPr>
        <w:br/>
      </w:r>
    </w:p>
    <w:p w:rsidR="0097241A" w:rsidRPr="000F6935" w:rsidRDefault="0097241A" w:rsidP="00D724D7">
      <w:pPr>
        <w:spacing w:after="100"/>
        <w:jc w:val="both"/>
        <w:rPr>
          <w:b/>
          <w:color w:val="000000" w:themeColor="text1"/>
          <w:lang w:val="en-GB"/>
        </w:rPr>
      </w:pPr>
    </w:p>
    <w:sectPr w:rsidR="0097241A" w:rsidRPr="000F6935" w:rsidSect="00E451BB">
      <w:footerReference w:type="default" r:id="rId7"/>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278" w:rsidRDefault="005F0278" w:rsidP="00E451BB">
      <w:pPr>
        <w:spacing w:after="0" w:line="240" w:lineRule="auto"/>
      </w:pPr>
      <w:r>
        <w:separator/>
      </w:r>
    </w:p>
  </w:endnote>
  <w:endnote w:type="continuationSeparator" w:id="0">
    <w:p w:rsidR="005F0278" w:rsidRDefault="005F0278" w:rsidP="00E45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380" w:rsidRDefault="00C62380">
    <w:pPr>
      <w:pStyle w:val="Footer"/>
      <w:jc w:val="center"/>
    </w:pPr>
    <w:fldSimple w:instr="PAGE   \* MERGEFORMAT">
      <w:r w:rsidR="0087584D">
        <w:rPr>
          <w:noProof/>
        </w:rPr>
        <w:t>3</w:t>
      </w:r>
    </w:fldSimple>
  </w:p>
  <w:p w:rsidR="00C62380" w:rsidRDefault="00C62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278" w:rsidRDefault="005F0278" w:rsidP="00E451BB">
      <w:pPr>
        <w:spacing w:after="0" w:line="240" w:lineRule="auto"/>
      </w:pPr>
      <w:r>
        <w:separator/>
      </w:r>
    </w:p>
  </w:footnote>
  <w:footnote w:type="continuationSeparator" w:id="0">
    <w:p w:rsidR="005F0278" w:rsidRDefault="005F0278" w:rsidP="00E451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30877"/>
    <w:multiLevelType w:val="hybridMultilevel"/>
    <w:tmpl w:val="D71A83EE"/>
    <w:lvl w:ilvl="0" w:tplc="C7382D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C6310CB"/>
    <w:multiLevelType w:val="hybridMultilevel"/>
    <w:tmpl w:val="8E688EFA"/>
    <w:lvl w:ilvl="0" w:tplc="F5F0BC20">
      <w:start w:val="4"/>
      <w:numFmt w:val="bullet"/>
      <w:lvlText w:val="-"/>
      <w:lvlJc w:val="left"/>
      <w:pPr>
        <w:ind w:left="390" w:hanging="360"/>
      </w:pPr>
      <w:rPr>
        <w:rFonts w:ascii="Calibri" w:eastAsia="TimesNewRoman" w:hAnsi="Calibri" w:cs="TimesNewRoman" w:hint="default"/>
        <w:b/>
        <w:color w:val="auto"/>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nsid w:val="30AB4BC4"/>
    <w:multiLevelType w:val="hybridMultilevel"/>
    <w:tmpl w:val="AE9ADAA6"/>
    <w:lvl w:ilvl="0" w:tplc="C7382D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BEA377A"/>
    <w:multiLevelType w:val="hybridMultilevel"/>
    <w:tmpl w:val="4FFAB498"/>
    <w:lvl w:ilvl="0" w:tplc="EB34BE18">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E25B7B"/>
    <w:multiLevelType w:val="hybridMultilevel"/>
    <w:tmpl w:val="F3F0E9C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59F678BD"/>
    <w:multiLevelType w:val="hybridMultilevel"/>
    <w:tmpl w:val="79287E7E"/>
    <w:lvl w:ilvl="0" w:tplc="C7382D1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5C410350"/>
    <w:multiLevelType w:val="hybridMultilevel"/>
    <w:tmpl w:val="9098B44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5"/>
  </w:num>
  <w:num w:numId="5">
    <w:abstractNumId w:val="6"/>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footnotePr>
    <w:footnote w:id="-1"/>
    <w:footnote w:id="0"/>
  </w:footnotePr>
  <w:endnotePr>
    <w:endnote w:id="-1"/>
    <w:endnote w:id="0"/>
  </w:endnotePr>
  <w:compat/>
  <w:rsids>
    <w:rsidRoot w:val="00E451BB"/>
    <w:rsid w:val="00011303"/>
    <w:rsid w:val="00012A74"/>
    <w:rsid w:val="000246CE"/>
    <w:rsid w:val="00047AAD"/>
    <w:rsid w:val="000610FF"/>
    <w:rsid w:val="0007049E"/>
    <w:rsid w:val="000872EB"/>
    <w:rsid w:val="00092394"/>
    <w:rsid w:val="000C2F31"/>
    <w:rsid w:val="000E1512"/>
    <w:rsid w:val="000E43AE"/>
    <w:rsid w:val="000F05C3"/>
    <w:rsid w:val="000F6935"/>
    <w:rsid w:val="00106319"/>
    <w:rsid w:val="00106520"/>
    <w:rsid w:val="00107436"/>
    <w:rsid w:val="00113751"/>
    <w:rsid w:val="0013140C"/>
    <w:rsid w:val="001470F0"/>
    <w:rsid w:val="00163A78"/>
    <w:rsid w:val="001761BB"/>
    <w:rsid w:val="00196A34"/>
    <w:rsid w:val="0026077C"/>
    <w:rsid w:val="00265E3B"/>
    <w:rsid w:val="002727F9"/>
    <w:rsid w:val="00286FDA"/>
    <w:rsid w:val="0029613E"/>
    <w:rsid w:val="002964DA"/>
    <w:rsid w:val="002B73C0"/>
    <w:rsid w:val="002C5CCC"/>
    <w:rsid w:val="002C6484"/>
    <w:rsid w:val="002D64D1"/>
    <w:rsid w:val="002E64AA"/>
    <w:rsid w:val="00300D6F"/>
    <w:rsid w:val="00332048"/>
    <w:rsid w:val="0034797B"/>
    <w:rsid w:val="003522FA"/>
    <w:rsid w:val="00362BC6"/>
    <w:rsid w:val="00372CE4"/>
    <w:rsid w:val="00380244"/>
    <w:rsid w:val="00396AEB"/>
    <w:rsid w:val="003A7562"/>
    <w:rsid w:val="003B2B1D"/>
    <w:rsid w:val="003B32D2"/>
    <w:rsid w:val="003C50D1"/>
    <w:rsid w:val="003D503F"/>
    <w:rsid w:val="003D54AF"/>
    <w:rsid w:val="003E4C2B"/>
    <w:rsid w:val="003F4352"/>
    <w:rsid w:val="0041252F"/>
    <w:rsid w:val="00422895"/>
    <w:rsid w:val="004467CA"/>
    <w:rsid w:val="004505B6"/>
    <w:rsid w:val="0045535D"/>
    <w:rsid w:val="004561CA"/>
    <w:rsid w:val="00457D45"/>
    <w:rsid w:val="004942AD"/>
    <w:rsid w:val="00497B09"/>
    <w:rsid w:val="004A4F43"/>
    <w:rsid w:val="004D6A6E"/>
    <w:rsid w:val="004E5771"/>
    <w:rsid w:val="00515669"/>
    <w:rsid w:val="00530922"/>
    <w:rsid w:val="005537E0"/>
    <w:rsid w:val="00563977"/>
    <w:rsid w:val="0057225E"/>
    <w:rsid w:val="0057579B"/>
    <w:rsid w:val="00581D50"/>
    <w:rsid w:val="00583B6D"/>
    <w:rsid w:val="00596DBE"/>
    <w:rsid w:val="005C0832"/>
    <w:rsid w:val="005C3B5E"/>
    <w:rsid w:val="005E149B"/>
    <w:rsid w:val="005E23FF"/>
    <w:rsid w:val="005F0278"/>
    <w:rsid w:val="005F3831"/>
    <w:rsid w:val="006273B7"/>
    <w:rsid w:val="006364A6"/>
    <w:rsid w:val="00637092"/>
    <w:rsid w:val="006371D9"/>
    <w:rsid w:val="00641B5E"/>
    <w:rsid w:val="00642E51"/>
    <w:rsid w:val="006C765F"/>
    <w:rsid w:val="006D2840"/>
    <w:rsid w:val="007063FC"/>
    <w:rsid w:val="007250CD"/>
    <w:rsid w:val="0073214D"/>
    <w:rsid w:val="007323AA"/>
    <w:rsid w:val="00751948"/>
    <w:rsid w:val="007551BA"/>
    <w:rsid w:val="007568DE"/>
    <w:rsid w:val="00787E27"/>
    <w:rsid w:val="007903B9"/>
    <w:rsid w:val="00797993"/>
    <w:rsid w:val="007B3FD9"/>
    <w:rsid w:val="007C5FA7"/>
    <w:rsid w:val="007D33EE"/>
    <w:rsid w:val="00801B9C"/>
    <w:rsid w:val="00803F0B"/>
    <w:rsid w:val="00807D91"/>
    <w:rsid w:val="00812B07"/>
    <w:rsid w:val="00814984"/>
    <w:rsid w:val="00847635"/>
    <w:rsid w:val="008706A5"/>
    <w:rsid w:val="0087584D"/>
    <w:rsid w:val="00877296"/>
    <w:rsid w:val="00877555"/>
    <w:rsid w:val="00891C72"/>
    <w:rsid w:val="00896A52"/>
    <w:rsid w:val="008A3535"/>
    <w:rsid w:val="008A6E2E"/>
    <w:rsid w:val="008C7CBE"/>
    <w:rsid w:val="00947002"/>
    <w:rsid w:val="00964A07"/>
    <w:rsid w:val="00967A0C"/>
    <w:rsid w:val="0097241A"/>
    <w:rsid w:val="0098214E"/>
    <w:rsid w:val="009867F5"/>
    <w:rsid w:val="00987BA5"/>
    <w:rsid w:val="009A7536"/>
    <w:rsid w:val="009B49BA"/>
    <w:rsid w:val="009C6F13"/>
    <w:rsid w:val="00A043E1"/>
    <w:rsid w:val="00A33007"/>
    <w:rsid w:val="00A46B9A"/>
    <w:rsid w:val="00A56967"/>
    <w:rsid w:val="00A727ED"/>
    <w:rsid w:val="00A756E6"/>
    <w:rsid w:val="00A80F97"/>
    <w:rsid w:val="00A8686C"/>
    <w:rsid w:val="00A940C0"/>
    <w:rsid w:val="00A96318"/>
    <w:rsid w:val="00AB07E7"/>
    <w:rsid w:val="00AB51CD"/>
    <w:rsid w:val="00AB5EE1"/>
    <w:rsid w:val="00AC3250"/>
    <w:rsid w:val="00AC49D1"/>
    <w:rsid w:val="00AE544A"/>
    <w:rsid w:val="00AE6B3F"/>
    <w:rsid w:val="00B04A03"/>
    <w:rsid w:val="00B06F87"/>
    <w:rsid w:val="00B12459"/>
    <w:rsid w:val="00B2399B"/>
    <w:rsid w:val="00B257E1"/>
    <w:rsid w:val="00B36114"/>
    <w:rsid w:val="00B83177"/>
    <w:rsid w:val="00B85649"/>
    <w:rsid w:val="00B96D90"/>
    <w:rsid w:val="00BA2909"/>
    <w:rsid w:val="00BA2F09"/>
    <w:rsid w:val="00BB5A10"/>
    <w:rsid w:val="00BD76D8"/>
    <w:rsid w:val="00BE58D5"/>
    <w:rsid w:val="00BE7F70"/>
    <w:rsid w:val="00BF6B66"/>
    <w:rsid w:val="00C016E7"/>
    <w:rsid w:val="00C032DC"/>
    <w:rsid w:val="00C06D7A"/>
    <w:rsid w:val="00C164F2"/>
    <w:rsid w:val="00C4089E"/>
    <w:rsid w:val="00C43575"/>
    <w:rsid w:val="00C437D5"/>
    <w:rsid w:val="00C62380"/>
    <w:rsid w:val="00C64B06"/>
    <w:rsid w:val="00C67890"/>
    <w:rsid w:val="00C67ECB"/>
    <w:rsid w:val="00C70A3A"/>
    <w:rsid w:val="00C71269"/>
    <w:rsid w:val="00C7222D"/>
    <w:rsid w:val="00C74D50"/>
    <w:rsid w:val="00C822C2"/>
    <w:rsid w:val="00C91B10"/>
    <w:rsid w:val="00C92741"/>
    <w:rsid w:val="00CA1C77"/>
    <w:rsid w:val="00CA44A5"/>
    <w:rsid w:val="00CB5D0E"/>
    <w:rsid w:val="00CD7400"/>
    <w:rsid w:val="00CF037B"/>
    <w:rsid w:val="00CF1CF5"/>
    <w:rsid w:val="00D20D34"/>
    <w:rsid w:val="00D24B24"/>
    <w:rsid w:val="00D271C4"/>
    <w:rsid w:val="00D3391B"/>
    <w:rsid w:val="00D50D87"/>
    <w:rsid w:val="00D724D7"/>
    <w:rsid w:val="00D76EAB"/>
    <w:rsid w:val="00D81AF8"/>
    <w:rsid w:val="00D93D6F"/>
    <w:rsid w:val="00DC0A25"/>
    <w:rsid w:val="00DC48FB"/>
    <w:rsid w:val="00DE14A7"/>
    <w:rsid w:val="00DE29AE"/>
    <w:rsid w:val="00DF691D"/>
    <w:rsid w:val="00E01B25"/>
    <w:rsid w:val="00E1290A"/>
    <w:rsid w:val="00E219A2"/>
    <w:rsid w:val="00E21C21"/>
    <w:rsid w:val="00E348BA"/>
    <w:rsid w:val="00E37DEF"/>
    <w:rsid w:val="00E451BB"/>
    <w:rsid w:val="00E5207C"/>
    <w:rsid w:val="00E65DE8"/>
    <w:rsid w:val="00E65FB0"/>
    <w:rsid w:val="00E73947"/>
    <w:rsid w:val="00E82D44"/>
    <w:rsid w:val="00E9629C"/>
    <w:rsid w:val="00EA2C27"/>
    <w:rsid w:val="00EA65E2"/>
    <w:rsid w:val="00EA764C"/>
    <w:rsid w:val="00EB5709"/>
    <w:rsid w:val="00EE3A9A"/>
    <w:rsid w:val="00F03CB7"/>
    <w:rsid w:val="00F239A9"/>
    <w:rsid w:val="00F41076"/>
    <w:rsid w:val="00F433AA"/>
    <w:rsid w:val="00F55110"/>
    <w:rsid w:val="00F625E3"/>
    <w:rsid w:val="00F95FC0"/>
    <w:rsid w:val="00FA12BC"/>
    <w:rsid w:val="00FB5A4F"/>
    <w:rsid w:val="00FC16A1"/>
    <w:rsid w:val="00FC4C35"/>
    <w:rsid w:val="00FD268D"/>
    <w:rsid w:val="00FE59BC"/>
    <w:rsid w:val="00FF1018"/>
    <w:rsid w:val="00FF7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380"/>
    <w:pPr>
      <w:spacing w:after="200" w:line="276" w:lineRule="auto"/>
    </w:pPr>
    <w:rPr>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1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1BB"/>
  </w:style>
  <w:style w:type="paragraph" w:styleId="Footer">
    <w:name w:val="footer"/>
    <w:basedOn w:val="Normal"/>
    <w:link w:val="FooterChar"/>
    <w:uiPriority w:val="99"/>
    <w:unhideWhenUsed/>
    <w:rsid w:val="00E451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51BB"/>
  </w:style>
  <w:style w:type="paragraph" w:styleId="ListParagraph">
    <w:name w:val="List Paragraph"/>
    <w:basedOn w:val="Normal"/>
    <w:uiPriority w:val="34"/>
    <w:qFormat/>
    <w:rsid w:val="002B73C0"/>
    <w:pPr>
      <w:ind w:left="708"/>
    </w:pPr>
  </w:style>
  <w:style w:type="character" w:customStyle="1" w:styleId="apple-converted-space">
    <w:name w:val="apple-converted-space"/>
    <w:basedOn w:val="DefaultParagraphFont"/>
    <w:rsid w:val="00E01B25"/>
  </w:style>
  <w:style w:type="character" w:styleId="Hyperlink">
    <w:name w:val="Hyperlink"/>
    <w:uiPriority w:val="99"/>
    <w:semiHidden/>
    <w:unhideWhenUsed/>
    <w:rsid w:val="00E01B25"/>
    <w:rPr>
      <w:color w:val="0000FF"/>
      <w:u w:val="single"/>
    </w:rPr>
  </w:style>
  <w:style w:type="character" w:customStyle="1" w:styleId="il">
    <w:name w:val="il"/>
    <w:basedOn w:val="DefaultParagraphFont"/>
    <w:rsid w:val="00E01B25"/>
  </w:style>
  <w:style w:type="paragraph" w:styleId="NormalWeb">
    <w:name w:val="Normal (Web)"/>
    <w:basedOn w:val="Normal"/>
    <w:uiPriority w:val="99"/>
    <w:rsid w:val="00B2399B"/>
    <w:pPr>
      <w:spacing w:before="100" w:beforeAutospacing="1" w:after="100" w:afterAutospacing="1" w:line="240" w:lineRule="auto"/>
    </w:pPr>
    <w:rPr>
      <w:rFonts w:ascii="Times New Roman" w:eastAsia="Times New Roman" w:hAnsi="Times New Roman"/>
      <w:sz w:val="24"/>
      <w:szCs w:val="24"/>
      <w:lang w:val="sr-Latn-CS" w:eastAsia="sr-Latn-CS"/>
    </w:rPr>
  </w:style>
  <w:style w:type="paragraph" w:customStyle="1" w:styleId="Default">
    <w:name w:val="Default"/>
    <w:rsid w:val="00FC16A1"/>
    <w:pPr>
      <w:autoSpaceDE w:val="0"/>
      <w:autoSpaceDN w:val="0"/>
      <w:adjustRightInd w:val="0"/>
    </w:pPr>
    <w:rPr>
      <w:rFonts w:ascii="Cambria" w:hAnsi="Cambria" w:cs="Cambria"/>
      <w:color w:val="000000"/>
      <w:sz w:val="24"/>
      <w:szCs w:val="24"/>
      <w:lang w:val="en-US"/>
    </w:rPr>
  </w:style>
  <w:style w:type="paragraph" w:styleId="BalloonText">
    <w:name w:val="Balloon Text"/>
    <w:basedOn w:val="Normal"/>
    <w:link w:val="BalloonTextChar"/>
    <w:uiPriority w:val="99"/>
    <w:semiHidden/>
    <w:unhideWhenUsed/>
    <w:rsid w:val="000F6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935"/>
    <w:rPr>
      <w:rFonts w:ascii="Tahoma" w:hAnsi="Tahoma" w:cs="Tahoma"/>
      <w:sz w:val="16"/>
      <w:szCs w:val="16"/>
      <w:lang w:val="it-IT" w:eastAsia="en-US"/>
    </w:rPr>
  </w:style>
  <w:style w:type="character" w:styleId="Emphasis">
    <w:name w:val="Emphasis"/>
    <w:uiPriority w:val="20"/>
    <w:qFormat/>
    <w:rsid w:val="00AE6B3F"/>
    <w:rPr>
      <w:i/>
      <w:iCs/>
    </w:rPr>
  </w:style>
  <w:style w:type="character" w:customStyle="1" w:styleId="txt">
    <w:name w:val="txt"/>
    <w:basedOn w:val="DefaultParagraphFont"/>
    <w:rsid w:val="00AE6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1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451BB"/>
  </w:style>
  <w:style w:type="paragraph" w:styleId="Footer">
    <w:name w:val="footer"/>
    <w:basedOn w:val="Normal"/>
    <w:link w:val="FooterChar"/>
    <w:uiPriority w:val="99"/>
    <w:unhideWhenUsed/>
    <w:rsid w:val="00E451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451BB"/>
  </w:style>
  <w:style w:type="paragraph" w:styleId="ListParagraph">
    <w:name w:val="List Paragraph"/>
    <w:basedOn w:val="Normal"/>
    <w:uiPriority w:val="34"/>
    <w:qFormat/>
    <w:rsid w:val="002B73C0"/>
    <w:pPr>
      <w:ind w:left="708"/>
    </w:pPr>
  </w:style>
  <w:style w:type="character" w:customStyle="1" w:styleId="apple-converted-space">
    <w:name w:val="apple-converted-space"/>
    <w:basedOn w:val="DefaultParagraphFont"/>
    <w:rsid w:val="00E01B25"/>
  </w:style>
  <w:style w:type="character" w:styleId="Hyperlink">
    <w:name w:val="Hyperlink"/>
    <w:uiPriority w:val="99"/>
    <w:semiHidden/>
    <w:unhideWhenUsed/>
    <w:rsid w:val="00E01B25"/>
    <w:rPr>
      <w:color w:val="0000FF"/>
      <w:u w:val="single"/>
    </w:rPr>
  </w:style>
  <w:style w:type="character" w:customStyle="1" w:styleId="il">
    <w:name w:val="il"/>
    <w:basedOn w:val="DefaultParagraphFont"/>
    <w:rsid w:val="00E01B25"/>
  </w:style>
</w:styles>
</file>

<file path=word/webSettings.xml><?xml version="1.0" encoding="utf-8"?>
<w:webSettings xmlns:r="http://schemas.openxmlformats.org/officeDocument/2006/relationships" xmlns:w="http://schemas.openxmlformats.org/wordprocessingml/2006/main">
  <w:divs>
    <w:div w:id="879975079">
      <w:bodyDiv w:val="1"/>
      <w:marLeft w:val="0"/>
      <w:marRight w:val="0"/>
      <w:marTop w:val="0"/>
      <w:marBottom w:val="0"/>
      <w:divBdr>
        <w:top w:val="none" w:sz="0" w:space="0" w:color="auto"/>
        <w:left w:val="none" w:sz="0" w:space="0" w:color="auto"/>
        <w:bottom w:val="none" w:sz="0" w:space="0" w:color="auto"/>
        <w:right w:val="none" w:sz="0" w:space="0" w:color="auto"/>
      </w:divBdr>
    </w:div>
    <w:div w:id="1580794889">
      <w:bodyDiv w:val="1"/>
      <w:marLeft w:val="0"/>
      <w:marRight w:val="0"/>
      <w:marTop w:val="0"/>
      <w:marBottom w:val="0"/>
      <w:divBdr>
        <w:top w:val="none" w:sz="0" w:space="0" w:color="auto"/>
        <w:left w:val="none" w:sz="0" w:space="0" w:color="auto"/>
        <w:bottom w:val="none" w:sz="0" w:space="0" w:color="auto"/>
        <w:right w:val="none" w:sz="0" w:space="0" w:color="auto"/>
      </w:divBdr>
    </w:div>
    <w:div w:id="20918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619</Words>
  <Characters>3532</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Universita' di Bologna</Company>
  <LinksUpToDate>false</LinksUpToDate>
  <CharactersWithSpaces>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Danesi</dc:creator>
  <cp:lastModifiedBy>Korisni</cp:lastModifiedBy>
  <cp:revision>3</cp:revision>
  <dcterms:created xsi:type="dcterms:W3CDTF">2014-11-21T03:19:00Z</dcterms:created>
  <dcterms:modified xsi:type="dcterms:W3CDTF">2014-11-21T03:20:00Z</dcterms:modified>
</cp:coreProperties>
</file>