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3"/>
        <w:gridCol w:w="2739"/>
        <w:gridCol w:w="2061"/>
        <w:gridCol w:w="2061"/>
        <w:gridCol w:w="2355"/>
        <w:gridCol w:w="1771"/>
      </w:tblGrid>
      <w:tr w:rsidR="006A7545" w:rsidRPr="005A2EED" w:rsidTr="0084193C">
        <w:tc>
          <w:tcPr>
            <w:tcW w:w="5000" w:type="pct"/>
            <w:gridSpan w:val="6"/>
          </w:tcPr>
          <w:p w:rsidR="006A7545" w:rsidRPr="005A2EED" w:rsidRDefault="0089133C" w:rsidP="00E3499B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Table</w:t>
            </w:r>
            <w:r w:rsidR="006A7545" w:rsidRPr="005A2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35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A7545" w:rsidRPr="005A2EED" w:rsidTr="0084193C">
        <w:tc>
          <w:tcPr>
            <w:tcW w:w="5000" w:type="pct"/>
            <w:gridSpan w:val="6"/>
            <w:tcBorders>
              <w:bottom w:val="single" w:sz="12" w:space="0" w:color="auto"/>
            </w:tcBorders>
          </w:tcPr>
          <w:p w:rsidR="006A7545" w:rsidRPr="005A2EED" w:rsidRDefault="006A7545" w:rsidP="00E74B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b/>
                <w:sz w:val="24"/>
                <w:szCs w:val="24"/>
              </w:rPr>
              <w:t>Sen</w:t>
            </w:r>
            <w:r w:rsidR="00E74B83">
              <w:rPr>
                <w:rFonts w:ascii="Times New Roman" w:hAnsi="Times New Roman" w:cs="Times New Roman"/>
                <w:b/>
                <w:sz w:val="24"/>
                <w:szCs w:val="24"/>
              </w:rPr>
              <w:t>sitivity</w:t>
            </w:r>
            <w:r w:rsidR="001B1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specificity of serum </w:t>
            </w:r>
            <w:r w:rsidR="002E6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drainage fluid </w:t>
            </w:r>
            <w:r w:rsidR="0036195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E74B83">
              <w:rPr>
                <w:rFonts w:ascii="Times New Roman" w:hAnsi="Times New Roman" w:cs="Times New Roman"/>
                <w:b/>
                <w:sz w:val="24"/>
                <w:szCs w:val="24"/>
              </w:rPr>
              <w:t>RP</w:t>
            </w:r>
            <w:r w:rsidR="002E6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values</w:t>
            </w:r>
            <w:r w:rsidR="00E74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pati</w:t>
            </w:r>
            <w:r w:rsidR="002E6EDB">
              <w:rPr>
                <w:rFonts w:ascii="Times New Roman" w:hAnsi="Times New Roman" w:cs="Times New Roman"/>
                <w:b/>
                <w:sz w:val="24"/>
                <w:szCs w:val="24"/>
              </w:rPr>
              <w:t>ents with</w:t>
            </w:r>
            <w:r w:rsidR="00E74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anastomotic leakage by days, e</w:t>
            </w:r>
            <w:r w:rsidR="00C95FB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E74B83">
              <w:rPr>
                <w:rFonts w:ascii="Times New Roman" w:hAnsi="Times New Roman" w:cs="Times New Roman"/>
                <w:b/>
                <w:sz w:val="24"/>
                <w:szCs w:val="24"/>
              </w:rPr>
              <w:t>pressed as an area under the ROC curve</w:t>
            </w:r>
          </w:p>
        </w:tc>
      </w:tr>
      <w:tr w:rsidR="00E3499B" w:rsidRPr="005A2EED" w:rsidTr="009423C2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499B" w:rsidRPr="00EE17EE" w:rsidRDefault="002E6EDB" w:rsidP="00A57BBA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b/>
                <w:sz w:val="24"/>
                <w:szCs w:val="24"/>
              </w:rPr>
              <w:t>Serum (n=15)</w:t>
            </w:r>
          </w:p>
        </w:tc>
      </w:tr>
      <w:tr w:rsidR="00E3499B" w:rsidRPr="005A2EED" w:rsidTr="0084193C">
        <w:tc>
          <w:tcPr>
            <w:tcW w:w="559" w:type="pct"/>
            <w:tcBorders>
              <w:top w:val="single" w:sz="4" w:space="0" w:color="auto"/>
            </w:tcBorders>
          </w:tcPr>
          <w:p w:rsidR="00E3499B" w:rsidRPr="005A2EED" w:rsidRDefault="00E3499B" w:rsidP="00E349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</w:tcBorders>
          </w:tcPr>
          <w:p w:rsidR="00E3499B" w:rsidRPr="005A2EED" w:rsidRDefault="00E3499B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Cutoff value CRP (mg/l)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:rsidR="00E3499B" w:rsidRPr="005A2EED" w:rsidRDefault="00E3499B" w:rsidP="00E74B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Sen</w:t>
            </w:r>
            <w:r w:rsidR="00E74B83">
              <w:rPr>
                <w:rFonts w:ascii="Times New Roman" w:hAnsi="Times New Roman" w:cs="Times New Roman"/>
                <w:sz w:val="24"/>
                <w:szCs w:val="24"/>
              </w:rPr>
              <w:t>sitivity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:rsidR="00E3499B" w:rsidRPr="005A2EED" w:rsidRDefault="00E3499B" w:rsidP="00E74B8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Specifi</w:t>
            </w:r>
            <w:r w:rsidR="00E74B83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952" w:type="pct"/>
            <w:tcBorders>
              <w:top w:val="single" w:sz="4" w:space="0" w:color="auto"/>
            </w:tcBorders>
            <w:vAlign w:val="center"/>
          </w:tcPr>
          <w:p w:rsidR="00E3499B" w:rsidRPr="005A2EED" w:rsidRDefault="00E3499B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AUC (95% CI)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:rsidR="00E3499B" w:rsidRPr="005A2EED" w:rsidRDefault="00E3499B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2E6EDB" w:rsidRPr="005A2EED" w:rsidTr="0084193C">
        <w:tc>
          <w:tcPr>
            <w:tcW w:w="559" w:type="pct"/>
            <w:vAlign w:val="center"/>
          </w:tcPr>
          <w:p w:rsidR="002E6EDB" w:rsidRPr="005A2EED" w:rsidRDefault="002E6EDB" w:rsidP="00E349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POD 1</w:t>
            </w:r>
          </w:p>
        </w:tc>
        <w:tc>
          <w:tcPr>
            <w:tcW w:w="1107" w:type="pct"/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33" w:type="pct"/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3" w:type="pct"/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52" w:type="pct"/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0,538 (0,348 – 0,729)</w:t>
            </w:r>
          </w:p>
        </w:tc>
        <w:tc>
          <w:tcPr>
            <w:tcW w:w="716" w:type="pct"/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2E6EDB" w:rsidRPr="005A2EED" w:rsidTr="0084193C">
        <w:tc>
          <w:tcPr>
            <w:tcW w:w="559" w:type="pct"/>
            <w:vAlign w:val="center"/>
          </w:tcPr>
          <w:p w:rsidR="002E6EDB" w:rsidRPr="005A2EED" w:rsidRDefault="002E6EDB" w:rsidP="00E349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POD 3</w:t>
            </w:r>
          </w:p>
        </w:tc>
        <w:tc>
          <w:tcPr>
            <w:tcW w:w="1107" w:type="pct"/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33" w:type="pct"/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33" w:type="pct"/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52" w:type="pct"/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0,748 (0,567 – 0,929)</w:t>
            </w:r>
          </w:p>
        </w:tc>
        <w:tc>
          <w:tcPr>
            <w:tcW w:w="716" w:type="pct"/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</w:tr>
      <w:tr w:rsidR="002E6EDB" w:rsidRPr="005A2EED" w:rsidTr="0084193C">
        <w:tc>
          <w:tcPr>
            <w:tcW w:w="559" w:type="pct"/>
            <w:vAlign w:val="center"/>
          </w:tcPr>
          <w:p w:rsidR="002E6EDB" w:rsidRPr="005A2EED" w:rsidRDefault="002E6EDB" w:rsidP="00E349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POD 5</w:t>
            </w:r>
          </w:p>
        </w:tc>
        <w:tc>
          <w:tcPr>
            <w:tcW w:w="1107" w:type="pct"/>
            <w:vAlign w:val="center"/>
          </w:tcPr>
          <w:p w:rsidR="002E6EDB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33" w:type="pct"/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33" w:type="pct"/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52" w:type="pct"/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0,920 (0,849 – 0,991)</w:t>
            </w:r>
          </w:p>
        </w:tc>
        <w:tc>
          <w:tcPr>
            <w:tcW w:w="716" w:type="pct"/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2E6EDB" w:rsidRPr="005A2EED" w:rsidTr="0084193C"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2E6EDB" w:rsidRPr="005A2EED" w:rsidRDefault="002E6EDB" w:rsidP="00E349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POD 7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0,960 (0,925 – 0,994)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2E6EDB" w:rsidRPr="005A2EED" w:rsidRDefault="002E6EDB" w:rsidP="00354A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E3499B" w:rsidRPr="005A2EED" w:rsidTr="0084193C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99B" w:rsidRPr="00EE17EE" w:rsidRDefault="002E6EDB" w:rsidP="00E74B8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b/>
                <w:sz w:val="24"/>
                <w:szCs w:val="24"/>
              </w:rPr>
              <w:t>Drainage fluid</w:t>
            </w:r>
            <w:r w:rsidR="00E3499B" w:rsidRPr="00EE1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(n=15)</w:t>
            </w:r>
          </w:p>
        </w:tc>
      </w:tr>
      <w:tr w:rsidR="00E3499B" w:rsidRPr="005A2EED" w:rsidTr="0084193C">
        <w:tc>
          <w:tcPr>
            <w:tcW w:w="559" w:type="pct"/>
            <w:tcBorders>
              <w:top w:val="single" w:sz="4" w:space="0" w:color="auto"/>
            </w:tcBorders>
          </w:tcPr>
          <w:p w:rsidR="00E3499B" w:rsidRPr="005A2EED" w:rsidRDefault="00E3499B" w:rsidP="00E349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</w:tcBorders>
          </w:tcPr>
          <w:p w:rsidR="00E3499B" w:rsidRPr="005A2EED" w:rsidRDefault="00E3499B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Cutoff value CRP (mg/l)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:rsidR="00E3499B" w:rsidRPr="005A2EED" w:rsidRDefault="00E74B83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sitivity</w:t>
            </w:r>
            <w:r w:rsidR="00E3499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:rsidR="00E3499B" w:rsidRPr="005A2EED" w:rsidRDefault="00E74B83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Specifi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r w:rsidR="00E3499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952" w:type="pct"/>
            <w:tcBorders>
              <w:top w:val="single" w:sz="4" w:space="0" w:color="auto"/>
            </w:tcBorders>
            <w:vAlign w:val="center"/>
          </w:tcPr>
          <w:p w:rsidR="00E3499B" w:rsidRPr="005A2EED" w:rsidRDefault="00E3499B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AUC (95% CI)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:rsidR="00E3499B" w:rsidRPr="005A2EED" w:rsidRDefault="00E3499B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A7545" w:rsidRPr="005A2EED" w:rsidTr="0084193C">
        <w:tc>
          <w:tcPr>
            <w:tcW w:w="559" w:type="pct"/>
            <w:vAlign w:val="center"/>
          </w:tcPr>
          <w:p w:rsidR="006A7545" w:rsidRPr="005A2EED" w:rsidRDefault="006A7545" w:rsidP="00E349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POD 1</w:t>
            </w:r>
          </w:p>
        </w:tc>
        <w:tc>
          <w:tcPr>
            <w:tcW w:w="1107" w:type="pct"/>
            <w:vAlign w:val="center"/>
          </w:tcPr>
          <w:p w:rsidR="006A7545" w:rsidRPr="00EE17EE" w:rsidRDefault="00270306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3" w:type="pct"/>
            <w:vAlign w:val="center"/>
          </w:tcPr>
          <w:p w:rsidR="006A7545" w:rsidRPr="00EE17EE" w:rsidRDefault="00270306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3" w:type="pct"/>
            <w:vAlign w:val="center"/>
          </w:tcPr>
          <w:p w:rsidR="006A7545" w:rsidRPr="00EE17EE" w:rsidRDefault="00270306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52" w:type="pct"/>
            <w:vAlign w:val="center"/>
          </w:tcPr>
          <w:p w:rsidR="006A7545" w:rsidRPr="00EE17EE" w:rsidRDefault="001E43E9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0,552 (0,386 – 0,719)</w:t>
            </w:r>
          </w:p>
        </w:tc>
        <w:tc>
          <w:tcPr>
            <w:tcW w:w="716" w:type="pct"/>
            <w:vAlign w:val="center"/>
          </w:tcPr>
          <w:p w:rsidR="006A7545" w:rsidRPr="00EE17EE" w:rsidRDefault="001E43E9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0,515</w:t>
            </w:r>
          </w:p>
        </w:tc>
      </w:tr>
      <w:tr w:rsidR="006A7545" w:rsidRPr="005A2EED" w:rsidTr="0084193C">
        <w:tc>
          <w:tcPr>
            <w:tcW w:w="559" w:type="pct"/>
            <w:vAlign w:val="center"/>
          </w:tcPr>
          <w:p w:rsidR="006A7545" w:rsidRPr="005A2EED" w:rsidRDefault="006A7545" w:rsidP="00E349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POD 3</w:t>
            </w:r>
          </w:p>
        </w:tc>
        <w:tc>
          <w:tcPr>
            <w:tcW w:w="1107" w:type="pct"/>
            <w:vAlign w:val="center"/>
          </w:tcPr>
          <w:p w:rsidR="006A7545" w:rsidRPr="00EE17EE" w:rsidRDefault="00270306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33" w:type="pct"/>
            <w:vAlign w:val="center"/>
          </w:tcPr>
          <w:p w:rsidR="006A7545" w:rsidRPr="00EE17EE" w:rsidRDefault="00270306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33" w:type="pct"/>
            <w:vAlign w:val="center"/>
          </w:tcPr>
          <w:p w:rsidR="006A7545" w:rsidRPr="00EE17EE" w:rsidRDefault="00270306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52" w:type="pct"/>
            <w:vAlign w:val="center"/>
          </w:tcPr>
          <w:p w:rsidR="006A7545" w:rsidRPr="00EE17EE" w:rsidRDefault="001E43E9" w:rsidP="001E43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 xml:space="preserve">0,754 (0,602 – 0,907) </w:t>
            </w:r>
          </w:p>
        </w:tc>
        <w:tc>
          <w:tcPr>
            <w:tcW w:w="716" w:type="pct"/>
            <w:vAlign w:val="center"/>
          </w:tcPr>
          <w:p w:rsidR="006A7545" w:rsidRPr="00EE17EE" w:rsidRDefault="001E43E9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</w:tr>
      <w:tr w:rsidR="006A7545" w:rsidRPr="005A2EED" w:rsidTr="0084193C">
        <w:tc>
          <w:tcPr>
            <w:tcW w:w="559" w:type="pct"/>
            <w:vAlign w:val="center"/>
          </w:tcPr>
          <w:p w:rsidR="006A7545" w:rsidRPr="005A2EED" w:rsidRDefault="006A7545" w:rsidP="00E349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POD 5</w:t>
            </w:r>
          </w:p>
        </w:tc>
        <w:tc>
          <w:tcPr>
            <w:tcW w:w="1107" w:type="pct"/>
            <w:vAlign w:val="center"/>
          </w:tcPr>
          <w:p w:rsidR="006A7545" w:rsidRPr="00EE17EE" w:rsidRDefault="00270306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3" w:type="pct"/>
            <w:vAlign w:val="center"/>
          </w:tcPr>
          <w:p w:rsidR="006A7545" w:rsidRPr="00EE17EE" w:rsidRDefault="00270306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33" w:type="pct"/>
            <w:vAlign w:val="center"/>
          </w:tcPr>
          <w:p w:rsidR="006A7545" w:rsidRPr="00EE17EE" w:rsidRDefault="00270306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52" w:type="pct"/>
            <w:vAlign w:val="center"/>
          </w:tcPr>
          <w:p w:rsidR="006A7545" w:rsidRPr="00EE17EE" w:rsidRDefault="001E43E9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0,879 (0,770 – 0,987)</w:t>
            </w:r>
          </w:p>
        </w:tc>
        <w:tc>
          <w:tcPr>
            <w:tcW w:w="716" w:type="pct"/>
            <w:vAlign w:val="center"/>
          </w:tcPr>
          <w:p w:rsidR="006A7545" w:rsidRPr="00EE17EE" w:rsidRDefault="001E43E9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6A7545" w:rsidRPr="005A2EED" w:rsidTr="0084193C">
        <w:tc>
          <w:tcPr>
            <w:tcW w:w="559" w:type="pct"/>
            <w:tcBorders>
              <w:bottom w:val="single" w:sz="12" w:space="0" w:color="auto"/>
            </w:tcBorders>
            <w:vAlign w:val="center"/>
          </w:tcPr>
          <w:p w:rsidR="006A7545" w:rsidRPr="005A2EED" w:rsidRDefault="006A7545" w:rsidP="00E349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D">
              <w:rPr>
                <w:rFonts w:ascii="Times New Roman" w:hAnsi="Times New Roman" w:cs="Times New Roman"/>
                <w:sz w:val="24"/>
                <w:szCs w:val="24"/>
              </w:rPr>
              <w:t>POD 7</w:t>
            </w:r>
          </w:p>
        </w:tc>
        <w:tc>
          <w:tcPr>
            <w:tcW w:w="1107" w:type="pct"/>
            <w:tcBorders>
              <w:bottom w:val="single" w:sz="12" w:space="0" w:color="auto"/>
            </w:tcBorders>
            <w:vAlign w:val="center"/>
          </w:tcPr>
          <w:p w:rsidR="006A7545" w:rsidRPr="00EE17EE" w:rsidRDefault="004D6097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</w:tcPr>
          <w:p w:rsidR="006A7545" w:rsidRPr="00EE17EE" w:rsidRDefault="004D6097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</w:tcPr>
          <w:p w:rsidR="006A7545" w:rsidRPr="00EE17EE" w:rsidRDefault="004D6097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52" w:type="pct"/>
            <w:tcBorders>
              <w:bottom w:val="single" w:sz="12" w:space="0" w:color="auto"/>
            </w:tcBorders>
            <w:vAlign w:val="center"/>
          </w:tcPr>
          <w:p w:rsidR="006A7545" w:rsidRPr="00EE17EE" w:rsidRDefault="001E43E9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0,824 (0,</w:t>
            </w:r>
            <w:r w:rsidR="001F5F34" w:rsidRPr="00EE17EE">
              <w:rPr>
                <w:rFonts w:ascii="Times New Roman" w:hAnsi="Times New Roman" w:cs="Times New Roman"/>
                <w:sz w:val="24"/>
                <w:szCs w:val="24"/>
              </w:rPr>
              <w:t>684 – 0,964)</w:t>
            </w:r>
          </w:p>
        </w:tc>
        <w:tc>
          <w:tcPr>
            <w:tcW w:w="716" w:type="pct"/>
            <w:tcBorders>
              <w:bottom w:val="single" w:sz="12" w:space="0" w:color="auto"/>
            </w:tcBorders>
            <w:vAlign w:val="center"/>
          </w:tcPr>
          <w:p w:rsidR="006A7545" w:rsidRPr="00EE17EE" w:rsidRDefault="001E43E9" w:rsidP="00E3499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EE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EE17EE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</w:tbl>
    <w:p w:rsidR="00FD6138" w:rsidRPr="00944ADA" w:rsidRDefault="00697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60D50">
        <w:rPr>
          <w:rFonts w:ascii="Times New Roman" w:hAnsi="Times New Roman" w:cs="Times New Roman"/>
          <w:sz w:val="24"/>
          <w:szCs w:val="24"/>
        </w:rPr>
        <w:t xml:space="preserve">ROC – receiver operating characteristic, </w:t>
      </w:r>
      <w:r>
        <w:rPr>
          <w:rFonts w:ascii="Times New Roman" w:hAnsi="Times New Roman" w:cs="Times New Roman"/>
          <w:sz w:val="24"/>
          <w:szCs w:val="24"/>
        </w:rPr>
        <w:t>AUC – area under the curve, CI – confidence interval</w:t>
      </w:r>
      <w:bookmarkEnd w:id="0"/>
      <w:r w:rsidR="001B12E7">
        <w:rPr>
          <w:rFonts w:ascii="Times New Roman" w:hAnsi="Times New Roman" w:cs="Times New Roman"/>
          <w:sz w:val="24"/>
          <w:szCs w:val="24"/>
        </w:rPr>
        <w:t>, POD – postoperative day</w:t>
      </w:r>
    </w:p>
    <w:sectPr w:rsidR="00FD6138" w:rsidRPr="00944ADA" w:rsidSect="00944ADA">
      <w:pgSz w:w="15840" w:h="12240" w:orient="landscape"/>
      <w:pgMar w:top="1412" w:right="1412" w:bottom="1412" w:left="227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4ADA"/>
    <w:rsid w:val="001048E8"/>
    <w:rsid w:val="00121046"/>
    <w:rsid w:val="001B12E7"/>
    <w:rsid w:val="001E43E9"/>
    <w:rsid w:val="001F5F34"/>
    <w:rsid w:val="00247885"/>
    <w:rsid w:val="00270306"/>
    <w:rsid w:val="002B2DA1"/>
    <w:rsid w:val="002E6EDB"/>
    <w:rsid w:val="00361955"/>
    <w:rsid w:val="003D6468"/>
    <w:rsid w:val="003F3B6E"/>
    <w:rsid w:val="0040157A"/>
    <w:rsid w:val="00424822"/>
    <w:rsid w:val="004D6097"/>
    <w:rsid w:val="00560D50"/>
    <w:rsid w:val="00592A95"/>
    <w:rsid w:val="005A2EED"/>
    <w:rsid w:val="005C6F0C"/>
    <w:rsid w:val="0061457E"/>
    <w:rsid w:val="006972FD"/>
    <w:rsid w:val="006A7545"/>
    <w:rsid w:val="00704EDE"/>
    <w:rsid w:val="00711301"/>
    <w:rsid w:val="00727330"/>
    <w:rsid w:val="00740C5C"/>
    <w:rsid w:val="007645E1"/>
    <w:rsid w:val="007E660D"/>
    <w:rsid w:val="0084193C"/>
    <w:rsid w:val="0089133C"/>
    <w:rsid w:val="009423C2"/>
    <w:rsid w:val="00944ADA"/>
    <w:rsid w:val="009F2AAE"/>
    <w:rsid w:val="00A3342F"/>
    <w:rsid w:val="00A56679"/>
    <w:rsid w:val="00A57BBA"/>
    <w:rsid w:val="00AA04B9"/>
    <w:rsid w:val="00B528CC"/>
    <w:rsid w:val="00B8326D"/>
    <w:rsid w:val="00BD35C9"/>
    <w:rsid w:val="00C36D51"/>
    <w:rsid w:val="00C95FBF"/>
    <w:rsid w:val="00CD7DE6"/>
    <w:rsid w:val="00D05174"/>
    <w:rsid w:val="00D640A7"/>
    <w:rsid w:val="00DC2FD1"/>
    <w:rsid w:val="00E1077C"/>
    <w:rsid w:val="00E3499B"/>
    <w:rsid w:val="00E74B83"/>
    <w:rsid w:val="00EE17EE"/>
    <w:rsid w:val="00F00EDB"/>
    <w:rsid w:val="00F035EB"/>
    <w:rsid w:val="00F2575A"/>
    <w:rsid w:val="00F361DC"/>
    <w:rsid w:val="00FD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A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13</cp:revision>
  <cp:lastPrinted>2014-10-23T08:00:00Z</cp:lastPrinted>
  <dcterms:created xsi:type="dcterms:W3CDTF">2014-07-13T09:13:00Z</dcterms:created>
  <dcterms:modified xsi:type="dcterms:W3CDTF">2014-10-23T08:01:00Z</dcterms:modified>
</cp:coreProperties>
</file>