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10" w:rsidRPr="00740AD3" w:rsidRDefault="005A301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Style w:val="CommentReference"/>
          <w:rFonts w:ascii="Times New Roman" w:hAnsi="Times New Roman" w:cs="Times New Roman"/>
          <w:sz w:val="24"/>
          <w:szCs w:val="24"/>
        </w:rPr>
        <w:t/>
      </w:r>
      <w:r w:rsidRPr="00740AD3">
        <w:rPr>
          <w:rFonts w:ascii="Times New Roman" w:hAnsi="Times New Roman" w:cs="Times New Roman"/>
          <w:b/>
          <w:sz w:val="24"/>
          <w:szCs w:val="24"/>
        </w:rPr>
        <w:t>Ukoliko su svi ispitanici pripadaju jednoj grupi kako se onda posmatraju razlike medju njima?</w:t>
      </w:r>
    </w:p>
    <w:p w:rsidR="005A3010" w:rsidRPr="00740AD3" w:rsidRDefault="005A301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>Objašnjeno ciljevima (varijable: uzrast, pol i inteligencija).</w:t>
      </w:r>
    </w:p>
    <w:p w:rsidR="005A3010" w:rsidRPr="00740AD3" w:rsidRDefault="005A301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010" w:rsidRPr="00740AD3" w:rsidRDefault="005A301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Da li su pojmovi </w:t>
      </w:r>
      <w:r w:rsidRPr="00740AD3">
        <w:rPr>
          <w:rFonts w:ascii="Times New Roman" w:hAnsi="Times New Roman" w:cs="Times New Roman"/>
          <w:b/>
          <w:i/>
          <w:sz w:val="24"/>
          <w:szCs w:val="24"/>
        </w:rPr>
        <w:t xml:space="preserve">rani osnovnoškolski uzrast </w:t>
      </w:r>
      <w:r w:rsidRPr="00740AD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740AD3">
        <w:rPr>
          <w:rFonts w:ascii="Times New Roman" w:hAnsi="Times New Roman" w:cs="Times New Roman"/>
          <w:b/>
          <w:i/>
          <w:sz w:val="24"/>
          <w:szCs w:val="24"/>
        </w:rPr>
        <w:t xml:space="preserve">mlađi školski uzrast </w:t>
      </w:r>
      <w:r w:rsidRPr="00740AD3">
        <w:rPr>
          <w:rFonts w:ascii="Times New Roman" w:hAnsi="Times New Roman" w:cs="Times New Roman"/>
          <w:b/>
          <w:sz w:val="24"/>
          <w:szCs w:val="24"/>
        </w:rPr>
        <w:t>sinonimi?</w:t>
      </w:r>
    </w:p>
    <w:p w:rsidR="005A3010" w:rsidRPr="00740AD3" w:rsidRDefault="005A301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Zavisi od izvora, mi ga koristimo u tom kontekstu. </w:t>
      </w:r>
    </w:p>
    <w:p w:rsidR="005A3010" w:rsidRPr="00740AD3" w:rsidRDefault="005A301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010" w:rsidRPr="00740AD3" w:rsidRDefault="005A301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Predlažem da se navedu istraživanja koja su se bavila inhibitornom kontrolom i selektivnosti pažnje kod učenika uzrasta od 8 do 12 godina. </w:t>
      </w:r>
    </w:p>
    <w:p w:rsidR="00FB5FAC" w:rsidRPr="00740AD3" w:rsidRDefault="005A3010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>Navode se kasnije, posebno u diskusiji.</w:t>
      </w:r>
    </w:p>
    <w:p w:rsidR="005A3010" w:rsidRPr="00740AD3" w:rsidRDefault="005A3010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010" w:rsidRPr="00740AD3" w:rsidRDefault="005A301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>Čtanje, pisanje, matematika nisu u fokusu istraživačkog cilja</w:t>
      </w:r>
    </w:p>
    <w:p w:rsidR="005A3010" w:rsidRPr="00740AD3" w:rsidRDefault="005A301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Navedeni su zbog odnosa sa </w:t>
      </w:r>
      <w:r w:rsidR="00255808" w:rsidRPr="00740AD3">
        <w:rPr>
          <w:rFonts w:ascii="Times New Roman" w:hAnsi="Times New Roman" w:cs="Times New Roman"/>
          <w:sz w:val="24"/>
          <w:szCs w:val="24"/>
        </w:rPr>
        <w:t xml:space="preserve">selektivnom pažnjom i </w:t>
      </w:r>
      <w:r w:rsidRPr="00740AD3">
        <w:rPr>
          <w:rFonts w:ascii="Times New Roman" w:hAnsi="Times New Roman" w:cs="Times New Roman"/>
          <w:sz w:val="24"/>
          <w:szCs w:val="24"/>
        </w:rPr>
        <w:t xml:space="preserve">IK. </w:t>
      </w:r>
    </w:p>
    <w:p w:rsidR="005A3010" w:rsidRPr="00740AD3" w:rsidRDefault="005A301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808" w:rsidRPr="00740AD3" w:rsidRDefault="00255808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Predlažem  da se prikažu rezultati istraživanja koja su se bavila uzrastom dece od 8 do 12 godina, u skladu sa ciljem istraživanja. Školski uspeh nije obuhvaćen postavljenim ciljem te stoga predlažem autorima da se baziraju na uzrasnim, polnim kao i razlikama u odnosu na nivo inteligencije. </w:t>
      </w:r>
    </w:p>
    <w:p w:rsidR="00255808" w:rsidRPr="00740AD3" w:rsidRDefault="00255808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>Ne može se očekivati da studije koje služe za poređenje, isticanje značaja neke funkcije i sl. obuhvataju baš isti uzrasni raspon, distribuciju prema drugim varijablama i identične instrumente kao predmetno istraživanje (osim u slučaju repliciranja neke konkretne studije). Iz sadržaja bi trebalo da bude jasno da je akademsko postignuće takođe navođeno u funkciji isticanja značaja sel. pažnje i IK.</w:t>
      </w:r>
    </w:p>
    <w:p w:rsidR="00255808" w:rsidRPr="00740AD3" w:rsidRDefault="00255808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808" w:rsidRPr="00740AD3" w:rsidRDefault="00255808" w:rsidP="00740A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>Sugerišem da se navode istraživanja novijeg datuma.</w:t>
      </w:r>
    </w:p>
    <w:p w:rsidR="00255808" w:rsidRPr="00740AD3" w:rsidRDefault="00255808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Svežiji datum nije garancija kvaliteta rada, a ranije višestruko proverene informacije </w:t>
      </w:r>
      <w:r w:rsidR="0000282C" w:rsidRPr="00740AD3">
        <w:rPr>
          <w:rFonts w:ascii="Times New Roman" w:hAnsi="Times New Roman" w:cs="Times New Roman"/>
          <w:sz w:val="24"/>
          <w:szCs w:val="24"/>
        </w:rPr>
        <w:t>obično nisu u fokusu aktuelnih istraživanja. Navedene izvore smatramo sasvim relevantnima, nezavisno od godine objavljivanja.</w:t>
      </w:r>
    </w:p>
    <w:p w:rsidR="0000282C" w:rsidRPr="00740AD3" w:rsidRDefault="0000282C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2C" w:rsidRPr="00740AD3" w:rsidRDefault="0000282C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2C" w:rsidRPr="00740AD3" w:rsidRDefault="0000282C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lastRenderedPageBreak/>
        <w:t>Uvodni deo bi trebalo da odgovori na pitanje zbog čega je značajno, da se osim učenika mlađeg školskog uzrasta, ispitaju i učenici V razreda? Kalendarski uzrast od 10 - 12 nosi svoje specifičnosti pa bi bilo poželjno jedan pasus posveti njima u kontekstu postavljenog cilja (selektivnost pažnje i inhibitorna kontrola).</w:t>
      </w:r>
    </w:p>
    <w:p w:rsidR="0000282C" w:rsidRPr="00740AD3" w:rsidRDefault="0000282C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Obrazloženo je (ne prema razredu, jer to i nije moguće, ako se ima u vidu da deca u različitim zemljama kreću u školu na različitim uzrastima). </w:t>
      </w:r>
    </w:p>
    <w:p w:rsidR="00A62B13" w:rsidRPr="00740AD3" w:rsidRDefault="00A62B13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B13" w:rsidRPr="00740AD3" w:rsidRDefault="00A62B13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Pasus ne pripada uvodnom delu rada. </w:t>
      </w:r>
    </w:p>
    <w:p w:rsidR="00A62B13" w:rsidRPr="00740AD3" w:rsidRDefault="00A62B13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Sasvim je uobičajeno da se opis paradigme (u ovom slučaju strup) opiše u uvodnom delu, pošto se ne radi o tehničkim detaljima </w:t>
      </w:r>
      <w:r w:rsidR="00740AD3">
        <w:rPr>
          <w:rFonts w:ascii="Times New Roman" w:hAnsi="Times New Roman" w:cs="Times New Roman"/>
          <w:sz w:val="24"/>
          <w:szCs w:val="24"/>
        </w:rPr>
        <w:t xml:space="preserve">o </w:t>
      </w:r>
      <w:r w:rsidRPr="00740AD3">
        <w:rPr>
          <w:rFonts w:ascii="Times New Roman" w:hAnsi="Times New Roman" w:cs="Times New Roman"/>
          <w:sz w:val="24"/>
          <w:szCs w:val="24"/>
        </w:rPr>
        <w:t>instrumentu. Primer za to se može naći u brojnim rad</w:t>
      </w:r>
      <w:r w:rsidR="00383568" w:rsidRPr="00740AD3">
        <w:rPr>
          <w:rFonts w:ascii="Times New Roman" w:hAnsi="Times New Roman" w:cs="Times New Roman"/>
          <w:sz w:val="24"/>
          <w:szCs w:val="24"/>
        </w:rPr>
        <w:t>ovima u časopisima sa visokim impakt faktorom</w:t>
      </w:r>
      <w:r w:rsidRPr="00740A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568" w:rsidRPr="00740AD3" w:rsidRDefault="00383568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568" w:rsidRPr="00740AD3" w:rsidRDefault="00383568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>U uvodnom delu nedostaje teorijski jasno naznačen problem koji bi trebalo da bude u skladu sa postavljenim ciljevima istraživanja (verbalna inhibitorna kontrola, selektivnost pažnje u odnosu na uzrast, pol i koeficijent inteligencije)</w:t>
      </w:r>
    </w:p>
    <w:p w:rsidR="00383568" w:rsidRPr="00740AD3" w:rsidRDefault="00383568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>Naveden (u skladu sa zahtevima časopisa, kojima se ne potencira naglašavanje predmeta) je u rečenici na koju se nadovezuje komentar.</w:t>
      </w:r>
    </w:p>
    <w:p w:rsidR="006F05A6" w:rsidRPr="00740AD3" w:rsidRDefault="006F05A6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B13" w:rsidRPr="00740AD3" w:rsidRDefault="006F05A6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Iz uvodnog dela se ne uočava zbog čega se kao varijable posmatraju pol i intelektualne sposobnosti kao ni kakve su razlike procenjenih varijabli u odnosu na selektivnost i inhibitornu kontrolu.  </w:t>
      </w:r>
    </w:p>
    <w:p w:rsidR="006F05A6" w:rsidRDefault="006F05A6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Cilj je definisan u skladu s bazičnim činiocima uspešnosti na nekom testu, čiju opravdanost nije neophodno precizirati u uvodnom delu. </w:t>
      </w:r>
    </w:p>
    <w:p w:rsidR="00740AD3" w:rsidRPr="00740AD3" w:rsidRDefault="00740AD3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5A6" w:rsidRPr="00740AD3" w:rsidRDefault="006F05A6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Proveriti da li su svi ispitanici učenici od I do IV razreda budući da mlađi školski uzrast obuhvata učenike od 7 do 10 godina. </w:t>
      </w:r>
    </w:p>
    <w:p w:rsidR="006F05A6" w:rsidRPr="00740AD3" w:rsidRDefault="006F05A6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>Prethodno je već provereno.</w:t>
      </w:r>
    </w:p>
    <w:p w:rsidR="006F05A6" w:rsidRPr="00740AD3" w:rsidRDefault="006F05A6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AD3" w:rsidRDefault="00740AD3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AD3" w:rsidRDefault="00740AD3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5A6" w:rsidRPr="00740AD3" w:rsidRDefault="006F05A6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Razmisliti da li je broj od 22, 21, 26 ispitanika dovoljan da odgovori na zahteve postavjenog istraživačkog cilja. </w:t>
      </w:r>
    </w:p>
    <w:p w:rsidR="006F05A6" w:rsidRPr="00740AD3" w:rsidRDefault="006F05A6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Istraživanje ne teži normiranju uspešnosti na Strup testu, nego uočavanju razvojnog trenda u odnosu na ostale posmatrane varijable, tako da nema mesta dilemi te vrste. Da je cilj bila standardizacija instrumenta, svakako bi bio obuhvaćen daleko veći uzorak. </w:t>
      </w:r>
    </w:p>
    <w:p w:rsidR="006F05A6" w:rsidRPr="00740AD3" w:rsidRDefault="006F05A6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5A6" w:rsidRPr="00740AD3" w:rsidRDefault="00AA207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Da li je opseg intelektualnih sposobnosti 110-136? Navesti prema kojoj klasifikaciji su grupisani  i proveriti da li svih 37 učenika pridada grupi iznad proseka. Da li istoj kategoriji pripadaju ispitanici čije su intelektualne sposobnosti u opsegu od 110-119 i ispitanici od 120 do 136? </w:t>
      </w:r>
    </w:p>
    <w:p w:rsidR="006F05A6" w:rsidRPr="00740AD3" w:rsidRDefault="00AA207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Podaci su preuzeti od psihologa škole i učenici grupisani u odgovarajuće kategorije. Preciznija kategorizacija unutar grupa nije dala rezultate koji bi opravdali smanjivanje broja ispitanika po kategoriji. </w:t>
      </w:r>
    </w:p>
    <w:p w:rsidR="00AA2070" w:rsidRPr="00740AD3" w:rsidRDefault="00AA207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070" w:rsidRPr="00740AD3" w:rsidRDefault="00AA207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>i polu?</w:t>
      </w:r>
    </w:p>
    <w:p w:rsidR="00AA2070" w:rsidRPr="00740AD3" w:rsidRDefault="00AA207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Nije bilo potrebe, videli smo svako dete. </w:t>
      </w:r>
    </w:p>
    <w:p w:rsidR="00AA2070" w:rsidRPr="00740AD3" w:rsidRDefault="00AA207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070" w:rsidRPr="00740AD3" w:rsidRDefault="00AA207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Trebalo bi dati detaljan opis, imajući u vidu da je to jedna od glavnih varijabli. </w:t>
      </w:r>
    </w:p>
    <w:p w:rsidR="00AA2070" w:rsidRDefault="00AA207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Napisano je da su podaci preuzeti, a u opisu uzorka su dati osnovni statistički parametri. </w:t>
      </w:r>
    </w:p>
    <w:p w:rsidR="00740AD3" w:rsidRPr="00740AD3" w:rsidRDefault="00740AD3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5A6" w:rsidRPr="00740AD3" w:rsidRDefault="00AA2070" w:rsidP="00740A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>Verbalne inhibitorne kontrole</w:t>
      </w:r>
    </w:p>
    <w:p w:rsidR="00AA2070" w:rsidRPr="00740AD3" w:rsidRDefault="00AA2070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Nema potrebe naglašavati (pošto se u radu ne porede različiti aspekti IK) jer se Strup često koristi kao opšta mera IK. </w:t>
      </w:r>
    </w:p>
    <w:p w:rsidR="00AA2070" w:rsidRPr="00740AD3" w:rsidRDefault="00AA2070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070" w:rsidRPr="00740AD3" w:rsidRDefault="00AA207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>Stroop1, Stroop2, broj grešaka je Stroop___?</w:t>
      </w:r>
    </w:p>
    <w:p w:rsidR="00AA2070" w:rsidRPr="00740AD3" w:rsidRDefault="00AA207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>Ispod svake tabele je navedena legenda, nema potrebe.</w:t>
      </w:r>
    </w:p>
    <w:p w:rsidR="00AA2070" w:rsidRPr="00740AD3" w:rsidRDefault="00AA2070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070" w:rsidRPr="00740AD3" w:rsidRDefault="00AA207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>Nedostaje Kronbahov alfa koeficijent za sve testove</w:t>
      </w:r>
    </w:p>
    <w:p w:rsidR="00C60AC2" w:rsidRPr="00740AD3" w:rsidRDefault="00AA2070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>Za kontinuiran</w:t>
      </w:r>
      <w:r w:rsidR="00C60AC2" w:rsidRPr="00740AD3">
        <w:rPr>
          <w:rFonts w:ascii="Times New Roman" w:hAnsi="Times New Roman" w:cs="Times New Roman"/>
          <w:sz w:val="24"/>
          <w:szCs w:val="24"/>
        </w:rPr>
        <w:t xml:space="preserve">e varijable nije uputno koristiti mere relijabilnosti skala (što Strup zasigurno nije). </w:t>
      </w:r>
    </w:p>
    <w:p w:rsidR="00C60AC2" w:rsidRPr="00740AD3" w:rsidRDefault="00C60AC2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AC2" w:rsidRPr="00740AD3" w:rsidRDefault="00C60AC2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AC2" w:rsidRPr="00740AD3" w:rsidRDefault="00C60AC2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AC2" w:rsidRPr="00740AD3" w:rsidRDefault="00C60AC2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Prebaciti kod opisa instrumenata. Na ovom mestu objasniti šta se uočava pri proceni selektivnosti i inhibitorna kontrole kod ispitanika iz uzorka. </w:t>
      </w:r>
    </w:p>
    <w:p w:rsidR="00C60AC2" w:rsidRDefault="00C60AC2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Navedena rečenica ne opisuje instrument, nego tumači rezultat, pa joj i nije mesto u metodološkom delu. </w:t>
      </w:r>
    </w:p>
    <w:p w:rsidR="00740AD3" w:rsidRPr="00740AD3" w:rsidRDefault="00740AD3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AC2" w:rsidRPr="00740AD3" w:rsidRDefault="00C60AC2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Poželjno je bazirati se na uzrastu ispitanika koji su obuhvaćeni uzorkom. </w:t>
      </w:r>
    </w:p>
    <w:p w:rsidR="00C60AC2" w:rsidRPr="00740AD3" w:rsidRDefault="00C60AC2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Poželjno, ali ne i izvodljivo, sem u slučaju repliciranja nekog istraživanja. Sem toga, navođenje podataka o uspešnosti na različitim uzrastima i populacijama se stiče uvid u </w:t>
      </w:r>
      <w:r w:rsidR="0097077F" w:rsidRPr="00740AD3">
        <w:rPr>
          <w:rFonts w:ascii="Times New Roman" w:hAnsi="Times New Roman" w:cs="Times New Roman"/>
          <w:sz w:val="24"/>
          <w:szCs w:val="24"/>
        </w:rPr>
        <w:t xml:space="preserve">razvojni trend, eventualne specifičnosti i mogućnosti primene instrumenta. </w:t>
      </w:r>
    </w:p>
    <w:p w:rsidR="00AA2070" w:rsidRPr="00740AD3" w:rsidRDefault="00AA2070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5A6" w:rsidRPr="00740AD3" w:rsidRDefault="0097077F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Predlažem da se populacija odraslih prebaci u uvodni deo kao i da se u nastavku navedu istraživanja učenika kalendarski mlađih ispitanika iz čega bi trebalo da se dodje od odgovora na pitanje zbog čega su ovim istraživanjem obuhvaćeni učenici uzrasta od 8 do 11,6 godina. </w:t>
      </w:r>
    </w:p>
    <w:p w:rsidR="0097077F" w:rsidRPr="00740AD3" w:rsidRDefault="0097077F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U ovom delu se ukazuje se na specifičnosti instrumenta, ne uzrasta ispitanika. </w:t>
      </w:r>
    </w:p>
    <w:p w:rsidR="0097077F" w:rsidRPr="00740AD3" w:rsidRDefault="0097077F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77F" w:rsidRPr="00740AD3" w:rsidRDefault="0097077F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>Sugerišem da se ne navode egzekutivne funkcije već da se interpretacija dobijenih rezultata bazira samo na verbalnoj inhibitornoj kontroli i selektivnosti pažnje. Iz napisanog se ne uočava šta se tačno odnosi na procenjene varijable.</w:t>
      </w:r>
    </w:p>
    <w:p w:rsidR="0097077F" w:rsidRPr="00740AD3" w:rsidRDefault="0097077F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Nijednom formulacijom se ne sugeriše da se rezultati mogu primeniti na EF u celini (jasno je naglašeno da je IK komponenta EF i da je ona u fokusu), a razlozi navođenja Strup testa kao instrumenta za procenu IK su već objašnjeni. </w:t>
      </w:r>
    </w:p>
    <w:p w:rsidR="0097077F" w:rsidRPr="00740AD3" w:rsidRDefault="0097077F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941" w:rsidRPr="00740AD3" w:rsidRDefault="00E95941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Sugerišem da se prebaci u uvodni deo, a da se diskusija rezultata bazira samo na uzrastu ispitanika koji je obuhvaćen uzorkom. </w:t>
      </w:r>
    </w:p>
    <w:p w:rsidR="0097077F" w:rsidRPr="00740AD3" w:rsidRDefault="00E95941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Imajući u vidu da se taj deo odnosi na polne razlike, premeštanje smatramo nepotrebnim, pošto smo želeli da naglasimo da se one na različitim uzrastima mogu različito manifestovati. </w:t>
      </w:r>
    </w:p>
    <w:p w:rsidR="00E95941" w:rsidRPr="00740AD3" w:rsidRDefault="00E95941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941" w:rsidRPr="00740AD3" w:rsidRDefault="00E95941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AD3" w:rsidRDefault="00740AD3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941" w:rsidRPr="00740AD3" w:rsidRDefault="00E95941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Objasniti dobijene nalaze u odnosu na grupu ispitivane dece. </w:t>
      </w:r>
    </w:p>
    <w:p w:rsidR="00592156" w:rsidRPr="00740AD3" w:rsidRDefault="00E95941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Cilj istraživanja nije da se utvrdi zašto je inteligencija </w:t>
      </w:r>
      <w:r w:rsidR="00592156" w:rsidRPr="00740AD3">
        <w:rPr>
          <w:rFonts w:ascii="Times New Roman" w:hAnsi="Times New Roman" w:cs="Times New Roman"/>
          <w:sz w:val="24"/>
          <w:szCs w:val="24"/>
        </w:rPr>
        <w:t>povezana sa nekim drugim činiocima</w:t>
      </w:r>
      <w:r w:rsidRPr="00740AD3">
        <w:rPr>
          <w:rFonts w:ascii="Times New Roman" w:hAnsi="Times New Roman" w:cs="Times New Roman"/>
          <w:sz w:val="24"/>
          <w:szCs w:val="24"/>
        </w:rPr>
        <w:t xml:space="preserve">, nego da li je povezana, a priroda te povezanosti prevazilazi </w:t>
      </w:r>
      <w:r w:rsidR="00592156" w:rsidRPr="00740AD3">
        <w:rPr>
          <w:rFonts w:ascii="Times New Roman" w:hAnsi="Times New Roman" w:cs="Times New Roman"/>
          <w:sz w:val="24"/>
          <w:szCs w:val="24"/>
        </w:rPr>
        <w:t xml:space="preserve">namere i mogućnosti ovog rada. Bilo kakvo dodatno tumačenje bi zašlo u sfere spekulacije. </w:t>
      </w:r>
    </w:p>
    <w:p w:rsidR="0097077F" w:rsidRPr="00740AD3" w:rsidRDefault="0097077F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5A6" w:rsidRPr="00740AD3" w:rsidRDefault="00592156" w:rsidP="00740A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 xml:space="preserve">12 i 18 godina..... </w:t>
      </w:r>
      <w:r w:rsidR="006F05A6" w:rsidRPr="00740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AD3">
        <w:rPr>
          <w:rFonts w:ascii="Times New Roman" w:hAnsi="Times New Roman" w:cs="Times New Roman"/>
          <w:b/>
          <w:sz w:val="24"/>
          <w:szCs w:val="24"/>
        </w:rPr>
        <w:t>slovima</w:t>
      </w:r>
    </w:p>
    <w:p w:rsidR="00592156" w:rsidRPr="00740AD3" w:rsidRDefault="00592156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 xml:space="preserve">Slovima se pišu samo jednocifreni brojevi. </w:t>
      </w:r>
    </w:p>
    <w:p w:rsidR="00592156" w:rsidRPr="00740AD3" w:rsidRDefault="00592156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6F7" w:rsidRPr="00740AD3" w:rsidRDefault="00AB66F7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D3">
        <w:rPr>
          <w:rFonts w:ascii="Times New Roman" w:hAnsi="Times New Roman" w:cs="Times New Roman"/>
          <w:b/>
          <w:sz w:val="24"/>
          <w:szCs w:val="24"/>
        </w:rPr>
        <w:t>nedostaje deo koji se odnosi na ograničenja izvedenog istraživanja</w:t>
      </w:r>
    </w:p>
    <w:p w:rsidR="00AB66F7" w:rsidRPr="00740AD3" w:rsidRDefault="00AB66F7" w:rsidP="00740AD3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AD3">
        <w:rPr>
          <w:rFonts w:ascii="Times New Roman" w:hAnsi="Times New Roman" w:cs="Times New Roman"/>
          <w:sz w:val="24"/>
          <w:szCs w:val="24"/>
        </w:rPr>
        <w:t>Nije obavezan prema propozicijama časopisa</w:t>
      </w:r>
    </w:p>
    <w:p w:rsidR="00592156" w:rsidRPr="00740AD3" w:rsidRDefault="00592156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B13" w:rsidRPr="00740AD3" w:rsidRDefault="00A62B13" w:rsidP="00740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2B13" w:rsidRPr="00740AD3" w:rsidSect="00FB5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3010"/>
    <w:rsid w:val="0000282C"/>
    <w:rsid w:val="00255808"/>
    <w:rsid w:val="00383568"/>
    <w:rsid w:val="00592156"/>
    <w:rsid w:val="005A3010"/>
    <w:rsid w:val="006F05A6"/>
    <w:rsid w:val="00740AD3"/>
    <w:rsid w:val="0097077F"/>
    <w:rsid w:val="00A62B13"/>
    <w:rsid w:val="00AA2070"/>
    <w:rsid w:val="00AB66F7"/>
    <w:rsid w:val="00C60AC2"/>
    <w:rsid w:val="00E75BF3"/>
    <w:rsid w:val="00E95941"/>
    <w:rsid w:val="00FB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3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3010"/>
    <w:pPr>
      <w:spacing w:after="0" w:line="240" w:lineRule="auto"/>
      <w:jc w:val="center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3010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R</cp:lastModifiedBy>
  <cp:revision>4</cp:revision>
  <dcterms:created xsi:type="dcterms:W3CDTF">2019-09-03T12:05:00Z</dcterms:created>
  <dcterms:modified xsi:type="dcterms:W3CDTF">2019-09-03T14:32:00Z</dcterms:modified>
</cp:coreProperties>
</file>