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AB" w:rsidRPr="006512AB" w:rsidRDefault="006512AB" w:rsidP="006512A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512AB">
        <w:rPr>
          <w:rFonts w:ascii="Times New Roman" w:hAnsi="Times New Roman" w:cs="Times New Roman"/>
          <w:b/>
          <w:sz w:val="28"/>
          <w:szCs w:val="28"/>
          <w:lang w:val="sr-Cyrl-RS"/>
        </w:rPr>
        <w:t>Одговор на рецензију рада</w:t>
      </w:r>
    </w:p>
    <w:p w:rsidR="006512AB" w:rsidRDefault="006512AB" w:rsidP="006512A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proofErr w:type="spellStart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Вредносни</w:t>
      </w:r>
      <w:proofErr w:type="spellEnd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систем</w:t>
      </w:r>
      <w:proofErr w:type="spellEnd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</w:t>
      </w:r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локус</w:t>
      </w:r>
      <w:proofErr w:type="spellEnd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контроле</w:t>
      </w:r>
      <w:proofErr w:type="spellEnd"/>
      <w:r w:rsidRPr="006512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651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студената</w:t>
      </w:r>
      <w:proofErr w:type="spellEnd"/>
    </w:p>
    <w:p w:rsidR="006512AB" w:rsidRPr="006512AB" w:rsidRDefault="006512AB" w:rsidP="006512A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4C5878" w:rsidRDefault="006512AB" w:rsidP="00F86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       </w:t>
      </w:r>
      <w:r w:rsidRPr="006512A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Полазећи од предлога и сугестија рецензената, аутори су настојали да у што већој мери </w:t>
      </w:r>
      <w:r w:rsidRPr="006D39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уваже све предложене измене и допуне рада</w:t>
      </w:r>
      <w:r w:rsidRPr="006512A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тако да су унете следеће корекције:</w:t>
      </w:r>
      <w:r w:rsidRPr="006512AB">
        <w:rPr>
          <w:rFonts w:ascii="Verdana" w:hAnsi="Verdana"/>
          <w:sz w:val="17"/>
          <w:szCs w:val="17"/>
        </w:rPr>
        <w:br/>
      </w:r>
      <w:r w:rsidR="006C02FF" w:rsidRPr="006512AB">
        <w:rPr>
          <w:rFonts w:ascii="Verdana" w:hAnsi="Verdana"/>
          <w:sz w:val="17"/>
          <w:szCs w:val="17"/>
        </w:rPr>
        <w:br/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њ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н је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наслов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, тако да гласи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 </w:t>
      </w:r>
      <w:proofErr w:type="spellStart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Вредносни</w:t>
      </w:r>
      <w:proofErr w:type="spellEnd"/>
      <w:r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</w:t>
      </w:r>
      <w:proofErr w:type="spellEnd"/>
      <w:r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и</w:t>
      </w:r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локус</w:t>
      </w:r>
      <w:proofErr w:type="spellEnd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контроле</w:t>
      </w:r>
      <w:proofErr w:type="spellEnd"/>
      <w:r w:rsidRPr="006512A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студената</w:t>
      </w:r>
      <w:proofErr w:type="spellEnd"/>
      <w:r w:rsidR="006C02FF" w:rsidRPr="006512AB">
        <w:rPr>
          <w:rFonts w:ascii="Times New Roman" w:hAnsi="Times New Roman" w:cs="Times New Roman"/>
          <w:i/>
          <w:sz w:val="24"/>
          <w:szCs w:val="24"/>
        </w:rPr>
        <w:br/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т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акође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,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деловима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којима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се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помињ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контроле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првобитна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синтагма је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преимен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ована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стандардну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синтагму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‘’</w:t>
      </w:r>
      <w:proofErr w:type="spellStart"/>
      <w:r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локу</w:t>
      </w:r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proofErr w:type="spellEnd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контроле</w:t>
      </w:r>
      <w:proofErr w:type="spellEnd"/>
      <w:r w:rsidR="006C02FF" w:rsidRPr="006512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’’</w:t>
      </w:r>
    </w:p>
    <w:p w:rsidR="004C5878" w:rsidRDefault="006C02FF" w:rsidP="00F86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</w:pP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- 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у методолошком делу рада, </w:t>
      </w:r>
      <w:r w:rsidR="004C58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главни </w:t>
      </w:r>
      <w:r w:rsid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циљ је проширен тако да обухвата и испитивање </w:t>
      </w:r>
      <w:proofErr w:type="spellStart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повезаност</w:t>
      </w:r>
      <w:proofErr w:type="spellEnd"/>
      <w:r w:rsidR="006512AB"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и</w:t>
      </w:r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између</w:t>
      </w:r>
      <w:proofErr w:type="spellEnd"/>
      <w:r w:rsidR="006512AB" w:rsidRPr="004C587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локуса</w:t>
      </w:r>
      <w:proofErr w:type="spellEnd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контроле</w:t>
      </w:r>
      <w:proofErr w:type="spellEnd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</w:t>
      </w:r>
      <w:proofErr w:type="spellStart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вредносних</w:t>
      </w:r>
      <w:proofErr w:type="spellEnd"/>
      <w:r w:rsidR="006512AB" w:rsidRPr="004C587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оријентација</w:t>
      </w:r>
      <w:proofErr w:type="spellEnd"/>
      <w:r w:rsidRPr="004C58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4C5878" w:rsidRPr="004C5878" w:rsidRDefault="004C5878" w:rsidP="00F86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</w:pPr>
    </w:p>
    <w:p w:rsidR="00F86903" w:rsidRDefault="00F86903" w:rsidP="00124D7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- к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ањ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варијабла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вредносне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оријентације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, прецизирано је да ће се у обради користити </w:t>
      </w:r>
      <w:r w:rsidRPr="00F8690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sr-Cyrl-RS"/>
        </w:rPr>
        <w:t>шест фактора за индивидуалне и социјалне оријентације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, а резултати у табелама су допуњени и приказани за оне вредносне оријентације (религиозност и утицај), код којих су добијене статитички значајне разлике, што је посебно напоменуто у тексту </w:t>
      </w:r>
    </w:p>
    <w:p w:rsidR="00124D79" w:rsidRDefault="00124D79" w:rsidP="00124D7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p w:rsidR="008117A7" w:rsidRPr="00A06688" w:rsidRDefault="00F86903" w:rsidP="00124D7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-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Latn-R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к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питању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факултет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као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варијабла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у</w:t>
      </w:r>
      <w:r w:rsidR="008117A7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опису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узорка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је кориговано, јер су испитаници</w:t>
      </w:r>
      <w:r w:rsidR="008117A7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студенти</w:t>
      </w:r>
      <w:proofErr w:type="spellEnd"/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са</w:t>
      </w:r>
      <w:proofErr w:type="spellEnd"/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sr-Cyrl-RS"/>
        </w:rPr>
        <w:t>4</w:t>
      </w:r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различит</w:t>
      </w:r>
      <w:proofErr w:type="spellEnd"/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sr-Cyrl-RS"/>
        </w:rPr>
        <w:t>а</w:t>
      </w:r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8117A7" w:rsidRPr="008117A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sr-Cyrl-RS"/>
        </w:rPr>
        <w:t>факултета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Latn-RS"/>
        </w:rPr>
        <w:t xml:space="preserve"> (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студенти са два Теолошка факултета су обједињени у анализи)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што је </w:t>
      </w:r>
      <w:r w:rsidR="003528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приказано 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и 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</w:t>
      </w:r>
      <w:proofErr w:type="spellStart"/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табел</w:t>
      </w:r>
      <w:proofErr w:type="spellEnd"/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ама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</w:t>
      </w:r>
      <w:r w:rsidR="00AA4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AA4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Latn-RS"/>
        </w:rPr>
        <w:t>N</w:t>
      </w:r>
      <w:bookmarkStart w:id="0" w:name="_GoBack"/>
      <w:bookmarkEnd w:id="0"/>
      <w:r w:rsidR="00AA48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Latn-RS"/>
        </w:rPr>
        <w:t>OVU</w:t>
      </w:r>
      <w:r w:rsidR="008117A7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табел</w:t>
      </w:r>
      <w:proofErr w:type="spellEnd"/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е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, 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и 4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811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,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колони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17A7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df</w:t>
      </w:r>
      <w:r w:rsidR="00A0668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 w:rsidR="00A06688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df </w:t>
      </w:r>
      <w:r w:rsidR="00A066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= 4-1=3)</w:t>
      </w:r>
    </w:p>
    <w:p w:rsidR="00124D79" w:rsidRPr="00124D79" w:rsidRDefault="00124D79" w:rsidP="00124D7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8117A7" w:rsidRDefault="008117A7" w:rsidP="00124D7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прецизир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ана је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врст</w:t>
      </w:r>
      <w:proofErr w:type="spellEnd"/>
      <w:r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а</w:t>
      </w:r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узорка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одабира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испитаника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</w:t>
      </w:r>
    </w:p>
    <w:p w:rsidR="00124D79" w:rsidRDefault="00124D79" w:rsidP="00124D7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p w:rsidR="00124D79" w:rsidRDefault="008117A7" w:rsidP="00124D79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- на почетку дела резултати, појашњене су </w:t>
      </w:r>
      <w:proofErr w:type="spellStart"/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коришћене</w:t>
      </w:r>
      <w:proofErr w:type="spellEnd"/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технике</w:t>
      </w:r>
      <w:proofErr w:type="spellEnd"/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8117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обраде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података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н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ајпре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је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најав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љено</w:t>
      </w:r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које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ће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ике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тачно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користити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обради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дато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краће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образложење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због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чега</w:t>
      </w:r>
      <w:proofErr w:type="spellEnd"/>
      <w:r w:rsidR="006C02FF"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3D7F6D" w:rsidRDefault="006C02FF" w:rsidP="003D7F6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-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коришћењу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ANOVA</w:t>
      </w:r>
      <w:r w:rsidR="003D7F6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-</w:t>
      </w:r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 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анализи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</w:t>
      </w:r>
      <w:proofErr w:type="spellEnd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</w:t>
      </w:r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отврђено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обезбеђени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услови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примену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ове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статистичке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технике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и</w:t>
      </w:r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приказа</w:t>
      </w:r>
      <w:proofErr w:type="spellEnd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ни су</w:t>
      </w:r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у тексту </w:t>
      </w:r>
      <w:proofErr w:type="spellStart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</w:t>
      </w:r>
      <w:proofErr w:type="spellEnd"/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ци</w:t>
      </w:r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Левинов</w:t>
      </w:r>
      <w:proofErr w:type="spellEnd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тест</w:t>
      </w:r>
      <w:proofErr w:type="spellEnd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хомогености</w:t>
      </w:r>
      <w:proofErr w:type="spellEnd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варијаси</w:t>
      </w:r>
      <w:proofErr w:type="spellEnd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124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напомена: 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12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испитаника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олошког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факултета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Новом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Саду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је прикључено студентима Теолошког факултета у Београду у стат. обради података, јер су у питању факултети исте оријентације, што раније није било посебно напоменуто у тексту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тако да их је укупно 180 у тој групи за Теолошки факултет, а не 12, што је претходно створило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утисак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варијансе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различитих факултета не могу бити </w:t>
      </w:r>
      <w:proofErr w:type="spellStart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хомогене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3D7F6D" w:rsidRDefault="003D7F6D" w:rsidP="003D7F6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p w:rsidR="003D7F6D" w:rsidRPr="003D7F6D" w:rsidRDefault="003D7F6D" w:rsidP="003D7F6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p w:rsidR="003D7F6D" w:rsidRDefault="006C02FF" w:rsidP="003D7F6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 w:rsidRPr="006512AB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 w:rsidR="003D7F6D" w:rsidRPr="003D7F6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3D7F6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sr-Cyrl-RS"/>
        </w:rPr>
        <w:t xml:space="preserve"> </w:t>
      </w:r>
      <w:r w:rsidR="003D7F6D"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т</w:t>
      </w:r>
      <w:proofErr w:type="spellStart"/>
      <w:r w:rsidR="003D7F6D"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абеле</w:t>
      </w:r>
      <w:proofErr w:type="spellEnd"/>
      <w:r w:rsidR="003D7F6D"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2,</w:t>
      </w:r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3</w:t>
      </w:r>
      <w:r w:rsidR="003D7F6D"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 и 4</w:t>
      </w:r>
      <w:r w:rsidRPr="003D7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су кориговане -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к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олона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којој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требало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стоји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снага</w:t>
      </w:r>
      <w:proofErr w:type="spellEnd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ефекта</w:t>
      </w:r>
      <w:proofErr w:type="spellEnd"/>
      <w:r w:rsidR="003D7F6D"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 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допуњена је са одговарајућим подацима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</w:t>
      </w:r>
      <w:r w:rsidR="003D7F6D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ознака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D7F6D" w:rsidRPr="003D7F6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Latn-RS"/>
        </w:rPr>
        <w:t>df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померена тако да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стоји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наслову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колоне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</w:t>
      </w:r>
      <w:proofErr w:type="spellEnd"/>
      <w:r w:rsidR="003D7F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ђ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ене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степен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слободе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D7F6D" w:rsidRDefault="003D7F6D" w:rsidP="003D7F6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</w:p>
    <w:p w:rsidR="00076D0F" w:rsidRPr="00075959" w:rsidRDefault="007A2A2D" w:rsidP="007A2A2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- у складу са сугестијом, кориштена је </w:t>
      </w:r>
      <w:proofErr w:type="spellStart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двофакторск</w:t>
      </w:r>
      <w:proofErr w:type="spellEnd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а</w:t>
      </w:r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анализ</w:t>
      </w:r>
      <w:proofErr w:type="spellEnd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а</w:t>
      </w:r>
      <w:r w:rsidR="006C02FF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варијансе</w:t>
      </w:r>
      <w:proofErr w:type="spellEnd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, што је приказано код табела 2,3 и 4</w:t>
      </w:r>
      <w:r w:rsidR="006C02FF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</w:p>
    <w:p w:rsidR="00075959" w:rsidRPr="00075959" w:rsidRDefault="006C02FF" w:rsidP="003D7F6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A2A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-</w:t>
      </w:r>
      <w:r w:rsidR="007A2A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објашњено је зашто је 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ђена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факторск</w:t>
      </w:r>
      <w:proofErr w:type="spellEnd"/>
      <w:r w:rsidR="00075959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а</w:t>
      </w:r>
      <w:r w:rsidR="00075959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анализ</w:t>
      </w:r>
      <w:proofErr w:type="spellEnd"/>
      <w:r w:rsidR="00075959"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>а</w:t>
      </w:r>
      <w:r w:rsidR="00075959" w:rsidRPr="0007595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proofErr w:type="spellStart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</w:t>
      </w:r>
      <w:proofErr w:type="spellEnd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вредносне</w:t>
      </w:r>
      <w:proofErr w:type="spellEnd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оријентације</w:t>
      </w:r>
      <w:proofErr w:type="spellEnd"/>
      <w:r w:rsidR="0007595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RS"/>
        </w:rPr>
        <w:t xml:space="preserve">. </w:t>
      </w:r>
    </w:p>
    <w:p w:rsidR="00075959" w:rsidRDefault="006C02FF" w:rsidP="003D7F6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Према томе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настојало се </w:t>
      </w:r>
      <w:r w:rsidR="00C65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да буду </w:t>
      </w:r>
      <w:r w:rsidR="00C65EC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sr-Cyrl-RS"/>
        </w:rPr>
        <w:t>уважене</w:t>
      </w:r>
      <w:r w:rsidR="00075959" w:rsidRPr="000759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sr-Cyrl-RS"/>
        </w:rPr>
        <w:t xml:space="preserve"> све </w:t>
      </w:r>
      <w:proofErr w:type="spellStart"/>
      <w:r w:rsidRPr="000759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сугестије</w:t>
      </w:r>
      <w:proofErr w:type="spellEnd"/>
      <w:r w:rsidRPr="000759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рецезен</w:t>
      </w:r>
      <w:proofErr w:type="spellEnd"/>
      <w:r w:rsidR="00075959" w:rsidRPr="000759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sr-Cyrl-RS"/>
        </w:rPr>
        <w:t>а</w:t>
      </w:r>
      <w:proofErr w:type="spellStart"/>
      <w:r w:rsidRPr="000759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A5291B" w:rsidRPr="008117A7" w:rsidRDefault="006C02FF" w:rsidP="0007595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</w:pP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п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роме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њен је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наслов</w:t>
      </w:r>
      <w:proofErr w:type="spellEnd"/>
      <w:r w:rsidRPr="0007595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д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опу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њени су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циљев</w:t>
      </w:r>
      <w:proofErr w:type="spellEnd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и</w:t>
      </w:r>
      <w:r w:rsidRPr="006512A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истраживања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к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оригова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ни су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недостаци</w:t>
      </w:r>
      <w:proofErr w:type="spellEnd"/>
      <w:r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у </w:t>
      </w:r>
      <w:proofErr w:type="spellStart"/>
      <w:r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методолошком</w:t>
      </w:r>
      <w:proofErr w:type="spellEnd"/>
      <w:r w:rsidR="00075959" w:rsidRPr="0007595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делу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д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опу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њени су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недостајућ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пода</w:t>
      </w:r>
      <w:proofErr w:type="spellEnd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ци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делу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р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езултати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истраживања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прошир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ени су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накнадним</w:t>
      </w:r>
      <w:proofErr w:type="spellEnd"/>
      <w:r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резултатима</w:t>
      </w:r>
      <w:proofErr w:type="spellEnd"/>
      <w:r w:rsid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,</w:t>
      </w:r>
      <w:r w:rsidRPr="00075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складу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проширеним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циљем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д</w:t>
      </w:r>
      <w:proofErr w:type="spellStart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опу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њена је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дискусиј</w:t>
      </w:r>
      <w:proofErr w:type="spellEnd"/>
      <w:r w:rsidR="00075959" w:rsidRPr="0007595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sr-Cyrl-RS"/>
        </w:rPr>
        <w:t>а</w:t>
      </w:r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основу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нових</w:t>
      </w:r>
      <w:proofErr w:type="spellEnd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51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резултата</w:t>
      </w:r>
      <w:proofErr w:type="spellEnd"/>
      <w:r w:rsidR="00075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. </w:t>
      </w: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512AB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A5291B" w:rsidRPr="00811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0CF2"/>
    <w:multiLevelType w:val="hybridMultilevel"/>
    <w:tmpl w:val="EF6A543A"/>
    <w:lvl w:ilvl="0" w:tplc="43022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35B0"/>
    <w:multiLevelType w:val="hybridMultilevel"/>
    <w:tmpl w:val="D2E6693E"/>
    <w:lvl w:ilvl="0" w:tplc="E30A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FF"/>
    <w:rsid w:val="00075959"/>
    <w:rsid w:val="00076D0F"/>
    <w:rsid w:val="00124D79"/>
    <w:rsid w:val="002C10F3"/>
    <w:rsid w:val="002D7A89"/>
    <w:rsid w:val="003528BC"/>
    <w:rsid w:val="00374E64"/>
    <w:rsid w:val="003D7F6D"/>
    <w:rsid w:val="004C5878"/>
    <w:rsid w:val="006512AB"/>
    <w:rsid w:val="006C02FF"/>
    <w:rsid w:val="006D39FA"/>
    <w:rsid w:val="007A2A2D"/>
    <w:rsid w:val="008117A7"/>
    <w:rsid w:val="00A06688"/>
    <w:rsid w:val="00A5291B"/>
    <w:rsid w:val="00AA4881"/>
    <w:rsid w:val="00C65EC8"/>
    <w:rsid w:val="00EC4EDC"/>
    <w:rsid w:val="00F8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</dc:creator>
  <cp:lastModifiedBy>Mia M</cp:lastModifiedBy>
  <cp:revision>60</cp:revision>
  <dcterms:created xsi:type="dcterms:W3CDTF">2019-03-14T13:21:00Z</dcterms:created>
  <dcterms:modified xsi:type="dcterms:W3CDTF">2019-03-15T18:28:00Z</dcterms:modified>
</cp:coreProperties>
</file>