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7D" w:rsidRPr="00D61B7D" w:rsidRDefault="00D61B7D" w:rsidP="00D61B7D">
      <w:pPr>
        <w:shd w:val="clear" w:color="auto" w:fill="FFFFFF"/>
        <w:spacing w:before="150" w:after="168" w:line="240" w:lineRule="auto"/>
        <w:ind w:right="471"/>
        <w:jc w:val="both"/>
        <w:outlineLvl w:val="2"/>
        <w:rPr>
          <w:rFonts w:ascii="Times New Roman" w:eastAsia="Times New Roman" w:hAnsi="Times New Roman" w:cs="Times New Roman"/>
          <w:sz w:val="28"/>
          <w:szCs w:val="28"/>
        </w:rPr>
      </w:pPr>
      <w:r w:rsidRPr="00D61B7D">
        <w:rPr>
          <w:rFonts w:ascii="Times New Roman" w:eastAsia="Times New Roman" w:hAnsi="Times New Roman" w:cs="Times New Roman"/>
          <w:sz w:val="28"/>
          <w:szCs w:val="28"/>
        </w:rPr>
        <w:t>Saša Marković</w:t>
      </w:r>
    </w:p>
    <w:p w:rsidR="00D61B7D" w:rsidRPr="00D61B7D" w:rsidRDefault="00D61B7D" w:rsidP="00D61B7D">
      <w:pPr>
        <w:shd w:val="clear" w:color="auto" w:fill="FFFFFF"/>
        <w:spacing w:before="150" w:after="168" w:line="240" w:lineRule="auto"/>
        <w:ind w:right="471"/>
        <w:jc w:val="both"/>
        <w:outlineLvl w:val="2"/>
        <w:rPr>
          <w:rFonts w:ascii="Times New Roman" w:eastAsia="Times New Roman" w:hAnsi="Times New Roman" w:cs="Times New Roman"/>
          <w:sz w:val="28"/>
          <w:szCs w:val="28"/>
        </w:rPr>
      </w:pPr>
      <w:r w:rsidRPr="00D61B7D">
        <w:rPr>
          <w:rFonts w:ascii="Times New Roman" w:eastAsia="Times New Roman" w:hAnsi="Times New Roman" w:cs="Times New Roman"/>
          <w:sz w:val="28"/>
          <w:szCs w:val="28"/>
        </w:rPr>
        <w:t>Faculty of education, Sombor</w:t>
      </w:r>
    </w:p>
    <w:p w:rsidR="00D61B7D" w:rsidRPr="00D61B7D" w:rsidRDefault="00D61B7D" w:rsidP="00D61B7D">
      <w:pPr>
        <w:shd w:val="clear" w:color="auto" w:fill="FFFFFF"/>
        <w:spacing w:after="0" w:line="240" w:lineRule="auto"/>
        <w:jc w:val="center"/>
        <w:rPr>
          <w:rFonts w:ascii="Times New Roman" w:eastAsia="Times New Roman" w:hAnsi="Times New Roman" w:cs="Times New Roman"/>
          <w:b/>
          <w:color w:val="FF0000"/>
          <w:sz w:val="28"/>
          <w:szCs w:val="28"/>
        </w:rPr>
      </w:pPr>
      <w:bookmarkStart w:id="0" w:name="_GoBack"/>
      <w:r w:rsidRPr="00D61B7D">
        <w:rPr>
          <w:rFonts w:ascii="Times New Roman" w:eastAsia="Times New Roman" w:hAnsi="Times New Roman" w:cs="Times New Roman"/>
          <w:b/>
          <w:bCs/>
          <w:color w:val="222222"/>
          <w:sz w:val="28"/>
          <w:szCs w:val="28"/>
        </w:rPr>
        <w:t>"CROS” AGAINST “SWORD”. RUSIA, INTELECTUALS AND NATIONAL IDEA, 1914.</w:t>
      </w:r>
    </w:p>
    <w:bookmarkEnd w:id="0"/>
    <w:p w:rsidR="00D61B7D" w:rsidRPr="00D61B7D" w:rsidRDefault="00D61B7D" w:rsidP="00D61B7D">
      <w:pPr>
        <w:spacing w:after="0" w:line="240" w:lineRule="auto"/>
        <w:jc w:val="center"/>
        <w:rPr>
          <w:rFonts w:ascii="Times New Roman" w:eastAsia="Times New Roman" w:hAnsi="Times New Roman" w:cs="Times New Roman"/>
          <w:b/>
          <w:sz w:val="28"/>
          <w:szCs w:val="28"/>
        </w:rPr>
      </w:pPr>
    </w:p>
    <w:p w:rsidR="00D61B7D" w:rsidRPr="00AF5235" w:rsidRDefault="00D61B7D" w:rsidP="00D61B7D">
      <w:pPr>
        <w:spacing w:after="0" w:line="360" w:lineRule="auto"/>
        <w:ind w:firstLine="720"/>
        <w:jc w:val="both"/>
        <w:rPr>
          <w:rFonts w:ascii="Times New Roman" w:eastAsia="Times New Roman" w:hAnsi="Times New Roman" w:cs="Times New Roman"/>
          <w:sz w:val="24"/>
          <w:szCs w:val="24"/>
        </w:rPr>
      </w:pPr>
      <w:r w:rsidRPr="00D61B7D">
        <w:rPr>
          <w:rFonts w:ascii="Times New Roman" w:eastAsia="Times New Roman" w:hAnsi="Times New Roman" w:cs="Times New Roman"/>
          <w:b/>
          <w:sz w:val="24"/>
          <w:szCs w:val="24"/>
        </w:rPr>
        <w:t>Summary:</w:t>
      </w:r>
      <w:r>
        <w:rPr>
          <w:rFonts w:ascii="Times New Roman" w:eastAsia="Times New Roman" w:hAnsi="Times New Roman" w:cs="Times New Roman"/>
          <w:sz w:val="24"/>
          <w:szCs w:val="24"/>
        </w:rPr>
        <w:t xml:space="preserve"> </w:t>
      </w:r>
      <w:r w:rsidRPr="00AF5235">
        <w:rPr>
          <w:rFonts w:ascii="Times New Roman" w:eastAsia="Times New Roman" w:hAnsi="Times New Roman" w:cs="Times New Roman"/>
          <w:sz w:val="24"/>
          <w:szCs w:val="24"/>
        </w:rPr>
        <w:t>Russian national concept developed under very dynamic and unpredictable circumstances. Faced with challenges of modern ideas, Russian social thought essentially  conservative in character had been searching for possible modes of expression. Throughout the nineteenth century this development passed through several specific stages. Influenced by liberal ideas, contemporary Russian thinkers at first denied the possibility that the existing Russian identity could survive without the recognition of and the impact from West European thought.  </w:t>
      </w:r>
      <w:r w:rsidRPr="00AF5235">
        <w:rPr>
          <w:rFonts w:ascii="Times New Roman" w:eastAsia="Times New Roman" w:hAnsi="Times New Roman" w:cs="Times New Roman"/>
          <w:color w:val="000000"/>
          <w:sz w:val="24"/>
          <w:szCs w:val="24"/>
        </w:rPr>
        <w:t>The answer to this negation was the formation of the ideology of autocracy which was based on the tradition of organic connection and loyalty to the emperor of the nation and the church.</w:t>
      </w:r>
      <w:r w:rsidRPr="00AF5235">
        <w:rPr>
          <w:rFonts w:ascii="Times New Roman" w:eastAsia="Times New Roman" w:hAnsi="Times New Roman" w:cs="Times New Roman"/>
          <w:sz w:val="24"/>
          <w:szCs w:val="24"/>
        </w:rPr>
        <w:t> From the two opposed standpoints emerged two concepts or schools of thought; the one that supported civilization values of the West, the other that cultivated the </w:t>
      </w:r>
      <w:r w:rsidRPr="00AF5235">
        <w:rPr>
          <w:rFonts w:ascii="Times New Roman" w:eastAsia="Times New Roman" w:hAnsi="Times New Roman" w:cs="Times New Roman"/>
          <w:color w:val="000000"/>
          <w:sz w:val="24"/>
          <w:szCs w:val="24"/>
        </w:rPr>
        <w:t>indigenous</w:t>
      </w:r>
      <w:r w:rsidRPr="00AF5235">
        <w:rPr>
          <w:rFonts w:ascii="Times New Roman" w:eastAsia="Times New Roman" w:hAnsi="Times New Roman" w:cs="Times New Roman"/>
          <w:sz w:val="24"/>
          <w:szCs w:val="24"/>
        </w:rPr>
        <w:t xml:space="preserve"> Russian thought. Taking one side or the other led </w:t>
      </w:r>
      <w:r w:rsidRPr="00AF5235">
        <w:rPr>
          <w:rFonts w:ascii="Times New Roman" w:eastAsia="Times New Roman" w:hAnsi="Times New Roman" w:cs="Times New Roman"/>
          <w:color w:val="000000"/>
          <w:sz w:val="24"/>
          <w:szCs w:val="24"/>
        </w:rPr>
        <w:t> to the factual situation that the principles of democracy and political and religious freedom came into opposition with the idea that favoured ​​the rule of the Russian tsar, the dominance of the Russian Orthodox Church and the Slovenian reciprocity.</w:t>
      </w:r>
      <w:r w:rsidRPr="00AF5235">
        <w:rPr>
          <w:rFonts w:ascii="Times New Roman" w:eastAsia="Times New Roman" w:hAnsi="Times New Roman" w:cs="Times New Roman"/>
          <w:sz w:val="24"/>
          <w:szCs w:val="24"/>
        </w:rPr>
        <w:t> The distinction between Westernizers and Slavophiles and their mutual accusations were pushing Russian social thought into the disaster. The way out was seen in the attempt to reconcile the two different viewpoints. Hence arose the idea of Russia being a democracy-oriented country and at the same time true and loyal to its emperor, </w:t>
      </w:r>
      <w:r w:rsidRPr="00AF5235">
        <w:rPr>
          <w:rFonts w:ascii="Times New Roman" w:eastAsia="Times New Roman" w:hAnsi="Times New Roman" w:cs="Times New Roman"/>
          <w:color w:val="000000"/>
          <w:sz w:val="24"/>
          <w:szCs w:val="24"/>
        </w:rPr>
        <w:t>Christianity and Slovenian nations.</w:t>
      </w:r>
      <w:r w:rsidRPr="00AF5235">
        <w:rPr>
          <w:rFonts w:ascii="Times New Roman" w:eastAsia="Times New Roman" w:hAnsi="Times New Roman" w:cs="Times New Roman"/>
          <w:sz w:val="24"/>
          <w:szCs w:val="24"/>
        </w:rPr>
        <w:t> This idea affected the Russian national expression in the way that it</w:t>
      </w:r>
      <w:r w:rsidRPr="00AF5235">
        <w:rPr>
          <w:rFonts w:ascii="Times New Roman" w:eastAsia="Times New Roman" w:hAnsi="Times New Roman" w:cs="Times New Roman"/>
          <w:color w:val="000000"/>
          <w:sz w:val="24"/>
          <w:szCs w:val="24"/>
        </w:rPr>
        <w:t> tried to link the particularity of national aspirations of Russians to the universalism of their religious faith. Thus the multinational and multi-confessional Russian Empire with the Russians as majority population could be dedicated to the appreciation of national majorities and religions other than Orthodox Christianity.  The intention to establish the Russian national idea as a universal and globally acceptable concept led Russian thinkers believe that Russia played a specific role in the contemporary world. </w:t>
      </w:r>
      <w:r w:rsidRPr="00AF5235">
        <w:rPr>
          <w:rFonts w:ascii="Times New Roman" w:eastAsia="Times New Roman" w:hAnsi="Times New Roman" w:cs="Times New Roman"/>
          <w:sz w:val="24"/>
          <w:szCs w:val="24"/>
        </w:rPr>
        <w:t xml:space="preserve">Both imperial conflict between great powers and their interests, and nationalistic egoism were annihilated by the means of acknowledging that  Russian Messiahship was the only righteous path leading to true values of Man-God, or Jesus </w:t>
      </w:r>
      <w:r w:rsidRPr="00AF5235">
        <w:rPr>
          <w:rFonts w:ascii="Times New Roman" w:eastAsia="Times New Roman" w:hAnsi="Times New Roman" w:cs="Times New Roman"/>
          <w:sz w:val="24"/>
          <w:szCs w:val="24"/>
        </w:rPr>
        <w:lastRenderedPageBreak/>
        <w:t>Christ.  However, such a narrative increasingly nourished the emotional context of Russian national idea.  </w:t>
      </w:r>
      <w:r w:rsidRPr="00AF5235">
        <w:rPr>
          <w:rFonts w:ascii="Times New Roman" w:eastAsia="Times New Roman" w:hAnsi="Times New Roman" w:cs="Times New Roman"/>
          <w:color w:val="000000"/>
          <w:sz w:val="24"/>
          <w:szCs w:val="24"/>
        </w:rPr>
        <w:t>Shortly before the "Great War" the Russian social idea offered an outlet for all  issues concerning nationalism, and declared that German nationalism backed by militarism was the main culprit in strengthening antagonisms in world affairs. </w:t>
      </w:r>
      <w:r w:rsidRPr="00AF5235">
        <w:rPr>
          <w:rFonts w:ascii="Times New Roman" w:eastAsia="Times New Roman" w:hAnsi="Times New Roman" w:cs="Times New Roman"/>
          <w:sz w:val="24"/>
          <w:szCs w:val="24"/>
        </w:rPr>
        <w:t> </w:t>
      </w:r>
      <w:r w:rsidRPr="00AF5235">
        <w:rPr>
          <w:rFonts w:ascii="Times New Roman" w:eastAsia="Times New Roman" w:hAnsi="Times New Roman" w:cs="Times New Roman"/>
          <w:color w:val="000000"/>
          <w:sz w:val="24"/>
          <w:szCs w:val="24"/>
        </w:rPr>
        <w:t>Conflict  between "cross" and "sword" was a metaphorical expression designed by Russian intelligentsia related to the conflict between Russia, which took upon itself to protect all other Slavs and Germany, which represented Germanic ambition for world supremacy.</w:t>
      </w:r>
      <w:r w:rsidRPr="00AF5235">
        <w:rPr>
          <w:rFonts w:ascii="Times New Roman" w:eastAsia="Times New Roman" w:hAnsi="Times New Roman" w:cs="Times New Roman"/>
          <w:sz w:val="24"/>
          <w:szCs w:val="24"/>
        </w:rPr>
        <w:t> This antagonism completely overcame both Russia and Germany not even leaving out their University professors who supported the interests of their own states. In that context, the Serbs were taken under the protection of Russia but not left to the mercy of Austro-Hungarian imperialism. Russia's sympathy and its support during the most difficult moments were irreplaceable help to Serbia in its defensive war. Although coping with its own internal contradictions and unacceptable economic and military efforts Russia was consistently devoted to its national concept until the collapse of the state and revolutionary conflict.  </w:t>
      </w:r>
    </w:p>
    <w:p w:rsidR="00D61B7D" w:rsidRDefault="00D61B7D" w:rsidP="00D61B7D">
      <w:pPr>
        <w:spacing w:after="0" w:line="360" w:lineRule="auto"/>
        <w:ind w:firstLine="720"/>
        <w:jc w:val="both"/>
        <w:rPr>
          <w:rFonts w:ascii="Times New Roman" w:eastAsia="Times New Roman" w:hAnsi="Times New Roman" w:cs="Times New Roman"/>
          <w:sz w:val="24"/>
          <w:szCs w:val="24"/>
        </w:rPr>
      </w:pPr>
      <w:r w:rsidRPr="00D61B7D">
        <w:rPr>
          <w:rFonts w:ascii="Times New Roman" w:eastAsia="Times New Roman" w:hAnsi="Times New Roman" w:cs="Times New Roman"/>
          <w:b/>
          <w:bCs/>
          <w:sz w:val="24"/>
          <w:szCs w:val="24"/>
        </w:rPr>
        <w:t>Key words</w:t>
      </w:r>
      <w:r w:rsidRPr="00AF5235">
        <w:rPr>
          <w:rFonts w:ascii="Times New Roman" w:eastAsia="Times New Roman" w:hAnsi="Times New Roman" w:cs="Times New Roman"/>
          <w:sz w:val="24"/>
          <w:szCs w:val="24"/>
        </w:rPr>
        <w:t>: war, idea, duty, virtue, nation, patriotism. </w:t>
      </w:r>
    </w:p>
    <w:p w:rsidR="00D61B7D" w:rsidRDefault="00D61B7D" w:rsidP="00D61B7D">
      <w:pPr>
        <w:spacing w:after="0" w:line="240" w:lineRule="auto"/>
        <w:ind w:firstLine="720"/>
        <w:jc w:val="both"/>
        <w:rPr>
          <w:rFonts w:ascii="Times New Roman" w:eastAsia="Times New Roman" w:hAnsi="Times New Roman" w:cs="Times New Roman"/>
          <w:sz w:val="24"/>
          <w:szCs w:val="24"/>
        </w:rPr>
      </w:pPr>
    </w:p>
    <w:p w:rsidR="00D61B7D" w:rsidRDefault="00D61B7D" w:rsidP="00D61B7D">
      <w:pPr>
        <w:pStyle w:val="BodyText"/>
        <w:rPr>
          <w:rFonts w:ascii="Times New Roman" w:hAnsi="Times New Roman"/>
          <w:b/>
          <w:sz w:val="24"/>
          <w:szCs w:val="24"/>
          <w:lang w:val="en-GB"/>
        </w:rPr>
      </w:pPr>
      <w:proofErr w:type="spellStart"/>
      <w:r w:rsidRPr="00D61B7D">
        <w:rPr>
          <w:rFonts w:ascii="Times New Roman" w:hAnsi="Times New Roman"/>
          <w:b/>
          <w:sz w:val="24"/>
          <w:szCs w:val="24"/>
          <w:lang w:val="en-GB"/>
        </w:rPr>
        <w:t>Messianism</w:t>
      </w:r>
      <w:proofErr w:type="spellEnd"/>
      <w:r w:rsidRPr="00D61B7D">
        <w:rPr>
          <w:rFonts w:ascii="Times New Roman" w:hAnsi="Times New Roman"/>
          <w:b/>
          <w:sz w:val="24"/>
          <w:szCs w:val="24"/>
          <w:lang w:val="en-GB"/>
        </w:rPr>
        <w:t xml:space="preserve"> of the Russian national idea on the eve of the Great War </w:t>
      </w:r>
    </w:p>
    <w:p w:rsidR="00D61B7D" w:rsidRPr="00D61B7D" w:rsidRDefault="00D61B7D" w:rsidP="00D61B7D">
      <w:pPr>
        <w:pStyle w:val="BodyText"/>
        <w:rPr>
          <w:b/>
          <w:sz w:val="24"/>
          <w:szCs w:val="24"/>
          <w:lang w:val="en-GB"/>
        </w:rPr>
      </w:pPr>
    </w:p>
    <w:p w:rsidR="00D61B7D" w:rsidRDefault="00D61B7D" w:rsidP="00D61B7D">
      <w:pPr>
        <w:pStyle w:val="BodyText"/>
        <w:spacing w:line="360" w:lineRule="auto"/>
      </w:pPr>
      <w:r>
        <w:rPr>
          <w:rFonts w:ascii="Times New Roman" w:hAnsi="Times New Roman"/>
          <w:sz w:val="24"/>
          <w:lang w:val="en-GB"/>
        </w:rPr>
        <w:t>At the beginning of the 20</w:t>
      </w:r>
      <w:r>
        <w:rPr>
          <w:rFonts w:ascii="Times New Roman" w:hAnsi="Times New Roman"/>
          <w:sz w:val="24"/>
          <w:vertAlign w:val="superscript"/>
          <w:lang w:val="en-GB"/>
        </w:rPr>
        <w:t>th</w:t>
      </w:r>
      <w:r>
        <w:rPr>
          <w:rFonts w:ascii="Times New Roman" w:hAnsi="Times New Roman"/>
          <w:sz w:val="24"/>
          <w:lang w:val="en-GB"/>
        </w:rPr>
        <w:t xml:space="preserve"> century, the Russian Empire was burdened by numerous social controversies sourcing from, among other </w:t>
      </w:r>
      <w:proofErr w:type="gramStart"/>
      <w:r>
        <w:rPr>
          <w:rFonts w:ascii="Times New Roman" w:hAnsi="Times New Roman"/>
          <w:sz w:val="24"/>
          <w:lang w:val="en-GB"/>
        </w:rPr>
        <w:t>problems,</w:t>
      </w:r>
      <w:proofErr w:type="gramEnd"/>
      <w:r>
        <w:rPr>
          <w:rFonts w:ascii="Times New Roman" w:hAnsi="Times New Roman"/>
          <w:sz w:val="24"/>
          <w:lang w:val="en-GB"/>
        </w:rPr>
        <w:t xml:space="preserve"> controvert interest to lead the global politics. Despite the expectations, the military conflict with Japan in 1905 brought the discontented people out on the streets of Moscow and Saint Petersburg in order to initiate reforms. The existing conservatism of Russia, which stipulated modernization of the society and tended to delay the preservation of the concept “Russian spirit</w:t>
      </w:r>
      <w:proofErr w:type="gramStart"/>
      <w:r>
        <w:rPr>
          <w:rFonts w:ascii="Times New Roman" w:hAnsi="Times New Roman"/>
          <w:sz w:val="24"/>
          <w:lang w:val="en-GB"/>
        </w:rPr>
        <w:t>”  -</w:t>
      </w:r>
      <w:proofErr w:type="gramEnd"/>
      <w:r>
        <w:rPr>
          <w:rFonts w:ascii="Times New Roman" w:hAnsi="Times New Roman"/>
          <w:sz w:val="24"/>
          <w:lang w:val="en-GB"/>
        </w:rPr>
        <w:t xml:space="preserve">  personified in </w:t>
      </w:r>
      <w:proofErr w:type="spellStart"/>
      <w:r>
        <w:rPr>
          <w:rFonts w:ascii="Times New Roman" w:hAnsi="Times New Roman"/>
          <w:sz w:val="24"/>
          <w:lang w:val="en-GB"/>
        </w:rPr>
        <w:t>tsarism</w:t>
      </w:r>
      <w:proofErr w:type="spellEnd"/>
      <w:r>
        <w:rPr>
          <w:rFonts w:ascii="Times New Roman" w:hAnsi="Times New Roman"/>
          <w:sz w:val="24"/>
          <w:lang w:val="en-GB"/>
        </w:rPr>
        <w:t xml:space="preserve"> – had enabled the nation and the Church to begin the process of modernization of society. Lead by the idea to successfully merge the traditional and modern social and economical values, Peter </w:t>
      </w:r>
      <w:proofErr w:type="spellStart"/>
      <w:r>
        <w:rPr>
          <w:rFonts w:ascii="Times New Roman" w:hAnsi="Times New Roman"/>
          <w:sz w:val="24"/>
          <w:szCs w:val="24"/>
          <w:lang w:val="en-GB"/>
        </w:rPr>
        <w:t>Stolypin</w:t>
      </w:r>
      <w:proofErr w:type="spellEnd"/>
      <w:r>
        <w:rPr>
          <w:rFonts w:ascii="Times New Roman" w:hAnsi="Times New Roman"/>
          <w:sz w:val="24"/>
          <w:lang w:val="en-GB"/>
        </w:rPr>
        <w:t xml:space="preserve"> (1862-1911) started to transform the traditional Russia, restoring the trust in its ideological, economical and military power on the global level</w:t>
      </w:r>
      <w:r>
        <w:rPr>
          <w:rFonts w:ascii="Times New Roman" w:hAnsi="Times New Roman"/>
          <w:sz w:val="24"/>
          <w:szCs w:val="24"/>
          <w:lang w:val="en-GB"/>
        </w:rPr>
        <w:t xml:space="preserve"> “It was necessary to realize the idea in the way, as not to oppose the development of capitalism, from one side, and ensure that the development of capitalism does not destroy the foundations of the domestic household” (</w:t>
      </w:r>
      <w:proofErr w:type="spellStart"/>
      <w:r>
        <w:rPr>
          <w:rFonts w:ascii="Times New Roman" w:hAnsi="Times New Roman" w:cs="Times New Roman"/>
          <w:sz w:val="24"/>
          <w:szCs w:val="24"/>
          <w:lang w:val="en-GB"/>
        </w:rPr>
        <w:t>Кarpov</w:t>
      </w:r>
      <w:proofErr w:type="spellEnd"/>
      <w:r>
        <w:rPr>
          <w:rFonts w:ascii="Times New Roman" w:hAnsi="Times New Roman"/>
          <w:sz w:val="24"/>
          <w:szCs w:val="24"/>
          <w:lang w:val="en-GB"/>
        </w:rPr>
        <w:t xml:space="preserve"> 1925, 59) Lead by that concept, </w:t>
      </w:r>
      <w:proofErr w:type="spellStart"/>
      <w:r>
        <w:rPr>
          <w:rFonts w:ascii="Times New Roman" w:hAnsi="Times New Roman"/>
          <w:sz w:val="24"/>
          <w:szCs w:val="24"/>
          <w:lang w:val="en-GB"/>
        </w:rPr>
        <w:t>Stolypin</w:t>
      </w:r>
      <w:proofErr w:type="spellEnd"/>
      <w:r>
        <w:rPr>
          <w:rFonts w:ascii="Times New Roman" w:hAnsi="Times New Roman"/>
          <w:sz w:val="24"/>
          <w:szCs w:val="24"/>
          <w:lang w:val="en-GB"/>
        </w:rPr>
        <w:t xml:space="preserve"> also spoke: “We need a great Russia.” (</w:t>
      </w:r>
      <w:proofErr w:type="spellStart"/>
      <w:r>
        <w:rPr>
          <w:rFonts w:ascii="Times New Roman" w:hAnsi="Times New Roman" w:cs="Times New Roman"/>
          <w:sz w:val="24"/>
          <w:szCs w:val="24"/>
          <w:lang w:val="en-GB"/>
        </w:rPr>
        <w:t>Мensikov</w:t>
      </w:r>
      <w:proofErr w:type="spellEnd"/>
      <w:r>
        <w:rPr>
          <w:rFonts w:ascii="Times New Roman" w:hAnsi="Times New Roman" w:cs="Times New Roman"/>
          <w:sz w:val="24"/>
          <w:szCs w:val="24"/>
          <w:lang w:val="en-GB"/>
        </w:rPr>
        <w:t xml:space="preserve"> 2012</w:t>
      </w:r>
      <w:proofErr w:type="gramStart"/>
      <w:r>
        <w:rPr>
          <w:rFonts w:ascii="Times New Roman" w:hAnsi="Times New Roman" w:cs="Times New Roman"/>
          <w:sz w:val="24"/>
          <w:szCs w:val="24"/>
          <w:lang w:val="en-GB"/>
        </w:rPr>
        <w:t>,205</w:t>
      </w:r>
      <w:proofErr w:type="gramEnd"/>
      <w:r>
        <w:rPr>
          <w:rFonts w:ascii="Times New Roman" w:hAnsi="Times New Roman" w:cs="Times New Roman"/>
          <w:sz w:val="24"/>
          <w:szCs w:val="24"/>
          <w:lang w:val="en-GB"/>
        </w:rPr>
        <w:t>)</w:t>
      </w:r>
      <w:r>
        <w:rPr>
          <w:rFonts w:ascii="Times New Roman" w:hAnsi="Times New Roman"/>
          <w:sz w:val="24"/>
          <w:lang w:val="en-GB"/>
        </w:rPr>
        <w:t xml:space="preserve"> The reforms, based on development of private property and competitiveness of the Russian </w:t>
      </w:r>
      <w:r>
        <w:rPr>
          <w:rFonts w:ascii="Times New Roman" w:hAnsi="Times New Roman"/>
          <w:sz w:val="24"/>
          <w:lang w:val="en-GB"/>
        </w:rPr>
        <w:lastRenderedPageBreak/>
        <w:t>agriculture showed as a positive experience in the development of the Russian state. “</w:t>
      </w:r>
      <w:proofErr w:type="spellStart"/>
      <w:r>
        <w:rPr>
          <w:rFonts w:ascii="Times New Roman" w:hAnsi="Times New Roman"/>
          <w:sz w:val="24"/>
          <w:lang w:val="en-GB"/>
        </w:rPr>
        <w:t>Stolypin</w:t>
      </w:r>
      <w:proofErr w:type="spellEnd"/>
      <w:r>
        <w:rPr>
          <w:rFonts w:ascii="Times New Roman" w:hAnsi="Times New Roman"/>
          <w:sz w:val="24"/>
          <w:lang w:val="en-GB"/>
        </w:rPr>
        <w:t xml:space="preserve"> as a minister was not a bureaucrat. For maintaining the basic existence of the Russians, it felt like the current of fresh air, a possibility for the novel, well-established organization of the government, which was, in the years after the revolution, quite satisfactory, giving the hope and faith in the state.” </w:t>
      </w:r>
      <w:r>
        <w:rPr>
          <w:rFonts w:ascii="Times New Roman" w:hAnsi="Times New Roman"/>
          <w:sz w:val="24"/>
          <w:szCs w:val="24"/>
          <w:lang w:val="en-GB"/>
        </w:rPr>
        <w:t>(</w:t>
      </w:r>
      <w:proofErr w:type="spellStart"/>
      <w:r>
        <w:rPr>
          <w:rFonts w:ascii="Times New Roman" w:hAnsi="Times New Roman" w:cs="Times New Roman"/>
          <w:sz w:val="24"/>
          <w:szCs w:val="24"/>
          <w:lang w:val="en-GB"/>
        </w:rPr>
        <w:t>Мensikov</w:t>
      </w:r>
      <w:proofErr w:type="spellEnd"/>
      <w:r>
        <w:rPr>
          <w:rFonts w:ascii="Times New Roman" w:hAnsi="Times New Roman" w:cs="Times New Roman"/>
          <w:sz w:val="24"/>
          <w:szCs w:val="24"/>
          <w:lang w:val="en-GB"/>
        </w:rPr>
        <w:t xml:space="preserve"> 2012, 207) </w:t>
      </w:r>
      <w:r>
        <w:rPr>
          <w:rFonts w:ascii="Times New Roman" w:hAnsi="Times New Roman"/>
          <w:sz w:val="24"/>
          <w:lang w:val="en-GB"/>
        </w:rPr>
        <w:t>Russia once again started to express hope in Western Europe and possible alliance in order to control the imperialistic pretence of the German Reich. “</w:t>
      </w:r>
      <w:r>
        <w:rPr>
          <w:rFonts w:ascii="Times New Roman" w:hAnsi="Times New Roman"/>
          <w:sz w:val="24"/>
          <w:szCs w:val="24"/>
          <w:lang w:val="en-GB"/>
        </w:rPr>
        <w:t xml:space="preserve">The </w:t>
      </w:r>
      <w:proofErr w:type="spellStart"/>
      <w:r>
        <w:rPr>
          <w:rFonts w:ascii="Times New Roman" w:hAnsi="Times New Roman"/>
          <w:sz w:val="24"/>
          <w:szCs w:val="24"/>
          <w:lang w:val="en-GB"/>
        </w:rPr>
        <w:t>emperors</w:t>
      </w:r>
      <w:proofErr w:type="spellEnd"/>
      <w:r>
        <w:rPr>
          <w:rFonts w:ascii="Times New Roman" w:hAnsi="Times New Roman"/>
          <w:sz w:val="24"/>
          <w:szCs w:val="24"/>
          <w:lang w:val="en-GB"/>
        </w:rPr>
        <w:t xml:space="preserve"> and empires were old, but the imperialism was quite new.” (</w:t>
      </w:r>
      <w:proofErr w:type="spellStart"/>
      <w:r>
        <w:rPr>
          <w:rFonts w:ascii="Times New Roman" w:hAnsi="Times New Roman" w:cs="Times New Roman"/>
          <w:sz w:val="24"/>
          <w:szCs w:val="24"/>
          <w:lang w:val="en-GB"/>
        </w:rPr>
        <w:t>Hobsbawm</w:t>
      </w:r>
      <w:proofErr w:type="spellEnd"/>
      <w:r>
        <w:rPr>
          <w:rFonts w:ascii="Times New Roman" w:hAnsi="Times New Roman" w:cs="Times New Roman"/>
          <w:sz w:val="24"/>
          <w:szCs w:val="24"/>
          <w:lang w:val="en-GB"/>
        </w:rPr>
        <w:t xml:space="preserve"> 1987, 60)</w:t>
      </w:r>
      <w:r>
        <w:rPr>
          <w:rFonts w:ascii="Times New Roman" w:hAnsi="Times New Roman"/>
          <w:sz w:val="24"/>
          <w:lang w:val="en-GB"/>
        </w:rPr>
        <w:t xml:space="preserve"> Strengthening of Germany after its unification, accomplished on the wings of nationalistic determination and defamation of France - stimulated by the Prussian militarism – was, to extent, controlled by the politics of the chancellor </w:t>
      </w:r>
      <w:proofErr w:type="spellStart"/>
      <w:r>
        <w:rPr>
          <w:rFonts w:ascii="Times New Roman" w:hAnsi="Times New Roman"/>
          <w:sz w:val="24"/>
          <w:lang w:val="en-GB"/>
        </w:rPr>
        <w:t>Bismark</w:t>
      </w:r>
      <w:proofErr w:type="spellEnd"/>
      <w:r>
        <w:rPr>
          <w:rFonts w:ascii="Times New Roman" w:hAnsi="Times New Roman"/>
          <w:sz w:val="24"/>
          <w:lang w:val="en-GB"/>
        </w:rPr>
        <w:t>.</w:t>
      </w:r>
      <w:r>
        <w:rPr>
          <w:rStyle w:val="FootnoteAnchor"/>
          <w:rFonts w:ascii="Times New Roman" w:hAnsi="Times New Roman"/>
          <w:sz w:val="24"/>
          <w:lang w:val="en-GB"/>
        </w:rPr>
        <w:footnoteReference w:id="1"/>
      </w:r>
      <w:r>
        <w:rPr>
          <w:rFonts w:ascii="Times New Roman" w:hAnsi="Times New Roman"/>
          <w:sz w:val="24"/>
          <w:lang w:val="en-GB"/>
        </w:rPr>
        <w:t xml:space="preserve"> With his withdrawal, the German Kaiser, indubitably counselled, was not satisfied with the domination in Europe, but started to think in terms of expansionism which, threatening, confronted the established interests of other countries. (Popov 1990, 263) Justifying this strategic visions of the future Germany, neglecting other nations’ interests and colonial aspirations, Wilhelm the Second intended to accomplish his nationalistic idea by military domination and territorial expansion. “Nationalism, which came up as the standard version of national ideology and programme, was, in its essence, of expansionist character.” </w:t>
      </w:r>
      <w:proofErr w:type="gramStart"/>
      <w:r>
        <w:rPr>
          <w:rFonts w:ascii="Times New Roman" w:hAnsi="Times New Roman"/>
          <w:sz w:val="24"/>
          <w:szCs w:val="24"/>
          <w:lang w:val="en-GB"/>
        </w:rPr>
        <w:t>(</w:t>
      </w:r>
      <w:proofErr w:type="spellStart"/>
      <w:r>
        <w:rPr>
          <w:rFonts w:ascii="Times New Roman" w:hAnsi="Times New Roman" w:cs="Times New Roman"/>
          <w:sz w:val="24"/>
          <w:szCs w:val="24"/>
          <w:lang w:val="en-GB"/>
        </w:rPr>
        <w:t>Hobsbawm</w:t>
      </w:r>
      <w:proofErr w:type="spellEnd"/>
      <w:r>
        <w:rPr>
          <w:rFonts w:ascii="Times New Roman" w:hAnsi="Times New Roman" w:cs="Times New Roman"/>
          <w:sz w:val="24"/>
          <w:szCs w:val="24"/>
          <w:lang w:val="en-GB"/>
        </w:rPr>
        <w:t xml:space="preserve"> 1987, 147)</w:t>
      </w:r>
      <w:r>
        <w:rPr>
          <w:rFonts w:ascii="Times New Roman" w:hAnsi="Times New Roman" w:cs="Times New Roman"/>
          <w:lang w:val="en-GB"/>
        </w:rPr>
        <w:t>.</w:t>
      </w:r>
      <w:proofErr w:type="gramEnd"/>
      <w:r>
        <w:rPr>
          <w:rFonts w:ascii="Times New Roman" w:hAnsi="Times New Roman" w:cs="Times New Roman"/>
          <w:lang w:val="en-GB"/>
        </w:rPr>
        <w:t xml:space="preserve"> </w:t>
      </w:r>
      <w:r>
        <w:rPr>
          <w:rFonts w:ascii="Times New Roman" w:hAnsi="Times New Roman"/>
          <w:sz w:val="24"/>
          <w:lang w:val="en-GB"/>
        </w:rPr>
        <w:t xml:space="preserve">It was the beginning of arms race, the moment which had impact on </w:t>
      </w:r>
      <w:proofErr w:type="spellStart"/>
      <w:r>
        <w:rPr>
          <w:rFonts w:ascii="Times New Roman" w:hAnsi="Times New Roman"/>
          <w:sz w:val="24"/>
          <w:lang w:val="en-GB"/>
        </w:rPr>
        <w:t>strategical</w:t>
      </w:r>
      <w:proofErr w:type="spellEnd"/>
      <w:r>
        <w:rPr>
          <w:rFonts w:ascii="Times New Roman" w:hAnsi="Times New Roman"/>
          <w:sz w:val="24"/>
          <w:lang w:val="en-GB"/>
        </w:rPr>
        <w:t xml:space="preserve"> regrouping of geopolitical areas of Europe, and which, at that moment, embraced the words </w:t>
      </w:r>
      <w:r>
        <w:rPr>
          <w:rFonts w:ascii="Times New Roman" w:hAnsi="Times New Roman"/>
          <w:sz w:val="24"/>
          <w:szCs w:val="24"/>
          <w:lang w:val="en-GB"/>
        </w:rPr>
        <w:t>“</w:t>
      </w:r>
      <w:proofErr w:type="spellStart"/>
      <w:r>
        <w:rPr>
          <w:rFonts w:ascii="Times New Roman" w:hAnsi="Times New Roman"/>
          <w:sz w:val="24"/>
          <w:szCs w:val="24"/>
          <w:lang w:val="en-GB"/>
        </w:rPr>
        <w:t>si</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vis</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pacem</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para</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bellim</w:t>
      </w:r>
      <w:proofErr w:type="spellEnd"/>
      <w:r>
        <w:rPr>
          <w:rFonts w:ascii="Times New Roman" w:hAnsi="Times New Roman"/>
          <w:sz w:val="24"/>
          <w:szCs w:val="24"/>
          <w:lang w:val="en-GB"/>
        </w:rPr>
        <w:t>.”</w:t>
      </w:r>
      <w:r>
        <w:rPr>
          <w:rFonts w:ascii="Times New Roman" w:hAnsi="Times New Roman"/>
          <w:sz w:val="24"/>
          <w:lang w:val="en-GB"/>
        </w:rPr>
        <w:t xml:space="preserve"> </w:t>
      </w:r>
      <w:r>
        <w:rPr>
          <w:rFonts w:ascii="Times New Roman" w:hAnsi="Times New Roman" w:cs="Times New Roman"/>
          <w:sz w:val="24"/>
          <w:szCs w:val="24"/>
          <w:lang w:val="en-GB"/>
        </w:rPr>
        <w:t xml:space="preserve">Such state of affairs on the international plane resulted in reformulation of national interests of European countries. Facing its own problems and leaning on the concept of </w:t>
      </w:r>
      <w:proofErr w:type="spellStart"/>
      <w:r>
        <w:rPr>
          <w:rFonts w:ascii="Times New Roman" w:hAnsi="Times New Roman" w:cs="Times New Roman"/>
          <w:sz w:val="24"/>
          <w:szCs w:val="24"/>
          <w:lang w:val="en-GB"/>
        </w:rPr>
        <w:t>Slavophilia</w:t>
      </w:r>
      <w:proofErr w:type="spellEnd"/>
      <w:r>
        <w:rPr>
          <w:rFonts w:ascii="Times New Roman" w:hAnsi="Times New Roman" w:cs="Times New Roman"/>
          <w:sz w:val="24"/>
          <w:szCs w:val="24"/>
          <w:lang w:val="en-GB"/>
        </w:rPr>
        <w:t>, Russia created a doctrine of national interest of the Empire. “</w:t>
      </w:r>
      <w:proofErr w:type="spellStart"/>
      <w:r>
        <w:rPr>
          <w:rFonts w:ascii="Times New Roman" w:hAnsi="Times New Roman" w:cs="Times New Roman"/>
          <w:sz w:val="24"/>
          <w:szCs w:val="24"/>
          <w:lang w:val="en-GB"/>
        </w:rPr>
        <w:t>Panslavic</w:t>
      </w:r>
      <w:proofErr w:type="spellEnd"/>
      <w:r>
        <w:rPr>
          <w:rFonts w:ascii="Times New Roman" w:hAnsi="Times New Roman" w:cs="Times New Roman"/>
          <w:sz w:val="24"/>
          <w:szCs w:val="24"/>
          <w:lang w:val="en-GB"/>
        </w:rPr>
        <w:t xml:space="preserve"> alliance is a unique and stable foundation on which an </w:t>
      </w:r>
      <w:proofErr w:type="spellStart"/>
      <w:r>
        <w:rPr>
          <w:rFonts w:ascii="Times New Roman" w:hAnsi="Times New Roman" w:cs="Times New Roman"/>
          <w:sz w:val="24"/>
          <w:szCs w:val="24"/>
          <w:lang w:val="en-GB"/>
        </w:rPr>
        <w:t>autochtone</w:t>
      </w:r>
      <w:proofErr w:type="spellEnd"/>
      <w:r>
        <w:rPr>
          <w:rFonts w:ascii="Times New Roman" w:hAnsi="Times New Roman" w:cs="Times New Roman"/>
          <w:sz w:val="24"/>
          <w:szCs w:val="24"/>
          <w:lang w:val="en-GB"/>
        </w:rPr>
        <w:t xml:space="preserve"> Slavic culture could be created - the </w:t>
      </w:r>
      <w:r>
        <w:rPr>
          <w:rFonts w:ascii="Times New Roman" w:hAnsi="Times New Roman" w:cs="Times New Roman"/>
          <w:i/>
          <w:iCs/>
          <w:sz w:val="24"/>
          <w:szCs w:val="24"/>
          <w:lang w:val="en-GB"/>
        </w:rPr>
        <w:t>condition sine qua non</w:t>
      </w:r>
      <w:r>
        <w:rPr>
          <w:rFonts w:ascii="Times New Roman" w:hAnsi="Times New Roman" w:cs="Times New Roman"/>
          <w:sz w:val="24"/>
          <w:szCs w:val="24"/>
          <w:lang w:val="en-GB"/>
        </w:rPr>
        <w:t xml:space="preserve"> of its development. That thought is the main line of our research.” (</w:t>
      </w:r>
      <w:proofErr w:type="spellStart"/>
      <w:proofErr w:type="gramStart"/>
      <w:r>
        <w:rPr>
          <w:rFonts w:ascii="Times New Roman" w:hAnsi="Times New Roman" w:cs="Times New Roman"/>
          <w:sz w:val="24"/>
          <w:szCs w:val="24"/>
          <w:lang w:val="en-GB"/>
        </w:rPr>
        <w:t>Danilevski</w:t>
      </w:r>
      <w:proofErr w:type="spellEnd"/>
      <w:r>
        <w:t xml:space="preserve"> </w:t>
      </w:r>
      <w:r>
        <w:rPr>
          <w:rFonts w:ascii="Times New Roman" w:hAnsi="Times New Roman" w:cs="Times New Roman"/>
          <w:sz w:val="24"/>
          <w:szCs w:val="24"/>
          <w:lang w:val="en-GB"/>
        </w:rPr>
        <w:t xml:space="preserve"> 2008</w:t>
      </w:r>
      <w:proofErr w:type="gramEnd"/>
      <w:r>
        <w:rPr>
          <w:rFonts w:ascii="Times New Roman" w:hAnsi="Times New Roman" w:cs="Times New Roman"/>
          <w:sz w:val="24"/>
          <w:szCs w:val="24"/>
          <w:lang w:val="en-GB"/>
        </w:rPr>
        <w:t xml:space="preserve">, 427) The imperial plummeting of Europe, oppressed by egoistical interests initiated “the search for hope” which implied ensuring confidence in international affairs. The influential social thinkers of Russia, searching for the answer, offered the “Russian idea” as escape from antagonism. “Russian thought, Russian aspirations from the 19th and the beginning of the 20th centuries testify of the existence of the Russian idea, which </w:t>
      </w:r>
      <w:r>
        <w:rPr>
          <w:rFonts w:ascii="Times New Roman" w:hAnsi="Times New Roman" w:cs="Times New Roman"/>
          <w:sz w:val="24"/>
          <w:szCs w:val="24"/>
          <w:lang w:val="en-GB"/>
        </w:rPr>
        <w:lastRenderedPageBreak/>
        <w:t>fits to the character and vocation of the Russian people. Russian people are, typologically and by its spiritual structure, religious people. Religious discomposure is unique for those who do not believe.” (</w:t>
      </w:r>
      <w:proofErr w:type="spellStart"/>
      <w:r>
        <w:rPr>
          <w:rFonts w:ascii="Times New Roman" w:hAnsi="Times New Roman" w:cs="Times New Roman"/>
          <w:sz w:val="24"/>
          <w:szCs w:val="24"/>
          <w:lang w:val="en-GB"/>
        </w:rPr>
        <w:t>Berdjajev</w:t>
      </w:r>
      <w:proofErr w:type="spellEnd"/>
      <w:r>
        <w:rPr>
          <w:rFonts w:ascii="Times New Roman" w:hAnsi="Times New Roman" w:cs="Times New Roman"/>
          <w:sz w:val="24"/>
          <w:szCs w:val="24"/>
          <w:lang w:val="en-GB"/>
        </w:rPr>
        <w:t xml:space="preserve"> 2006, 229) </w:t>
      </w:r>
      <w:proofErr w:type="gramStart"/>
      <w:r>
        <w:rPr>
          <w:rFonts w:ascii="Times New Roman" w:hAnsi="Times New Roman" w:cs="Times New Roman"/>
          <w:sz w:val="24"/>
          <w:szCs w:val="24"/>
          <w:lang w:val="en-GB"/>
        </w:rPr>
        <w:t>The creation of the Slavic world - “</w:t>
      </w:r>
      <w:proofErr w:type="spellStart"/>
      <w:r>
        <w:rPr>
          <w:rFonts w:ascii="Times New Roman" w:hAnsi="Times New Roman" w:cs="Times New Roman"/>
          <w:sz w:val="24"/>
          <w:szCs w:val="24"/>
          <w:lang w:val="en-GB"/>
        </w:rPr>
        <w:t>Славянского</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мира</w:t>
      </w:r>
      <w:proofErr w:type="spellEnd"/>
      <w:r>
        <w:rPr>
          <w:rFonts w:ascii="Times New Roman" w:hAnsi="Times New Roman" w:cs="Times New Roman"/>
          <w:sz w:val="24"/>
          <w:szCs w:val="24"/>
          <w:lang w:val="en-GB"/>
        </w:rPr>
        <w:t>” (</w:t>
      </w:r>
      <w:proofErr w:type="spellStart"/>
      <w:r>
        <w:rPr>
          <w:rFonts w:ascii="Times New Roman" w:hAnsi="Times New Roman" w:cs="Times New Roman"/>
          <w:sz w:val="24"/>
          <w:szCs w:val="24"/>
          <w:lang w:val="en-GB"/>
        </w:rPr>
        <w:t>Danilevski</w:t>
      </w:r>
      <w:proofErr w:type="spellEnd"/>
      <w:r>
        <w:t xml:space="preserve"> </w:t>
      </w:r>
      <w:r>
        <w:rPr>
          <w:rFonts w:ascii="Times New Roman" w:hAnsi="Times New Roman" w:cs="Times New Roman"/>
          <w:sz w:val="24"/>
          <w:szCs w:val="24"/>
          <w:lang w:val="en-GB"/>
        </w:rPr>
        <w:t>2008, 611) as a counterbalance to the idealistically exhausted West - revealed certain misunderstandings which incited the story of the “barbaric East” and Russia as its typical representative.</w:t>
      </w:r>
      <w:proofErr w:type="gramEnd"/>
      <w:r>
        <w:rPr>
          <w:rFonts w:ascii="Times New Roman" w:hAnsi="Times New Roman" w:cs="Times New Roman"/>
          <w:sz w:val="24"/>
          <w:szCs w:val="24"/>
          <w:lang w:val="en-GB"/>
        </w:rPr>
        <w:t xml:space="preserve"> “During the 19th century Europeans did not trust in either peacefulness of Russia or wisdom and progressivism of its emperors' conceptions. They were convinced that Russia strives for territorial expansion and intends to conquer all its neighbours...Western Europe does not know Russia.” (</w:t>
      </w:r>
      <w:proofErr w:type="spellStart"/>
      <w:r>
        <w:rPr>
          <w:rFonts w:ascii="Times New Roman" w:hAnsi="Times New Roman" w:cs="Times New Roman"/>
          <w:sz w:val="24"/>
          <w:szCs w:val="24"/>
          <w:lang w:val="en-GB"/>
        </w:rPr>
        <w:t>Иlin</w:t>
      </w:r>
      <w:proofErr w:type="spellEnd"/>
      <w:r>
        <w:rPr>
          <w:rFonts w:ascii="Times New Roman" w:hAnsi="Times New Roman" w:cs="Times New Roman"/>
          <w:sz w:val="24"/>
          <w:szCs w:val="24"/>
          <w:lang w:val="en-GB"/>
        </w:rPr>
        <w:t xml:space="preserve"> 2015, 43) The signal of a serious conflict of cultural interests became the source of </w:t>
      </w:r>
      <w:proofErr w:type="spellStart"/>
      <w:r>
        <w:rPr>
          <w:rFonts w:ascii="Times New Roman" w:hAnsi="Times New Roman" w:cs="Times New Roman"/>
          <w:sz w:val="24"/>
          <w:szCs w:val="24"/>
          <w:lang w:val="en-GB"/>
        </w:rPr>
        <w:t>autochtone</w:t>
      </w:r>
      <w:proofErr w:type="spellEnd"/>
      <w:r>
        <w:rPr>
          <w:rFonts w:ascii="Times New Roman" w:hAnsi="Times New Roman" w:cs="Times New Roman"/>
          <w:sz w:val="24"/>
          <w:szCs w:val="24"/>
          <w:lang w:val="en-GB"/>
        </w:rPr>
        <w:t xml:space="preserve"> thought of Russian intelligentsia. “Fight with the West is a unique rescue instrument for healing our Russian culture, as well as for developing </w:t>
      </w:r>
      <w:proofErr w:type="spellStart"/>
      <w:r>
        <w:rPr>
          <w:rFonts w:ascii="Times New Roman" w:hAnsi="Times New Roman" w:cs="Times New Roman"/>
          <w:sz w:val="24"/>
          <w:szCs w:val="24"/>
          <w:lang w:val="en-GB"/>
        </w:rPr>
        <w:t>Panslavic</w:t>
      </w:r>
      <w:proofErr w:type="spellEnd"/>
      <w:r>
        <w:rPr>
          <w:rFonts w:ascii="Times New Roman" w:hAnsi="Times New Roman" w:cs="Times New Roman"/>
          <w:sz w:val="24"/>
          <w:szCs w:val="24"/>
          <w:lang w:val="en-GB"/>
        </w:rPr>
        <w:t xml:space="preserve"> sympathies.” (</w:t>
      </w:r>
      <w:proofErr w:type="spellStart"/>
      <w:r>
        <w:rPr>
          <w:rFonts w:ascii="Times New Roman" w:hAnsi="Times New Roman" w:cs="Times New Roman"/>
          <w:sz w:val="24"/>
          <w:szCs w:val="24"/>
          <w:lang w:val="en-GB"/>
        </w:rPr>
        <w:t>Danilevski</w:t>
      </w:r>
      <w:proofErr w:type="spellEnd"/>
      <w:r>
        <w:t xml:space="preserve"> </w:t>
      </w:r>
      <w:r>
        <w:rPr>
          <w:rFonts w:ascii="Times New Roman" w:hAnsi="Times New Roman" w:cs="Times New Roman"/>
          <w:sz w:val="24"/>
          <w:szCs w:val="24"/>
          <w:lang w:val="en-GB"/>
        </w:rPr>
        <w:t xml:space="preserve">2008, 520) Detection of Russian uniqueness which adopted cultural “clinch” with the West did not mean negation of Western civilization. On the contrary, values of the West were acceptable, but their national interest adaptations in Russia were an example of reduction of the primary expression of values. “Freedom of an individual is a principle of European civilization; it does not allow limitations and can only </w:t>
      </w:r>
      <w:proofErr w:type="gramStart"/>
      <w:r>
        <w:rPr>
          <w:rFonts w:ascii="Times New Roman" w:hAnsi="Times New Roman" w:cs="Times New Roman"/>
          <w:sz w:val="24"/>
          <w:szCs w:val="24"/>
          <w:lang w:val="en-GB"/>
        </w:rPr>
        <w:t>itself</w:t>
      </w:r>
      <w:proofErr w:type="gramEnd"/>
      <w:r>
        <w:rPr>
          <w:rFonts w:ascii="Times New Roman" w:hAnsi="Times New Roman" w:cs="Times New Roman"/>
          <w:sz w:val="24"/>
          <w:szCs w:val="24"/>
          <w:lang w:val="en-GB"/>
        </w:rPr>
        <w:t xml:space="preserve"> set limits... Its introduction will unstoppably bring us to the democratic constitution of the state based on the general principle of suffrage. (</w:t>
      </w:r>
      <w:proofErr w:type="spellStart"/>
      <w:proofErr w:type="gramStart"/>
      <w:r>
        <w:rPr>
          <w:rFonts w:ascii="Times New Roman" w:hAnsi="Times New Roman" w:cs="Times New Roman"/>
          <w:sz w:val="24"/>
          <w:szCs w:val="24"/>
          <w:lang w:val="en-GB"/>
        </w:rPr>
        <w:t>Danilevski</w:t>
      </w:r>
      <w:proofErr w:type="spellEnd"/>
      <w:r>
        <w:t xml:space="preserve">  </w:t>
      </w:r>
      <w:r>
        <w:rPr>
          <w:rFonts w:ascii="Times New Roman" w:hAnsi="Times New Roman" w:cs="Times New Roman"/>
          <w:sz w:val="24"/>
          <w:szCs w:val="24"/>
          <w:lang w:val="en-GB"/>
        </w:rPr>
        <w:t>2008</w:t>
      </w:r>
      <w:proofErr w:type="gramEnd"/>
      <w:r>
        <w:rPr>
          <w:rFonts w:ascii="Times New Roman" w:hAnsi="Times New Roman" w:cs="Times New Roman"/>
          <w:sz w:val="24"/>
          <w:szCs w:val="24"/>
          <w:lang w:val="en-GB"/>
        </w:rPr>
        <w:t>, 286) Looked through interests, these values mutated into their own ideological posterior which instigated egoistic self-confidence, threatening with the idea of nihilism to the survival of European civilization, to which Russia also adhered. “What is nihilism? Nihilism is materialism and nothing more.” (</w:t>
      </w:r>
      <w:proofErr w:type="spellStart"/>
      <w:r>
        <w:rPr>
          <w:rFonts w:ascii="Times New Roman" w:hAnsi="Times New Roman" w:cs="Times New Roman"/>
          <w:sz w:val="24"/>
          <w:szCs w:val="24"/>
          <w:lang w:val="en-GB"/>
        </w:rPr>
        <w:t>Danilevski</w:t>
      </w:r>
      <w:proofErr w:type="spellEnd"/>
      <w:r>
        <w:rPr>
          <w:rFonts w:ascii="Times New Roman" w:hAnsi="Times New Roman" w:cs="Times New Roman"/>
          <w:sz w:val="24"/>
          <w:szCs w:val="24"/>
          <w:lang w:val="en-GB"/>
        </w:rPr>
        <w:t xml:space="preserve"> 2008, 349) The Russian social thought, which spawned the identity of the nation in thenceforth public doctrine, was acceptable, except for the studious critics of the existing civilization interests that offered its own concept of resolving the ongoing crisis. This break was to confront with the nation's own deficiencies. At the very beginning of the 19th century, Russian social thought was founded on complete denial of its own values. (</w:t>
      </w:r>
      <w:proofErr w:type="spellStart"/>
      <w:r>
        <w:rPr>
          <w:rFonts w:ascii="Times New Roman" w:hAnsi="Times New Roman" w:cs="Times New Roman"/>
          <w:sz w:val="24"/>
          <w:szCs w:val="24"/>
          <w:lang w:val="en-GB"/>
        </w:rPr>
        <w:t>Coplston</w:t>
      </w:r>
      <w:proofErr w:type="spellEnd"/>
      <w:r>
        <w:rPr>
          <w:rFonts w:ascii="Times New Roman" w:hAnsi="Times New Roman" w:cs="Times New Roman"/>
          <w:sz w:val="24"/>
          <w:szCs w:val="24"/>
          <w:lang w:val="en-GB"/>
        </w:rPr>
        <w:t xml:space="preserve"> 1992, 38) The solace was searched within human solidarity and Christian religion, in human repentance and </w:t>
      </w:r>
      <w:proofErr w:type="gramStart"/>
      <w:r>
        <w:rPr>
          <w:rFonts w:ascii="Times New Roman" w:hAnsi="Times New Roman" w:cs="Times New Roman"/>
          <w:sz w:val="24"/>
          <w:szCs w:val="24"/>
          <w:lang w:val="en-GB"/>
        </w:rPr>
        <w:t>its</w:t>
      </w:r>
      <w:proofErr w:type="gramEnd"/>
      <w:r>
        <w:rPr>
          <w:rFonts w:ascii="Times New Roman" w:hAnsi="Times New Roman" w:cs="Times New Roman"/>
          <w:sz w:val="24"/>
          <w:szCs w:val="24"/>
          <w:lang w:val="en-GB"/>
        </w:rPr>
        <w:t xml:space="preserve"> Christian-likeness. “It is not in our power to have others conduct properly towards us, but it is in our power to be grateful for those relations.  We must not think about what will others tell us, but about what will we tell the world... It is important that the New Word of Russia was unmistakably foreboded by Dostoevsky. It is a word of reconciliation between East and West in the alliance of eternal truth of God and people’s freedom.”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GB"/>
        </w:rPr>
        <w:lastRenderedPageBreak/>
        <w:t xml:space="preserve">2006, 92) From this religious </w:t>
      </w:r>
      <w:proofErr w:type="spellStart"/>
      <w:r>
        <w:rPr>
          <w:rFonts w:ascii="Times New Roman" w:hAnsi="Times New Roman" w:cs="Times New Roman"/>
          <w:sz w:val="24"/>
          <w:szCs w:val="24"/>
          <w:lang w:val="en-GB"/>
        </w:rPr>
        <w:t>philanthropism</w:t>
      </w:r>
      <w:proofErr w:type="spellEnd"/>
      <w:r>
        <w:rPr>
          <w:rFonts w:ascii="Times New Roman" w:hAnsi="Times New Roman" w:cs="Times New Roman"/>
          <w:sz w:val="24"/>
          <w:szCs w:val="24"/>
          <w:lang w:val="en-GB"/>
        </w:rPr>
        <w:t xml:space="preserve"> and conviction in the need to get closer to European civilization discourse, there was initiated the search for stronghold that will enable the cooperation. “Russia has shown quite well its own physical strength in these confrontations to both the East and the West - now it is on her to show them its spiritual strength in making peace.”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2006, 90) Responsibility for emphasizing “the making of peace” was huge, even more so because this could be interpreted as a rejection of traditional Russian interests. Nevertheless, this discourse was a unique vision originating in Russia and inspired by redefinition of the role of Christianity in circumstances of technological advancement and geopolitical regrouping. The Russian idea, accomplished on foundations of Orthodoxy reaffirmed its existing messianic character. “Russian </w:t>
      </w:r>
      <w:proofErr w:type="spellStart"/>
      <w:r>
        <w:rPr>
          <w:rFonts w:ascii="Times New Roman" w:hAnsi="Times New Roman" w:cs="Times New Roman"/>
          <w:sz w:val="24"/>
          <w:szCs w:val="24"/>
          <w:lang w:val="en-GB"/>
        </w:rPr>
        <w:t>messianism</w:t>
      </w:r>
      <w:proofErr w:type="spellEnd"/>
      <w:r>
        <w:rPr>
          <w:rFonts w:ascii="Times New Roman" w:hAnsi="Times New Roman" w:cs="Times New Roman"/>
          <w:sz w:val="24"/>
          <w:szCs w:val="24"/>
          <w:lang w:val="en-GB"/>
        </w:rPr>
        <w:t xml:space="preserve"> can be accepted even by a man from the West who respects his own great and sacred culture; even by some prophetically oriented Westerners.” (</w:t>
      </w:r>
      <w:proofErr w:type="spellStart"/>
      <w:r>
        <w:rPr>
          <w:rFonts w:ascii="Times New Roman" w:hAnsi="Times New Roman" w:cs="Times New Roman"/>
          <w:sz w:val="24"/>
          <w:szCs w:val="24"/>
          <w:lang w:val="en-GB"/>
        </w:rPr>
        <w:t>Berdjajev</w:t>
      </w:r>
      <w:proofErr w:type="spellEnd"/>
      <w:r>
        <w:rPr>
          <w:rFonts w:ascii="Times New Roman" w:hAnsi="Times New Roman" w:cs="Times New Roman"/>
          <w:sz w:val="24"/>
          <w:szCs w:val="24"/>
          <w:lang w:val="en-GB"/>
        </w:rPr>
        <w:t xml:space="preserve"> 1996, 138) Nationalism - characterized as territorial egoism of a politically unique nation could be overcome, in the waves of the new “Christian hope” as an act of cooperation, not antagonism. This course of thinking was expressed by Vladimir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who claimed that “the idea of the nation is not what the nation thinks of itself in time, but what God thinks of it in eternity.”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2006, 100) Deformation of egoism of the national idea and facilitating its survival made sense in the universalism discovered in the Bible.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2006, 107) This context was in contradiction with the then-present </w:t>
      </w:r>
      <w:proofErr w:type="spellStart"/>
      <w:r>
        <w:rPr>
          <w:rFonts w:ascii="Times New Roman" w:hAnsi="Times New Roman" w:cs="Times New Roman"/>
          <w:sz w:val="24"/>
          <w:szCs w:val="24"/>
          <w:lang w:val="en-GB"/>
        </w:rPr>
        <w:t>ethnophilia</w:t>
      </w:r>
      <w:proofErr w:type="spellEnd"/>
      <w:r>
        <w:rPr>
          <w:rFonts w:ascii="Times New Roman" w:hAnsi="Times New Roman" w:cs="Times New Roman"/>
          <w:sz w:val="24"/>
          <w:szCs w:val="24"/>
          <w:lang w:val="en-GB"/>
        </w:rPr>
        <w:t>, that is, with the approach that universalism of Christianity was subjected to the national idea.</w:t>
      </w:r>
    </w:p>
    <w:p w:rsidR="00D61B7D" w:rsidRDefault="00D61B7D" w:rsidP="00D61B7D">
      <w:pPr>
        <w:pStyle w:val="BodyText"/>
        <w:spacing w:line="360" w:lineRule="auto"/>
      </w:pPr>
      <w:r>
        <w:rPr>
          <w:rFonts w:ascii="Times New Roman" w:hAnsi="Times New Roman" w:cs="Times New Roman"/>
          <w:sz w:val="24"/>
          <w:szCs w:val="24"/>
          <w:lang w:val="en-GB"/>
        </w:rPr>
        <w:t>Russian empire, in the concept of ideology of self-statehood – which dominated in the 19</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leaned on religious belonging and national trust.  Despite that, demographic structure of the Empire’s people emphasized its multinational character. Acknowledgement of the demographic situation and reliance upon Christian universalism strengthened the idea of patriotism which appreciated national confessional diversity on one side, and concentration on the individual, on the other. Russian self-statehood transformed in direction of raising the consciousness about the responsibility of its citizens. Identity of a person means their strong emotional and rational expression. Their relation stood on the intuitive approach, which was fancied by the faith of an individual, led by altruism – idea of Man-God. That is why we should not start philosophizing or theologizing from either God or man but from Man-God.” (</w:t>
      </w:r>
      <w:proofErr w:type="spellStart"/>
      <w:r>
        <w:rPr>
          <w:rFonts w:ascii="Times New Roman" w:hAnsi="Times New Roman" w:cs="Times New Roman"/>
          <w:sz w:val="24"/>
          <w:szCs w:val="24"/>
          <w:lang w:val="en-GB"/>
        </w:rPr>
        <w:t>Lubardić</w:t>
      </w:r>
      <w:proofErr w:type="spellEnd"/>
      <w:r>
        <w:rPr>
          <w:rFonts w:ascii="Times New Roman" w:hAnsi="Times New Roman" w:cs="Times New Roman"/>
          <w:sz w:val="24"/>
          <w:szCs w:val="24"/>
          <w:lang w:val="en-GB"/>
        </w:rPr>
        <w:t xml:space="preserve"> 2003, 40) The danger of this idea lay in its </w:t>
      </w:r>
      <w:proofErr w:type="spellStart"/>
      <w:r>
        <w:rPr>
          <w:rFonts w:ascii="Times New Roman" w:hAnsi="Times New Roman" w:cs="Times New Roman"/>
          <w:sz w:val="24"/>
          <w:szCs w:val="24"/>
          <w:lang w:val="en-GB"/>
        </w:rPr>
        <w:t>ideologization</w:t>
      </w:r>
      <w:proofErr w:type="spellEnd"/>
      <w:r>
        <w:rPr>
          <w:rFonts w:ascii="Times New Roman" w:hAnsi="Times New Roman" w:cs="Times New Roman"/>
          <w:sz w:val="24"/>
          <w:szCs w:val="24"/>
          <w:lang w:val="en-GB"/>
        </w:rPr>
        <w:t xml:space="preserve"> which offered mysticism as an escape from reality. (</w:t>
      </w:r>
      <w:proofErr w:type="spellStart"/>
      <w:r>
        <w:rPr>
          <w:rFonts w:ascii="Times New Roman" w:hAnsi="Times New Roman" w:cs="Times New Roman"/>
          <w:sz w:val="24"/>
          <w:szCs w:val="24"/>
          <w:lang w:val="en-GB"/>
        </w:rPr>
        <w:t>Loski</w:t>
      </w:r>
      <w:proofErr w:type="spellEnd"/>
      <w:r>
        <w:rPr>
          <w:rFonts w:ascii="Times New Roman" w:hAnsi="Times New Roman" w:cs="Times New Roman"/>
          <w:sz w:val="24"/>
          <w:szCs w:val="24"/>
          <w:lang w:val="en-GB"/>
        </w:rPr>
        <w:t xml:space="preserve"> 1995, 35) Mysticism could succeed only in circumstances of distrust in one’s </w:t>
      </w:r>
      <w:r>
        <w:rPr>
          <w:rFonts w:ascii="Times New Roman" w:hAnsi="Times New Roman" w:cs="Times New Roman"/>
          <w:sz w:val="24"/>
          <w:szCs w:val="24"/>
          <w:lang w:val="en-GB"/>
        </w:rPr>
        <w:lastRenderedPageBreak/>
        <w:t xml:space="preserve">own attitudes and disappointment from misunderstanding. It should be noted that this concept of compassion for the Russian national idea slowly managed to confront the existing idea of Russian nationalism. New circumstances of war horror influenced the breakthrough of universal the new idea as opposed to nationalism, but it could also have brought disappointment and disappointment plummets into mysticism. “If in a decade before the war representatives of the most extreme </w:t>
      </w:r>
      <w:proofErr w:type="spellStart"/>
      <w:r>
        <w:rPr>
          <w:rFonts w:ascii="Times New Roman" w:hAnsi="Times New Roman" w:cs="Times New Roman"/>
          <w:sz w:val="24"/>
          <w:szCs w:val="24"/>
          <w:lang w:val="en-GB"/>
        </w:rPr>
        <w:t>Russification</w:t>
      </w:r>
      <w:proofErr w:type="spellEnd"/>
      <w:r>
        <w:rPr>
          <w:rFonts w:ascii="Times New Roman" w:hAnsi="Times New Roman" w:cs="Times New Roman"/>
          <w:sz w:val="24"/>
          <w:szCs w:val="24"/>
          <w:lang w:val="en-GB"/>
        </w:rPr>
        <w:t xml:space="preserve"> wanted to convert the national minorities into Orthodox Christianity and assimilate them to Russian culture, the war brought qualitative changes.” (</w:t>
      </w:r>
      <w:proofErr w:type="spellStart"/>
      <w:proofErr w:type="gramStart"/>
      <w:r>
        <w:rPr>
          <w:rFonts w:ascii="Times New Roman" w:eastAsia="Times New Roman" w:hAnsi="Times New Roman" w:cs="Times New Roman"/>
          <w:sz w:val="24"/>
          <w:szCs w:val="24"/>
          <w:lang w:val="en-GB"/>
        </w:rPr>
        <w:t>Lor</w:t>
      </w:r>
      <w:proofErr w:type="spellEnd"/>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 xml:space="preserve"> 2012</w:t>
      </w:r>
      <w:proofErr w:type="gramEnd"/>
      <w:r>
        <w:rPr>
          <w:rFonts w:ascii="Times New Roman" w:hAnsi="Times New Roman" w:cs="Times New Roman"/>
          <w:sz w:val="24"/>
          <w:szCs w:val="24"/>
          <w:lang w:val="en-GB"/>
        </w:rPr>
        <w:t>, 199-200)</w:t>
      </w:r>
    </w:p>
    <w:p w:rsidR="00D61B7D" w:rsidRDefault="00D61B7D" w:rsidP="00D61B7D">
      <w:pPr>
        <w:pStyle w:val="BodyText"/>
        <w:spacing w:line="360" w:lineRule="auto"/>
      </w:pPr>
      <w:r>
        <w:rPr>
          <w:rFonts w:ascii="Times New Roman" w:hAnsi="Times New Roman" w:cs="Times New Roman"/>
          <w:sz w:val="24"/>
          <w:szCs w:val="24"/>
          <w:lang w:val="en-GB"/>
        </w:rPr>
        <w:t xml:space="preserve">Nevertheless, on the eve of the Great War, Russia, with the breadth of understanding and tolerance for others’ customs and traditions, Russia tended to become a homeland for the current demographical, confessional and national diversity of the people who lived within the borders of the empire and to hope for accomplishment of the idea of </w:t>
      </w:r>
      <w:proofErr w:type="spellStart"/>
      <w:r>
        <w:rPr>
          <w:rFonts w:ascii="Times New Roman" w:hAnsi="Times New Roman" w:cs="Times New Roman"/>
          <w:sz w:val="24"/>
          <w:szCs w:val="24"/>
          <w:lang w:val="en-GB"/>
        </w:rPr>
        <w:t>Panslavic</w:t>
      </w:r>
      <w:proofErr w:type="spellEnd"/>
      <w:r>
        <w:rPr>
          <w:rFonts w:ascii="Times New Roman" w:hAnsi="Times New Roman" w:cs="Times New Roman"/>
          <w:sz w:val="24"/>
          <w:szCs w:val="24"/>
          <w:lang w:val="en-GB"/>
        </w:rPr>
        <w:t xml:space="preserve"> unity, but also to create a community with other nations within thoughtfully shaped togetherness (“</w:t>
      </w:r>
      <w:proofErr w:type="spellStart"/>
      <w:r>
        <w:rPr>
          <w:rFonts w:ascii="Times New Roman" w:hAnsi="Times New Roman" w:cs="Times New Roman"/>
          <w:sz w:val="24"/>
          <w:szCs w:val="24"/>
          <w:lang w:val="en-GB"/>
        </w:rPr>
        <w:t>sobornost</w:t>
      </w:r>
      <w:proofErr w:type="spellEnd"/>
      <w:r>
        <w:rPr>
          <w:rFonts w:ascii="Times New Roman" w:hAnsi="Times New Roman" w:cs="Times New Roman"/>
          <w:sz w:val="24"/>
          <w:szCs w:val="24"/>
          <w:lang w:val="en-GB"/>
        </w:rPr>
        <w:t>” )- founded in Christianity and expressed socially. “I am convicted that it is Russia only that had talented leaders who, two or three thousand years ago, could have solved the Slavic question which is a part of today’s tragedy.” (</w:t>
      </w:r>
      <w:proofErr w:type="spellStart"/>
      <w:proofErr w:type="gramStart"/>
      <w:r>
        <w:rPr>
          <w:rFonts w:ascii="Times New Roman" w:hAnsi="Times New Roman" w:cs="Times New Roman"/>
          <w:sz w:val="24"/>
          <w:szCs w:val="24"/>
          <w:lang w:val="en-GB"/>
        </w:rPr>
        <w:t>Mensikov</w:t>
      </w:r>
      <w:proofErr w:type="spellEnd"/>
      <w:r>
        <w:rPr>
          <w:rFonts w:ascii="Times New Roman" w:hAnsi="Times New Roman" w:cs="Times New Roman"/>
          <w:sz w:val="24"/>
          <w:szCs w:val="24"/>
          <w:lang w:val="en-GB"/>
        </w:rPr>
        <w:t xml:space="preserve">  2012</w:t>
      </w:r>
      <w:proofErr w:type="gramEnd"/>
      <w:r>
        <w:rPr>
          <w:rFonts w:ascii="Times New Roman" w:hAnsi="Times New Roman" w:cs="Times New Roman"/>
          <w:sz w:val="24"/>
          <w:szCs w:val="24"/>
          <w:lang w:val="en-GB"/>
        </w:rPr>
        <w:t xml:space="preserve">, 217) Support to the Russian national idea from the Church was inevitable. Nevertheless, the influence of nationalism needed control. “Modern nationalism even more made the national self-consciousness of East European people mundane and, in that way, </w:t>
      </w:r>
      <w:proofErr w:type="spellStart"/>
      <w:r>
        <w:rPr>
          <w:rFonts w:ascii="Times New Roman" w:hAnsi="Times New Roman" w:cs="Times New Roman"/>
          <w:sz w:val="24"/>
          <w:szCs w:val="24"/>
          <w:lang w:val="en-GB"/>
        </w:rPr>
        <w:t>disbalanced</w:t>
      </w:r>
      <w:proofErr w:type="spellEnd"/>
      <w:r>
        <w:rPr>
          <w:rFonts w:ascii="Times New Roman" w:hAnsi="Times New Roman" w:cs="Times New Roman"/>
          <w:sz w:val="24"/>
          <w:szCs w:val="24"/>
          <w:lang w:val="en-GB"/>
        </w:rPr>
        <w:t xml:space="preserve"> the sense of Christian universalism.” (</w:t>
      </w:r>
      <w:proofErr w:type="spellStart"/>
      <w:r>
        <w:rPr>
          <w:rFonts w:ascii="Times New Roman" w:eastAsia="Times New Roman" w:hAnsi="Times New Roman" w:cs="Times New Roman"/>
          <w:sz w:val="24"/>
          <w:szCs w:val="24"/>
          <w:lang w:val="en-GB"/>
        </w:rPr>
        <w:t>Мajendorf</w:t>
      </w:r>
      <w:proofErr w:type="spellEnd"/>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2008, 293,294) Russian national ideologists were determined to overcome the process of reductionism of Christian thought.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2006, 100) Supported by tsar, this religious monopoly of the Church as an organization, in this context, could have led to political fervour which is not any </w:t>
      </w:r>
      <w:proofErr w:type="gramStart"/>
      <w:r>
        <w:rPr>
          <w:rFonts w:ascii="Times New Roman" w:hAnsi="Times New Roman" w:cs="Times New Roman"/>
          <w:sz w:val="24"/>
          <w:szCs w:val="24"/>
          <w:lang w:val="en-GB"/>
        </w:rPr>
        <w:t>less expansionist</w:t>
      </w:r>
      <w:proofErr w:type="gramEnd"/>
      <w:r>
        <w:rPr>
          <w:rFonts w:ascii="Times New Roman" w:hAnsi="Times New Roman" w:cs="Times New Roman"/>
          <w:sz w:val="24"/>
          <w:szCs w:val="24"/>
          <w:lang w:val="en-GB"/>
        </w:rPr>
        <w:t xml:space="preserve"> than the politics considered aggressive. “In that way, the Church, which is in reality unbreakable scale of ecumenical unity and solidarity, became for Russia a palladium of narrow-minded national </w:t>
      </w:r>
      <w:proofErr w:type="spellStart"/>
      <w:r>
        <w:rPr>
          <w:rFonts w:ascii="Times New Roman" w:hAnsi="Times New Roman" w:cs="Times New Roman"/>
          <w:sz w:val="24"/>
          <w:szCs w:val="24"/>
          <w:lang w:val="en-GB"/>
        </w:rPr>
        <w:t>particularism</w:t>
      </w:r>
      <w:proofErr w:type="spellEnd"/>
      <w:r>
        <w:rPr>
          <w:rFonts w:ascii="Times New Roman" w:hAnsi="Times New Roman" w:cs="Times New Roman"/>
          <w:sz w:val="24"/>
          <w:szCs w:val="24"/>
          <w:lang w:val="en-GB"/>
        </w:rPr>
        <w:t>, and quite often the passive arms of egotistic political hatred.” (</w:t>
      </w:r>
      <w:proofErr w:type="spellStart"/>
      <w:r>
        <w:rPr>
          <w:rFonts w:ascii="Times New Roman" w:hAnsi="Times New Roman" w:cs="Times New Roman"/>
          <w:sz w:val="24"/>
          <w:szCs w:val="24"/>
          <w:lang w:val="en-GB"/>
        </w:rPr>
        <w:t>Solovyov</w:t>
      </w:r>
      <w:proofErr w:type="spellEnd"/>
      <w:r>
        <w:rPr>
          <w:rFonts w:ascii="Times New Roman" w:hAnsi="Times New Roman" w:cs="Times New Roman"/>
          <w:sz w:val="24"/>
          <w:szCs w:val="24"/>
          <w:lang w:val="en-GB"/>
        </w:rPr>
        <w:t xml:space="preserve"> 2006, 100)</w:t>
      </w:r>
    </w:p>
    <w:p w:rsidR="00D61B7D" w:rsidRDefault="00D61B7D" w:rsidP="00D61B7D">
      <w:pPr>
        <w:pStyle w:val="BodyText"/>
        <w:spacing w:line="360" w:lineRule="auto"/>
      </w:pPr>
      <w:r>
        <w:rPr>
          <w:rFonts w:ascii="Times New Roman" w:hAnsi="Times New Roman" w:cs="Times New Roman"/>
          <w:sz w:val="24"/>
          <w:szCs w:val="24"/>
          <w:lang w:val="en-GB"/>
        </w:rPr>
        <w:t>Creation of universalism of the Russian national idea had a stronghold in emphasized syncretism of nationalism and Christianity. “National and religious moments intertwine and in some points they mysteriously merge.” (</w:t>
      </w:r>
      <w:proofErr w:type="spellStart"/>
      <w:r>
        <w:rPr>
          <w:rFonts w:ascii="Times New Roman" w:hAnsi="Times New Roman" w:cs="Times New Roman"/>
          <w:sz w:val="24"/>
          <w:szCs w:val="24"/>
          <w:lang w:val="en-GB"/>
        </w:rPr>
        <w:t>Berdjajev</w:t>
      </w:r>
      <w:proofErr w:type="spellEnd"/>
      <w:r>
        <w:rPr>
          <w:rFonts w:ascii="Times New Roman" w:hAnsi="Times New Roman" w:cs="Times New Roman"/>
          <w:sz w:val="24"/>
          <w:szCs w:val="24"/>
          <w:lang w:val="en-GB"/>
        </w:rPr>
        <w:t xml:space="preserve"> 1990, 86) It originated from the contemporary treatment of Orthodoxy, that is, from liberalization of the idea of freedom of will and choice, in an attempt to modernize the traditional teachings of Orthodoxy. (</w:t>
      </w:r>
      <w:proofErr w:type="spellStart"/>
      <w:r>
        <w:rPr>
          <w:rFonts w:ascii="Times New Roman" w:hAnsi="Times New Roman" w:cs="Times New Roman"/>
          <w:sz w:val="24"/>
          <w:szCs w:val="24"/>
          <w:lang w:val="en-GB"/>
        </w:rPr>
        <w:t>Bilington</w:t>
      </w:r>
      <w:proofErr w:type="spellEnd"/>
      <w:r>
        <w:rPr>
          <w:rFonts w:ascii="Times New Roman" w:hAnsi="Times New Roman" w:cs="Times New Roman"/>
          <w:sz w:val="24"/>
          <w:szCs w:val="24"/>
          <w:lang w:val="en-GB"/>
        </w:rPr>
        <w:t xml:space="preserve"> 1988, 584)</w:t>
      </w:r>
    </w:p>
    <w:p w:rsidR="00D61B7D" w:rsidRDefault="00D61B7D" w:rsidP="00D61B7D">
      <w:pPr>
        <w:pStyle w:val="BodyText"/>
        <w:spacing w:line="360" w:lineRule="auto"/>
      </w:pPr>
      <w:r>
        <w:rPr>
          <w:rFonts w:ascii="Times New Roman" w:hAnsi="Times New Roman" w:cs="Times New Roman"/>
          <w:sz w:val="24"/>
          <w:szCs w:val="24"/>
          <w:lang w:val="en-GB"/>
        </w:rPr>
        <w:lastRenderedPageBreak/>
        <w:t>Exclusiveness of nationalistic perception was “enhanced” by the religion which sought understanding of others while hoping for preservation of one’s own. This approach was a consequence of domination of “intuition” in assessing the social ideas. Serbian people also nurtured such attitudes. “Serbs have got rid of national self-adoration and all chains of history by religion, by constantly developing the consciousness about deep and organic relations with other nations and their cultures, which is easy to verify. (</w:t>
      </w:r>
      <w:proofErr w:type="spellStart"/>
      <w:r>
        <w:rPr>
          <w:rFonts w:ascii="Times New Roman" w:hAnsi="Times New Roman" w:cs="Times New Roman"/>
          <w:sz w:val="24"/>
          <w:szCs w:val="24"/>
          <w:lang w:val="en-GB"/>
        </w:rPr>
        <w:t>Bigović</w:t>
      </w:r>
      <w:proofErr w:type="spellEnd"/>
      <w:r>
        <w:rPr>
          <w:rFonts w:ascii="Times New Roman" w:hAnsi="Times New Roman" w:cs="Times New Roman"/>
          <w:sz w:val="24"/>
          <w:szCs w:val="24"/>
          <w:lang w:val="en-GB"/>
        </w:rPr>
        <w:t xml:space="preserve"> 2000, 223) As opposed to the scientific doctrine, national idea was created with artistic expression of Dostoevsky, before all, but also Pushkin, Gogol, Tolstoy and others. “Without a more detailed review of the solution of the Eastern question in the work of Dostoevsky, we should bear in mind that in the Diaries of the writer the role of Russia in the history of the world comes down solely to the mission of protecting and saving the Slavic brothers. On the contrary, this political-historical mission emerged from the more general belief in messianic character of Russian people – the idea which adds universal to (national) particularity. Although he regarded that every great nation considers </w:t>
      </w:r>
      <w:proofErr w:type="gramStart"/>
      <w:r>
        <w:rPr>
          <w:rFonts w:ascii="Times New Roman" w:hAnsi="Times New Roman" w:cs="Times New Roman"/>
          <w:sz w:val="24"/>
          <w:szCs w:val="24"/>
          <w:lang w:val="en-GB"/>
        </w:rPr>
        <w:t>themselves</w:t>
      </w:r>
      <w:proofErr w:type="gramEnd"/>
      <w:r>
        <w:rPr>
          <w:rFonts w:ascii="Times New Roman" w:hAnsi="Times New Roman" w:cs="Times New Roman"/>
          <w:sz w:val="24"/>
          <w:szCs w:val="24"/>
          <w:lang w:val="en-GB"/>
        </w:rPr>
        <w:t xml:space="preserve"> salvation for the world, Dostoevsky, in a speech on Pushkin, which took place in 1880, claims that belief in historical messianic role is justifiable only in the case of Russians.” (</w:t>
      </w:r>
      <w:proofErr w:type="spellStart"/>
      <w:r>
        <w:rPr>
          <w:rFonts w:ascii="Times New Roman" w:hAnsi="Times New Roman" w:cs="Times New Roman"/>
          <w:sz w:val="24"/>
          <w:szCs w:val="24"/>
          <w:lang w:val="en-GB"/>
        </w:rPr>
        <w:t>Subotić</w:t>
      </w:r>
      <w:proofErr w:type="spellEnd"/>
      <w:r>
        <w:rPr>
          <w:rFonts w:ascii="Times New Roman" w:hAnsi="Times New Roman" w:cs="Times New Roman"/>
          <w:sz w:val="24"/>
          <w:szCs w:val="24"/>
          <w:lang w:val="en-GB"/>
        </w:rPr>
        <w:t xml:space="preserve"> 2013, 53) Russian people have brought their national idea to much higher level hoping to exceed its own limitations. “What is nationalism? Algebraically it is an </w:t>
      </w:r>
      <w:r>
        <w:rPr>
          <w:rFonts w:ascii="Times New Roman" w:hAnsi="Times New Roman" w:cs="Times New Roman"/>
          <w:i/>
          <w:iCs/>
          <w:sz w:val="24"/>
          <w:szCs w:val="24"/>
          <w:lang w:val="en-GB"/>
        </w:rPr>
        <w:t>x</w:t>
      </w:r>
      <w:r>
        <w:rPr>
          <w:rFonts w:ascii="Times New Roman" w:hAnsi="Times New Roman" w:cs="Times New Roman"/>
          <w:sz w:val="24"/>
          <w:szCs w:val="24"/>
          <w:lang w:val="en-GB"/>
        </w:rPr>
        <w:t xml:space="preserve">, which means a very complex and multi-layered content. But the bit of nationalism is noble egoism, </w:t>
      </w:r>
      <w:proofErr w:type="spellStart"/>
      <w:r>
        <w:rPr>
          <w:rFonts w:ascii="Times New Roman" w:hAnsi="Times New Roman" w:cs="Times New Roman"/>
          <w:sz w:val="24"/>
          <w:szCs w:val="24"/>
          <w:lang w:val="en-GB"/>
        </w:rPr>
        <w:t>noetic</w:t>
      </w:r>
      <w:proofErr w:type="spellEnd"/>
      <w:r>
        <w:rPr>
          <w:rFonts w:ascii="Times New Roman" w:hAnsi="Times New Roman" w:cs="Times New Roman"/>
          <w:sz w:val="24"/>
          <w:szCs w:val="24"/>
          <w:lang w:val="en-GB"/>
        </w:rPr>
        <w:t xml:space="preserve"> and earnest, persistent like soul, like consciousness.” (</w:t>
      </w:r>
      <w:proofErr w:type="spellStart"/>
      <w:proofErr w:type="gramStart"/>
      <w:r>
        <w:rPr>
          <w:rFonts w:ascii="Times New Roman" w:hAnsi="Times New Roman" w:cs="Times New Roman"/>
          <w:sz w:val="24"/>
          <w:szCs w:val="24"/>
          <w:lang w:val="en-GB"/>
        </w:rPr>
        <w:t>Мensikov</w:t>
      </w:r>
      <w:proofErr w:type="spellEnd"/>
      <w:r>
        <w:rPr>
          <w:rFonts w:ascii="Times New Roman" w:hAnsi="Times New Roman" w:cs="Times New Roman"/>
          <w:sz w:val="24"/>
          <w:szCs w:val="24"/>
          <w:lang w:val="en-GB"/>
        </w:rPr>
        <w:t xml:space="preserve">  2012</w:t>
      </w:r>
      <w:proofErr w:type="gramEnd"/>
      <w:r>
        <w:rPr>
          <w:rFonts w:ascii="Times New Roman" w:hAnsi="Times New Roman" w:cs="Times New Roman"/>
          <w:sz w:val="24"/>
          <w:szCs w:val="24"/>
          <w:lang w:val="en-GB"/>
        </w:rPr>
        <w:t>, 210)</w:t>
      </w:r>
    </w:p>
    <w:p w:rsidR="00D61B7D" w:rsidRDefault="00D61B7D" w:rsidP="00D61B7D">
      <w:pPr>
        <w:pStyle w:val="BodyText"/>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Nobleness could have been achieved also through compassion for unseemly and unjustifiable suffering of other nations, both the close ones – among them Serbs – but also those with opposite attitudes. That’s why Berdyaev writes that: “the secret of every national being deserves compassion, it needs to be seen even when we speak of a nation which is our enemy.” (Berdjajev1990, 75) Reflection of this attitude in foreign affairs, as interpreted by certain contemporary circles of Russian historiography, was “peacefulness”, not a war-hooting propaganda. (</w:t>
      </w:r>
      <w:proofErr w:type="spellStart"/>
      <w:r>
        <w:rPr>
          <w:rFonts w:ascii="Times New Roman" w:hAnsi="Times New Roman" w:cs="Times New Roman"/>
          <w:sz w:val="24"/>
          <w:szCs w:val="24"/>
          <w:lang w:val="en-GB"/>
        </w:rPr>
        <w:t>Мultatuli</w:t>
      </w:r>
      <w:proofErr w:type="spellEnd"/>
      <w:r>
        <w:rPr>
          <w:rFonts w:ascii="Times New Roman" w:hAnsi="Times New Roman" w:cs="Times New Roman"/>
          <w:sz w:val="24"/>
          <w:szCs w:val="24"/>
          <w:lang w:val="en-GB"/>
        </w:rPr>
        <w:t xml:space="preserve"> 2014, 23) </w:t>
      </w:r>
    </w:p>
    <w:p w:rsidR="00D61B7D" w:rsidRPr="00D61B7D" w:rsidRDefault="00D61B7D" w:rsidP="00C240B8">
      <w:pPr>
        <w:pStyle w:val="BodyText"/>
        <w:spacing w:line="360" w:lineRule="auto"/>
        <w:jc w:val="center"/>
        <w:rPr>
          <w:b/>
          <w:sz w:val="24"/>
          <w:szCs w:val="24"/>
          <w:lang w:val="en-GB"/>
        </w:rPr>
      </w:pPr>
      <w:r w:rsidRPr="00D61B7D">
        <w:rPr>
          <w:rFonts w:ascii="Times New Roman" w:hAnsi="Times New Roman" w:cs="Times New Roman"/>
          <w:b/>
          <w:sz w:val="24"/>
          <w:szCs w:val="24"/>
          <w:lang w:val="en-GB"/>
        </w:rPr>
        <w:t>“The Cross” against “The Sword”</w:t>
      </w:r>
    </w:p>
    <w:p w:rsidR="00D61B7D" w:rsidRDefault="00D61B7D" w:rsidP="00D61B7D">
      <w:pPr>
        <w:pStyle w:val="BodyText"/>
        <w:spacing w:line="360" w:lineRule="auto"/>
      </w:pPr>
      <w:r>
        <w:rPr>
          <w:rFonts w:ascii="Times New Roman" w:hAnsi="Times New Roman" w:cs="Times New Roman"/>
          <w:sz w:val="24"/>
          <w:szCs w:val="24"/>
          <w:lang w:val="en-GB"/>
        </w:rPr>
        <w:t>Before the First World War, definition of Moscow as “the third Rome</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was not an isolated European talk about the speciality of its own political role (Hosking 2006) but of its irrational character – which abstracted historical processes, unlike other examples – was much more </w:t>
      </w:r>
      <w:r>
        <w:rPr>
          <w:rFonts w:ascii="Times New Roman" w:hAnsi="Times New Roman" w:cs="Times New Roman"/>
          <w:sz w:val="24"/>
          <w:szCs w:val="24"/>
          <w:lang w:val="en-GB"/>
        </w:rPr>
        <w:lastRenderedPageBreak/>
        <w:t xml:space="preserve">dedicated to the acquisition of emotional support from individuals and the public. Determination to accomplish, at all costs, the interests which obviously jeopardized identities of others, made a gap between European countries in the military-political and geostrategic affairs. Pondering over these contradictions of the contemporary society, attempting to understand them and to take a stance against their sources and motives, the Russian intellectuals adopted the devastating antagonism (based on Slavic dedication and traditionalism) in the direction of conquering liberal spirit and human trust by power surge and planned organization of force. Metaphorically, the clash between Russia and Germany, which was more and more evident (since the motive was avidly searched for) was designated by the terms “Sword” </w:t>
      </w:r>
      <w:proofErr w:type="gramStart"/>
      <w:r>
        <w:rPr>
          <w:rFonts w:ascii="Times New Roman" w:hAnsi="Times New Roman" w:cs="Times New Roman"/>
          <w:sz w:val="24"/>
          <w:szCs w:val="24"/>
          <w:lang w:val="en-GB"/>
        </w:rPr>
        <w:t>and ”</w:t>
      </w:r>
      <w:proofErr w:type="gramEnd"/>
      <w:r>
        <w:rPr>
          <w:rFonts w:ascii="Times New Roman" w:hAnsi="Times New Roman" w:cs="Times New Roman"/>
          <w:sz w:val="24"/>
          <w:szCs w:val="24"/>
          <w:lang w:val="en-GB"/>
        </w:rPr>
        <w:t>Cross”. The “Sword”, represented the uncontrollable and ambitious power of the German Reich, and the “Cross” represented humility, righteousness and compassion towards cohabitants and other Slavic nations, before all the Serbs. “When the bandit sword was taken out from the covers and was woven over small Serbia, Russian people rose against it with a cross.” (</w:t>
      </w:r>
      <w:proofErr w:type="spellStart"/>
      <w:r>
        <w:rPr>
          <w:rFonts w:ascii="Times New Roman" w:hAnsi="Times New Roman" w:cs="Times New Roman"/>
          <w:sz w:val="24"/>
          <w:szCs w:val="24"/>
          <w:lang w:val="en-GB"/>
        </w:rPr>
        <w:t>Ern</w:t>
      </w:r>
      <w:proofErr w:type="spellEnd"/>
      <w:r>
        <w:rPr>
          <w:rFonts w:ascii="Times New Roman" w:hAnsi="Times New Roman" w:cs="Times New Roman"/>
          <w:sz w:val="24"/>
          <w:szCs w:val="24"/>
          <w:lang w:val="en-GB"/>
        </w:rPr>
        <w:t xml:space="preserve"> 1915, 6) German Reich, in this context was considered a provisory militant structure, with purpose to foster and strengthen military power. It is important to emphasize that Russian intellectuals, years back, called Germany “The Prussian Empire” and “the concentration camp” (</w:t>
      </w:r>
      <w:proofErr w:type="spellStart"/>
      <w:r>
        <w:rPr>
          <w:rFonts w:ascii="Times New Roman" w:hAnsi="Times New Roman" w:cs="Times New Roman"/>
          <w:sz w:val="24"/>
          <w:szCs w:val="24"/>
          <w:lang w:val="en-GB"/>
        </w:rPr>
        <w:t>Kareyev</w:t>
      </w:r>
      <w:proofErr w:type="spellEnd"/>
      <w:r>
        <w:rPr>
          <w:rFonts w:ascii="Times New Roman" w:hAnsi="Times New Roman" w:cs="Times New Roman"/>
          <w:sz w:val="24"/>
          <w:szCs w:val="24"/>
          <w:lang w:val="en-GB"/>
        </w:rPr>
        <w:t xml:space="preserve"> 1883)</w:t>
      </w:r>
    </w:p>
    <w:p w:rsidR="00D61B7D" w:rsidRDefault="00D61B7D" w:rsidP="00D61B7D">
      <w:pPr>
        <w:pStyle w:val="BodyText"/>
        <w:spacing w:line="360" w:lineRule="auto"/>
      </w:pPr>
      <w:r>
        <w:rPr>
          <w:rFonts w:ascii="Times New Roman" w:hAnsi="Times New Roman" w:cs="Times New Roman"/>
          <w:sz w:val="24"/>
          <w:szCs w:val="24"/>
          <w:lang w:val="en-GB"/>
        </w:rPr>
        <w:t xml:space="preserve">Cultural achievements of the German people’s utilitarianism inspired in the compatriots the feeling of supremacy of German race. Unity of culture and militarism was Russian’s interpretation of the conflictive stance of the United Germany. “Our (German – note S. M.) </w:t>
      </w:r>
      <w:proofErr w:type="gramStart"/>
      <w:r>
        <w:rPr>
          <w:rFonts w:ascii="Times New Roman" w:hAnsi="Times New Roman" w:cs="Times New Roman"/>
          <w:sz w:val="24"/>
          <w:szCs w:val="24"/>
          <w:lang w:val="en-GB"/>
        </w:rPr>
        <w:t>culture</w:t>
      </w:r>
      <w:proofErr w:type="gramEnd"/>
      <w:r>
        <w:rPr>
          <w:rFonts w:ascii="Times New Roman" w:hAnsi="Times New Roman" w:cs="Times New Roman"/>
          <w:sz w:val="24"/>
          <w:szCs w:val="24"/>
          <w:lang w:val="en-GB"/>
        </w:rPr>
        <w:t xml:space="preserve"> and our militarism are one.” (</w:t>
      </w:r>
      <w:proofErr w:type="spellStart"/>
      <w:r>
        <w:rPr>
          <w:rFonts w:ascii="Times New Roman" w:hAnsi="Times New Roman" w:cs="Times New Roman"/>
          <w:sz w:val="24"/>
          <w:szCs w:val="24"/>
          <w:lang w:val="en-GB"/>
        </w:rPr>
        <w:t>Ern</w:t>
      </w:r>
      <w:proofErr w:type="spellEnd"/>
      <w:r>
        <w:rPr>
          <w:rFonts w:ascii="Times New Roman" w:hAnsi="Times New Roman" w:cs="Times New Roman"/>
          <w:sz w:val="24"/>
          <w:szCs w:val="24"/>
          <w:lang w:val="en-GB"/>
        </w:rPr>
        <w:t xml:space="preserve"> 1915, 12)</w:t>
      </w:r>
    </w:p>
    <w:p w:rsidR="00D61B7D" w:rsidRDefault="00D61B7D" w:rsidP="00D61B7D">
      <w:pPr>
        <w:pStyle w:val="BodyText"/>
        <w:spacing w:line="360" w:lineRule="auto"/>
      </w:pPr>
      <w:r>
        <w:rPr>
          <w:rFonts w:ascii="Times New Roman" w:hAnsi="Times New Roman" w:cs="Times New Roman"/>
          <w:sz w:val="24"/>
          <w:szCs w:val="24"/>
          <w:lang w:val="en-GB"/>
        </w:rPr>
        <w:t>The German attitude towards this clash and coupling the culture with militarism, which Russians criticized as an example of aggression, was founded on defensive justification of values and national identity. There was achieved a significant level of national unity. “There have united the poor and rich...singing, joined the marching procession.” (</w:t>
      </w:r>
      <w:proofErr w:type="spellStart"/>
      <w:r>
        <w:rPr>
          <w:rFonts w:ascii="Times New Roman" w:hAnsi="Times New Roman" w:cs="Times New Roman"/>
          <w:sz w:val="24"/>
          <w:szCs w:val="24"/>
          <w:lang w:val="en-GB"/>
        </w:rPr>
        <w:t>Antolović</w:t>
      </w:r>
      <w:proofErr w:type="spellEnd"/>
      <w:r>
        <w:rPr>
          <w:rFonts w:ascii="Times New Roman" w:hAnsi="Times New Roman" w:cs="Times New Roman"/>
          <w:sz w:val="24"/>
          <w:szCs w:val="24"/>
          <w:lang w:val="en-GB"/>
        </w:rPr>
        <w:t xml:space="preserve"> 2016, 265) </w:t>
      </w:r>
      <w:proofErr w:type="gramStart"/>
      <w:r>
        <w:rPr>
          <w:rFonts w:ascii="Times New Roman" w:hAnsi="Times New Roman" w:cs="Times New Roman"/>
          <w:sz w:val="24"/>
          <w:szCs w:val="24"/>
          <w:lang w:val="en-GB"/>
        </w:rPr>
        <w:t>In formulation of defensive patriotism and “heroic war” there participated numerous German intellectuals for whom Russian soldiers were “Russian herds of brutality and bestiality” - accomplices to the crime committed by France and England.</w:t>
      </w:r>
      <w:proofErr w:type="gramEnd"/>
      <w:r>
        <w:rPr>
          <w:rFonts w:ascii="Times New Roman" w:hAnsi="Times New Roman" w:cs="Times New Roman"/>
          <w:sz w:val="24"/>
          <w:szCs w:val="24"/>
          <w:lang w:val="en-GB"/>
        </w:rPr>
        <w:t xml:space="preserve"> </w:t>
      </w:r>
      <w:r w:rsidRPr="00B01F5C">
        <w:rPr>
          <w:rFonts w:ascii="Times New Roman" w:hAnsi="Times New Roman" w:cs="Times New Roman"/>
          <w:color w:val="auto"/>
          <w:sz w:val="24"/>
          <w:szCs w:val="24"/>
          <w:lang w:val="en-GB"/>
        </w:rPr>
        <w:t>(</w:t>
      </w:r>
      <w:proofErr w:type="spellStart"/>
      <w:r w:rsidRPr="00B01F5C">
        <w:rPr>
          <w:rFonts w:ascii="Times New Roman" w:hAnsi="Times New Roman" w:cs="Times New Roman"/>
          <w:color w:val="auto"/>
          <w:sz w:val="24"/>
          <w:szCs w:val="24"/>
          <w:lang w:val="en-GB"/>
        </w:rPr>
        <w:t>Antolović</w:t>
      </w:r>
      <w:proofErr w:type="spellEnd"/>
      <w:r w:rsidRPr="00B01F5C">
        <w:rPr>
          <w:rFonts w:ascii="Times New Roman" w:hAnsi="Times New Roman" w:cs="Times New Roman"/>
          <w:color w:val="auto"/>
          <w:sz w:val="24"/>
          <w:szCs w:val="24"/>
          <w:lang w:val="en-GB"/>
        </w:rPr>
        <w:t xml:space="preserve"> 2016, 274)</w:t>
      </w:r>
      <w:r>
        <w:rPr>
          <w:rFonts w:ascii="Times New Roman" w:hAnsi="Times New Roman" w:cs="Times New Roman"/>
          <w:sz w:val="24"/>
          <w:szCs w:val="24"/>
          <w:lang w:val="en-GB"/>
        </w:rPr>
        <w:t xml:space="preserve"> For such perception of war reality, militarism was not a treat from conquering, but the only a foothold for  defence of German people from destructive pretences from the East, that is, the “Russian despotism” as Wilhelm, the German Kaiser, called it. Russian answer to these stances of German intellectuals had not been waited for a long time.</w:t>
      </w:r>
    </w:p>
    <w:p w:rsidR="00D61B7D" w:rsidRDefault="00D61B7D" w:rsidP="00D61B7D">
      <w:pPr>
        <w:pStyle w:val="BodyText"/>
        <w:spacing w:line="360" w:lineRule="auto"/>
      </w:pPr>
      <w:r>
        <w:rPr>
          <w:rFonts w:ascii="Times New Roman" w:eastAsia="Times New Roman" w:hAnsi="Times New Roman" w:cs="Times New Roman"/>
          <w:sz w:val="24"/>
          <w:szCs w:val="24"/>
          <w:lang w:val="en-GB"/>
        </w:rPr>
        <w:lastRenderedPageBreak/>
        <w:t>At the beginning of the 20</w:t>
      </w:r>
      <w:r>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century, Russian scientists held to the idea that the science was a unique human resource which does not depend on borders </w:t>
      </w:r>
      <w:proofErr w:type="gramStart"/>
      <w:r>
        <w:rPr>
          <w:rFonts w:ascii="Times New Roman" w:eastAsia="Times New Roman" w:hAnsi="Times New Roman" w:cs="Times New Roman"/>
          <w:sz w:val="24"/>
          <w:szCs w:val="24"/>
          <w:lang w:val="en-GB"/>
        </w:rPr>
        <w:t>nor</w:t>
      </w:r>
      <w:proofErr w:type="gramEnd"/>
      <w:r>
        <w:rPr>
          <w:rFonts w:ascii="Times New Roman" w:eastAsia="Times New Roman" w:hAnsi="Times New Roman" w:cs="Times New Roman"/>
          <w:sz w:val="24"/>
          <w:szCs w:val="24"/>
          <w:lang w:val="en-GB"/>
        </w:rPr>
        <w:t xml:space="preserve"> on national and political doctrines. Therefore, they actively took part in political life of the country in order to reform the conservative public idea and open the country towards modernization.  (</w:t>
      </w:r>
      <w:proofErr w:type="spellStart"/>
      <w:r>
        <w:rPr>
          <w:rFonts w:ascii="Times New Roman" w:eastAsia="Times New Roman" w:hAnsi="Times New Roman" w:cs="Times New Roman"/>
          <w:sz w:val="24"/>
          <w:szCs w:val="24"/>
          <w:lang w:val="en-GB"/>
        </w:rPr>
        <w:t>Kolcinskiy</w:t>
      </w:r>
      <w:proofErr w:type="spellEnd"/>
      <w:r>
        <w:rPr>
          <w:rFonts w:ascii="Times New Roman" w:hAnsi="Times New Roman" w:cs="Times New Roman"/>
          <w:sz w:val="24"/>
          <w:szCs w:val="24"/>
          <w:lang w:val="en-GB"/>
        </w:rPr>
        <w:t xml:space="preserve"> 2007, 21)</w:t>
      </w:r>
      <w:r>
        <w:rPr>
          <w:rFonts w:ascii="Times New Roman" w:eastAsia="Times New Roman" w:hAnsi="Times New Roman" w:cs="Times New Roman"/>
          <w:sz w:val="24"/>
          <w:szCs w:val="24"/>
          <w:lang w:val="en-GB"/>
        </w:rPr>
        <w:t xml:space="preserve"> Their “scientific internationalism” had influence on acquainting with the system of scientific organization of other countries in order to transfer the positive practices to the institutions of Russia. Therefore, in the eve of the Great War there sprang a kind of social paradox. Namely, while the geopolitical alliance of the state was turned to alliance with France and England, the scientific public was under influence of Germany and its organizations. “In pre-war years the scientists of Russia continued the search for a mode which would support the German model, which contradicted the foreign affairs based on the allied duties against England and France.” (</w:t>
      </w:r>
      <w:proofErr w:type="spellStart"/>
      <w:r>
        <w:rPr>
          <w:rFonts w:ascii="Times New Roman" w:eastAsia="Times New Roman" w:hAnsi="Times New Roman" w:cs="Times New Roman"/>
          <w:sz w:val="24"/>
          <w:szCs w:val="24"/>
          <w:lang w:val="en-GB"/>
        </w:rPr>
        <w:t>Kolcinskiy</w:t>
      </w:r>
      <w:proofErr w:type="spellEnd"/>
      <w:r>
        <w:rPr>
          <w:rFonts w:ascii="Times New Roman" w:hAnsi="Times New Roman" w:cs="Times New Roman"/>
          <w:sz w:val="24"/>
          <w:szCs w:val="24"/>
          <w:lang w:val="en-GB"/>
        </w:rPr>
        <w:t xml:space="preserve"> 2007, 21) </w:t>
      </w:r>
      <w:proofErr w:type="spellStart"/>
      <w:r>
        <w:rPr>
          <w:rFonts w:ascii="Times New Roman" w:eastAsia="Times New Roman" w:hAnsi="Times New Roman" w:cs="Times New Roman"/>
          <w:sz w:val="24"/>
          <w:szCs w:val="24"/>
          <w:lang w:val="en-GB"/>
        </w:rPr>
        <w:t>Ideologization</w:t>
      </w:r>
      <w:proofErr w:type="spellEnd"/>
      <w:r>
        <w:rPr>
          <w:rFonts w:ascii="Times New Roman" w:eastAsia="Times New Roman" w:hAnsi="Times New Roman" w:cs="Times New Roman"/>
          <w:sz w:val="24"/>
          <w:szCs w:val="24"/>
          <w:lang w:val="en-GB"/>
        </w:rPr>
        <w:t xml:space="preserve"> of opinions of German scientists in favour of </w:t>
      </w:r>
      <w:proofErr w:type="gramStart"/>
      <w:r>
        <w:rPr>
          <w:rFonts w:ascii="Times New Roman" w:eastAsia="Times New Roman" w:hAnsi="Times New Roman" w:cs="Times New Roman"/>
          <w:sz w:val="24"/>
          <w:szCs w:val="24"/>
          <w:lang w:val="en-GB"/>
        </w:rPr>
        <w:t>nationalism,</w:t>
      </w:r>
      <w:proofErr w:type="gramEnd"/>
      <w:r>
        <w:rPr>
          <w:rFonts w:ascii="Times New Roman" w:eastAsia="Times New Roman" w:hAnsi="Times New Roman" w:cs="Times New Roman"/>
          <w:sz w:val="24"/>
          <w:szCs w:val="24"/>
          <w:lang w:val="en-GB"/>
        </w:rPr>
        <w:t xml:space="preserve"> devastated the concept of “scientific internationalism” and produced a reaction from the scientists from Russia. They stood in defence of their country accusing the former role model – Germany – for betrayal of the </w:t>
      </w:r>
      <w:proofErr w:type="spellStart"/>
      <w:r>
        <w:rPr>
          <w:rFonts w:ascii="Times New Roman" w:eastAsia="Times New Roman" w:hAnsi="Times New Roman" w:cs="Times New Roman"/>
          <w:sz w:val="24"/>
          <w:szCs w:val="24"/>
          <w:lang w:val="en-GB"/>
        </w:rPr>
        <w:t>supernational</w:t>
      </w:r>
      <w:proofErr w:type="spellEnd"/>
      <w:r>
        <w:rPr>
          <w:rFonts w:ascii="Times New Roman" w:eastAsia="Times New Roman" w:hAnsi="Times New Roman" w:cs="Times New Roman"/>
          <w:sz w:val="24"/>
          <w:szCs w:val="24"/>
          <w:lang w:val="en-GB"/>
        </w:rPr>
        <w:t xml:space="preserve"> codex of science. By that, the international character of the scientific bonding became subjected to national interests. (</w:t>
      </w:r>
      <w:proofErr w:type="spellStart"/>
      <w:r>
        <w:rPr>
          <w:rFonts w:ascii="Times New Roman" w:eastAsia="Times New Roman" w:hAnsi="Times New Roman" w:cs="Times New Roman"/>
          <w:sz w:val="24"/>
          <w:szCs w:val="24"/>
          <w:lang w:val="en-GB"/>
        </w:rPr>
        <w:t>Kolcinskiy</w:t>
      </w:r>
      <w:proofErr w:type="spellEnd"/>
      <w:r>
        <w:rPr>
          <w:rFonts w:ascii="Times New Roman" w:hAnsi="Times New Roman" w:cs="Times New Roman"/>
          <w:sz w:val="24"/>
          <w:szCs w:val="24"/>
          <w:lang w:val="en-GB"/>
        </w:rPr>
        <w:t xml:space="preserve"> 2007, 34)</w:t>
      </w:r>
      <w:r>
        <w:rPr>
          <w:rFonts w:ascii="Times New Roman" w:eastAsia="Times New Roman" w:hAnsi="Times New Roman" w:cs="Times New Roman"/>
          <w:sz w:val="24"/>
          <w:szCs w:val="24"/>
          <w:lang w:val="en-GB"/>
        </w:rPr>
        <w:t xml:space="preserve"> Visibly upset, Russian scientists wrote about “the Catholics bowing the German scientists.” (Day 1914), This kind of dependence on German science about which, protesting against the support of German intellectuals to the German war objectives Russian scientists wrote, was coloured with feelings of disappointment and deception. The church stood on the same ground. The </w:t>
      </w:r>
      <w:r>
        <w:rPr>
          <w:rFonts w:ascii="Times New Roman" w:eastAsia="Times New Roman" w:hAnsi="Times New Roman" w:cs="Times New Roman"/>
          <w:i/>
          <w:iCs/>
          <w:sz w:val="24"/>
          <w:szCs w:val="24"/>
          <w:lang w:val="en-GB"/>
        </w:rPr>
        <w:t xml:space="preserve">Church herald </w:t>
      </w:r>
      <w:r>
        <w:rPr>
          <w:rFonts w:ascii="Times New Roman" w:eastAsia="Times New Roman" w:hAnsi="Times New Roman" w:cs="Times New Roman"/>
          <w:sz w:val="24"/>
          <w:szCs w:val="24"/>
          <w:lang w:val="en-GB"/>
        </w:rPr>
        <w:t>in the 19</w:t>
      </w:r>
      <w:r>
        <w:rPr>
          <w:rFonts w:ascii="Times New Roman" w:eastAsia="Times New Roman" w:hAnsi="Times New Roman" w:cs="Times New Roman"/>
          <w:sz w:val="24"/>
          <w:szCs w:val="24"/>
          <w:vertAlign w:val="superscript"/>
          <w:lang w:val="en-GB"/>
        </w:rPr>
        <w:t>th</w:t>
      </w:r>
      <w:r>
        <w:rPr>
          <w:rFonts w:ascii="Times New Roman" w:eastAsia="Times New Roman" w:hAnsi="Times New Roman" w:cs="Times New Roman"/>
          <w:sz w:val="24"/>
          <w:szCs w:val="24"/>
          <w:lang w:val="en-GB"/>
        </w:rPr>
        <w:t xml:space="preserve"> century noted that “for Russians it was impossible to forget the governing logic of Germany in European civilization” (</w:t>
      </w:r>
      <w:proofErr w:type="spellStart"/>
      <w:r>
        <w:rPr>
          <w:rFonts w:ascii="Times New Roman" w:eastAsia="Times New Roman" w:hAnsi="Times New Roman" w:cs="Times New Roman"/>
          <w:sz w:val="24"/>
          <w:szCs w:val="24"/>
          <w:lang w:val="en-GB"/>
        </w:rPr>
        <w:t>Buldakov</w:t>
      </w:r>
      <w:proofErr w:type="spellEnd"/>
      <w:r>
        <w:rPr>
          <w:rFonts w:ascii="Times New Roman" w:eastAsia="Times New Roman" w:hAnsi="Times New Roman" w:cs="Times New Roman"/>
          <w:sz w:val="24"/>
          <w:szCs w:val="24"/>
          <w:lang w:val="en-GB"/>
        </w:rPr>
        <w:t xml:space="preserve"> 2015</w:t>
      </w:r>
      <w:proofErr w:type="gramStart"/>
      <w:r>
        <w:rPr>
          <w:rFonts w:ascii="Times New Roman" w:eastAsia="Times New Roman" w:hAnsi="Times New Roman" w:cs="Times New Roman"/>
          <w:sz w:val="24"/>
          <w:szCs w:val="24"/>
          <w:lang w:val="en-GB"/>
        </w:rPr>
        <w:t>,167</w:t>
      </w:r>
      <w:proofErr w:type="gramEnd"/>
      <w:r>
        <w:rPr>
          <w:rFonts w:ascii="Times New Roman" w:eastAsia="Times New Roman" w:hAnsi="Times New Roman" w:cs="Times New Roman"/>
          <w:sz w:val="24"/>
          <w:szCs w:val="24"/>
          <w:lang w:val="en-GB"/>
        </w:rPr>
        <w:t>)</w:t>
      </w:r>
    </w:p>
    <w:p w:rsidR="00D61B7D" w:rsidRDefault="00D61B7D" w:rsidP="00D61B7D">
      <w:pPr>
        <w:pStyle w:val="BodyText"/>
        <w:spacing w:line="360" w:lineRule="auto"/>
      </w:pPr>
      <w:r>
        <w:rPr>
          <w:rFonts w:ascii="Times New Roman" w:eastAsia="Times New Roman" w:hAnsi="Times New Roman" w:cs="Times New Roman"/>
          <w:sz w:val="24"/>
          <w:szCs w:val="24"/>
          <w:lang w:val="en-GB"/>
        </w:rPr>
        <w:t>Convinced that they will free “the Russian spirit from German craft-work” (Day</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 xml:space="preserve">1914), the scientists supported the war policy of their country. The message sent to young people – the future scientists on that matter was about turning to the scientific resources of the homeland. “Doesn’t anyone here support the idea that our young scientists for dissertations should not go to Germany, but should produce them at home, in Russian </w:t>
      </w:r>
      <w:proofErr w:type="gramStart"/>
      <w:r>
        <w:rPr>
          <w:rFonts w:ascii="Times New Roman" w:eastAsia="Times New Roman" w:hAnsi="Times New Roman" w:cs="Times New Roman"/>
          <w:sz w:val="24"/>
          <w:szCs w:val="24"/>
          <w:lang w:val="en-GB"/>
        </w:rPr>
        <w:t>language.</w:t>
      </w:r>
      <w:proofErr w:type="gramEnd"/>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w:t>
      </w:r>
      <w:proofErr w:type="spellStart"/>
      <w:r>
        <w:rPr>
          <w:rFonts w:ascii="Times New Roman" w:hAnsi="Times New Roman" w:cs="Times New Roman"/>
          <w:sz w:val="24"/>
          <w:szCs w:val="24"/>
          <w:lang w:val="en-GB"/>
        </w:rPr>
        <w:t>Московскiя</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Вѣдомости</w:t>
      </w:r>
      <w:proofErr w:type="spellEnd"/>
      <w:r>
        <w:rPr>
          <w:rFonts w:ascii="Times New Roman" w:hAnsi="Times New Roman" w:cs="Times New Roman"/>
          <w:sz w:val="24"/>
          <w:szCs w:val="24"/>
          <w:lang w:val="en-GB"/>
        </w:rPr>
        <w:t xml:space="preserve"> 1914) </w:t>
      </w:r>
      <w:r>
        <w:rPr>
          <w:rFonts w:ascii="Times New Roman" w:eastAsia="Times New Roman" w:hAnsi="Times New Roman" w:cs="Times New Roman"/>
          <w:sz w:val="24"/>
          <w:szCs w:val="24"/>
          <w:lang w:val="en-GB"/>
        </w:rPr>
        <w:t>War trenches were dug in science, too, and this was interpreted as an act of patriotism. In the same direction read the “Answer to German intellectuals” with the signatures from 166 university professors from Saint Petersburg and Moscow (Day</w:t>
      </w:r>
      <w:r>
        <w:rPr>
          <w:rFonts w:ascii="Times New Roman" w:eastAsia="Times New Roman" w:hAnsi="Times New Roman" w:cs="Times New Roman"/>
          <w:i/>
          <w:sz w:val="24"/>
          <w:szCs w:val="24"/>
          <w:lang w:val="en-GB"/>
        </w:rPr>
        <w:t xml:space="preserve"> </w:t>
      </w:r>
      <w:r>
        <w:rPr>
          <w:rFonts w:ascii="Times New Roman" w:eastAsia="Times New Roman" w:hAnsi="Times New Roman" w:cs="Times New Roman"/>
          <w:sz w:val="24"/>
          <w:szCs w:val="24"/>
          <w:lang w:val="en-GB"/>
        </w:rPr>
        <w:t>1914)</w:t>
      </w:r>
      <w:proofErr w:type="gramStart"/>
      <w:r>
        <w:rPr>
          <w:rFonts w:ascii="Times New Roman" w:eastAsia="Times New Roman" w:hAnsi="Times New Roman" w:cs="Times New Roman"/>
          <w:sz w:val="24"/>
          <w:szCs w:val="24"/>
          <w:lang w:val="en-GB"/>
        </w:rPr>
        <w:t>.</w:t>
      </w:r>
      <w:proofErr w:type="gramEnd"/>
      <w:r>
        <w:rPr>
          <w:rFonts w:ascii="Times New Roman" w:eastAsia="Times New Roman" w:hAnsi="Times New Roman" w:cs="Times New Roman"/>
          <w:sz w:val="24"/>
          <w:szCs w:val="24"/>
          <w:lang w:val="en-GB"/>
        </w:rPr>
        <w:t xml:space="preserve"> </w:t>
      </w:r>
      <w:r>
        <w:rPr>
          <w:rFonts w:ascii="Times New Roman" w:hAnsi="Times New Roman" w:cs="Times New Roman"/>
          <w:sz w:val="24"/>
          <w:szCs w:val="24"/>
          <w:lang w:val="en-GB"/>
        </w:rPr>
        <w:t xml:space="preserve">“The patriotic science has </w:t>
      </w:r>
      <w:r>
        <w:rPr>
          <w:rFonts w:ascii="Times New Roman" w:hAnsi="Times New Roman" w:cs="Times New Roman"/>
          <w:sz w:val="24"/>
          <w:szCs w:val="24"/>
          <w:lang w:val="en-GB"/>
        </w:rPr>
        <w:lastRenderedPageBreak/>
        <w:t>become self-sufficient and had national magazines and professional societies.”</w:t>
      </w:r>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Kolcinskiy</w:t>
      </w:r>
      <w:proofErr w:type="spellEnd"/>
      <w:r>
        <w:rPr>
          <w:rFonts w:ascii="Times New Roman" w:hAnsi="Times New Roman" w:cs="Times New Roman"/>
          <w:sz w:val="24"/>
          <w:szCs w:val="24"/>
          <w:lang w:val="en-GB"/>
        </w:rPr>
        <w:t xml:space="preserve"> 2016, 129)</w:t>
      </w:r>
    </w:p>
    <w:p w:rsidR="00D61B7D" w:rsidRDefault="00D61B7D" w:rsidP="00D61B7D">
      <w:pPr>
        <w:pStyle w:val="BodyText"/>
        <w:spacing w:line="360" w:lineRule="auto"/>
      </w:pPr>
      <w:r>
        <w:rPr>
          <w:rFonts w:ascii="Times New Roman" w:eastAsia="Times New Roman" w:hAnsi="Times New Roman" w:cs="Times New Roman"/>
          <w:sz w:val="24"/>
          <w:szCs w:val="24"/>
          <w:lang w:val="en-GB"/>
        </w:rPr>
        <w:t xml:space="preserve">It should also be noted that along the mainstream scientists there were those who categorically rejected war as a way of solving international conflicts. One of them was a historian and sociologist, Nikolai </w:t>
      </w:r>
      <w:proofErr w:type="spellStart"/>
      <w:r>
        <w:rPr>
          <w:rFonts w:ascii="Times New Roman" w:eastAsia="Times New Roman" w:hAnsi="Times New Roman" w:cs="Times New Roman"/>
          <w:sz w:val="24"/>
          <w:szCs w:val="24"/>
          <w:lang w:val="en-GB"/>
        </w:rPr>
        <w:t>Ivanovich</w:t>
      </w:r>
      <w:proofErr w:type="spellEnd"/>
      <w:r>
        <w:rPr>
          <w:rFonts w:ascii="Times New Roman" w:eastAsia="Times New Roman" w:hAnsi="Times New Roman" w:cs="Times New Roman"/>
          <w:sz w:val="24"/>
          <w:szCs w:val="24"/>
          <w:lang w:val="en-GB"/>
        </w:rPr>
        <w:t xml:space="preserve"> </w:t>
      </w:r>
      <w:proofErr w:type="spellStart"/>
      <w:r>
        <w:rPr>
          <w:rFonts w:ascii="Times New Roman" w:eastAsia="Times New Roman" w:hAnsi="Times New Roman" w:cs="Times New Roman"/>
          <w:sz w:val="24"/>
          <w:szCs w:val="24"/>
          <w:lang w:val="en-GB"/>
        </w:rPr>
        <w:t>Kareev</w:t>
      </w:r>
      <w:proofErr w:type="spellEnd"/>
      <w:r>
        <w:rPr>
          <w:rFonts w:ascii="Times New Roman" w:eastAsia="Times New Roman" w:hAnsi="Times New Roman" w:cs="Times New Roman"/>
          <w:sz w:val="24"/>
          <w:szCs w:val="24"/>
          <w:lang w:val="en-GB"/>
        </w:rPr>
        <w:t xml:space="preserve"> (besides </w:t>
      </w:r>
      <w:proofErr w:type="spellStart"/>
      <w:r>
        <w:rPr>
          <w:rFonts w:ascii="Times New Roman" w:eastAsia="Times New Roman" w:hAnsi="Times New Roman" w:cs="Times New Roman"/>
          <w:sz w:val="24"/>
          <w:szCs w:val="24"/>
          <w:lang w:val="en-GB"/>
        </w:rPr>
        <w:t>Vinogradov</w:t>
      </w:r>
      <w:proofErr w:type="spellEnd"/>
      <w:r>
        <w:rPr>
          <w:rFonts w:ascii="Times New Roman" w:eastAsia="Times New Roman" w:hAnsi="Times New Roman" w:cs="Times New Roman"/>
          <w:sz w:val="24"/>
          <w:szCs w:val="24"/>
          <w:lang w:val="en-GB"/>
        </w:rPr>
        <w:t xml:space="preserve"> and Kovalevsky) (P. G. </w:t>
      </w:r>
      <w:proofErr w:type="spellStart"/>
      <w:r>
        <w:rPr>
          <w:rFonts w:ascii="Times New Roman" w:eastAsia="Times New Roman" w:hAnsi="Times New Roman" w:cs="Times New Roman"/>
          <w:sz w:val="24"/>
          <w:szCs w:val="24"/>
          <w:lang w:val="en-GB"/>
        </w:rPr>
        <w:t>Виноградов</w:t>
      </w:r>
      <w:proofErr w:type="spellEnd"/>
      <w:r>
        <w:rPr>
          <w:rFonts w:ascii="Times New Roman" w:eastAsia="Times New Roman" w:hAnsi="Times New Roman" w:cs="Times New Roman"/>
          <w:sz w:val="24"/>
          <w:szCs w:val="24"/>
          <w:lang w:val="en-GB"/>
        </w:rPr>
        <w:t xml:space="preserve">, Н. И. </w:t>
      </w:r>
      <w:proofErr w:type="spellStart"/>
      <w:r>
        <w:rPr>
          <w:rFonts w:ascii="Times New Roman" w:eastAsia="Times New Roman" w:hAnsi="Times New Roman" w:cs="Times New Roman"/>
          <w:sz w:val="24"/>
          <w:szCs w:val="24"/>
          <w:lang w:val="en-GB"/>
        </w:rPr>
        <w:t>Кареев</w:t>
      </w:r>
      <w:proofErr w:type="spellEnd"/>
      <w:r>
        <w:rPr>
          <w:rFonts w:ascii="Times New Roman" w:eastAsia="Times New Roman" w:hAnsi="Times New Roman" w:cs="Times New Roman"/>
          <w:sz w:val="24"/>
          <w:szCs w:val="24"/>
          <w:lang w:val="en-GB"/>
        </w:rPr>
        <w:t xml:space="preserve">, М. М. </w:t>
      </w:r>
      <w:proofErr w:type="spellStart"/>
      <w:r>
        <w:rPr>
          <w:rFonts w:ascii="Times New Roman" w:eastAsia="Times New Roman" w:hAnsi="Times New Roman" w:cs="Times New Roman"/>
          <w:sz w:val="24"/>
          <w:szCs w:val="24"/>
          <w:lang w:val="en-GB"/>
        </w:rPr>
        <w:t>Ковалевский</w:t>
      </w:r>
      <w:proofErr w:type="spellEnd"/>
      <w:r>
        <w:rPr>
          <w:rFonts w:ascii="Times New Roman" w:eastAsia="Times New Roman" w:hAnsi="Times New Roman" w:cs="Times New Roman"/>
          <w:sz w:val="24"/>
          <w:szCs w:val="24"/>
          <w:lang w:val="en-GB"/>
        </w:rPr>
        <w:t>), a representative of the well-known “Russian school.” Holding to the Latin proverb “</w:t>
      </w:r>
      <w:r>
        <w:rPr>
          <w:rFonts w:ascii="Times New Roman" w:hAnsi="Times New Roman" w:cs="Times New Roman"/>
          <w:sz w:val="24"/>
          <w:szCs w:val="24"/>
          <w:lang w:val="en-GB"/>
        </w:rPr>
        <w:t xml:space="preserve">Inter </w:t>
      </w:r>
      <w:proofErr w:type="spellStart"/>
      <w:r>
        <w:rPr>
          <w:rFonts w:ascii="Times New Roman" w:hAnsi="Times New Roman" w:cs="Times New Roman"/>
          <w:sz w:val="24"/>
          <w:szCs w:val="24"/>
          <w:lang w:val="en-GB"/>
        </w:rPr>
        <w:t>arma</w:t>
      </w:r>
      <w:proofErr w:type="spellEnd"/>
      <w:r>
        <w:rPr>
          <w:rFonts w:ascii="Times New Roman" w:hAnsi="Times New Roman" w:cs="Times New Roman"/>
          <w:sz w:val="24"/>
          <w:szCs w:val="24"/>
          <w:lang w:val="en-GB"/>
        </w:rPr>
        <w:t xml:space="preserve"> silent </w:t>
      </w:r>
      <w:proofErr w:type="spellStart"/>
      <w:r>
        <w:rPr>
          <w:rFonts w:ascii="Times New Roman" w:hAnsi="Times New Roman" w:cs="Times New Roman"/>
          <w:sz w:val="24"/>
          <w:szCs w:val="24"/>
          <w:lang w:val="en-GB"/>
        </w:rPr>
        <w:t>Musae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Kareev</w:t>
      </w:r>
      <w:proofErr w:type="spellEnd"/>
      <w:r>
        <w:rPr>
          <w:rFonts w:ascii="Times New Roman" w:hAnsi="Times New Roman" w:cs="Times New Roman"/>
          <w:sz w:val="24"/>
          <w:szCs w:val="24"/>
          <w:lang w:val="en-GB"/>
        </w:rPr>
        <w:t xml:space="preserve"> did not want to accept the uncritical character of the national expression of his compatriots. </w:t>
      </w:r>
      <w:r>
        <w:rPr>
          <w:rFonts w:ascii="Times New Roman" w:eastAsia="Times New Roman" w:hAnsi="Times New Roman" w:cs="Times New Roman"/>
          <w:sz w:val="24"/>
          <w:szCs w:val="24"/>
          <w:lang w:val="en-GB"/>
        </w:rPr>
        <w:t xml:space="preserve">When the war began, he considered it as </w:t>
      </w:r>
      <w:proofErr w:type="gramStart"/>
      <w:r>
        <w:rPr>
          <w:rFonts w:ascii="Times New Roman" w:eastAsia="Times New Roman" w:hAnsi="Times New Roman" w:cs="Times New Roman"/>
          <w:sz w:val="24"/>
          <w:szCs w:val="24"/>
          <w:lang w:val="en-GB"/>
        </w:rPr>
        <w:t>reality which need</w:t>
      </w:r>
      <w:proofErr w:type="gramEnd"/>
      <w:r>
        <w:rPr>
          <w:rFonts w:ascii="Times New Roman" w:eastAsia="Times New Roman" w:hAnsi="Times New Roman" w:cs="Times New Roman"/>
          <w:sz w:val="24"/>
          <w:szCs w:val="24"/>
          <w:lang w:val="en-GB"/>
        </w:rPr>
        <w:t xml:space="preserve"> finish as soon as possible, and the vision of the </w:t>
      </w:r>
      <w:proofErr w:type="spellStart"/>
      <w:r>
        <w:rPr>
          <w:rFonts w:ascii="Times New Roman" w:eastAsia="Times New Roman" w:hAnsi="Times New Roman" w:cs="Times New Roman"/>
          <w:sz w:val="24"/>
          <w:szCs w:val="24"/>
          <w:lang w:val="en-GB"/>
        </w:rPr>
        <w:t>postwar</w:t>
      </w:r>
      <w:proofErr w:type="spellEnd"/>
      <w:r>
        <w:rPr>
          <w:rFonts w:ascii="Times New Roman" w:eastAsia="Times New Roman" w:hAnsi="Times New Roman" w:cs="Times New Roman"/>
          <w:sz w:val="24"/>
          <w:szCs w:val="24"/>
          <w:lang w:val="en-GB"/>
        </w:rPr>
        <w:t xml:space="preserve"> time was towards the reestablishment of cooperation. This prominent historian accepted the view that Germany had chosen nationalism as a way of articulating its interests, but also emphasized that Russia had a problem with nationalism which was expressed in personal reflection of German national idealism. </w:t>
      </w:r>
      <w:proofErr w:type="spellStart"/>
      <w:r>
        <w:rPr>
          <w:rFonts w:ascii="Times New Roman" w:eastAsia="Times New Roman" w:hAnsi="Times New Roman" w:cs="Times New Roman"/>
          <w:sz w:val="24"/>
          <w:szCs w:val="24"/>
          <w:lang w:val="en-GB"/>
        </w:rPr>
        <w:t>Kareev</w:t>
      </w:r>
      <w:proofErr w:type="spellEnd"/>
      <w:r>
        <w:rPr>
          <w:rFonts w:ascii="Times New Roman" w:eastAsia="Times New Roman" w:hAnsi="Times New Roman" w:cs="Times New Roman"/>
          <w:sz w:val="24"/>
          <w:szCs w:val="24"/>
          <w:lang w:val="en-GB"/>
        </w:rPr>
        <w:t xml:space="preserve"> wrote that “German nationalistic idealism has turned into Russian </w:t>
      </w:r>
      <w:proofErr w:type="spellStart"/>
      <w:r>
        <w:rPr>
          <w:rFonts w:ascii="Times New Roman" w:eastAsia="Times New Roman" w:hAnsi="Times New Roman" w:cs="Times New Roman"/>
          <w:sz w:val="24"/>
          <w:szCs w:val="24"/>
          <w:lang w:val="en-GB"/>
        </w:rPr>
        <w:t>Slavophilia</w:t>
      </w:r>
      <w:proofErr w:type="spellEnd"/>
      <w:r>
        <w:rPr>
          <w:rFonts w:ascii="Times New Roman" w:eastAsia="Times New Roman" w:hAnsi="Times New Roman" w:cs="Times New Roman"/>
          <w:sz w:val="24"/>
          <w:szCs w:val="24"/>
          <w:lang w:val="en-GB"/>
        </w:rPr>
        <w:t>.” That is why his anti-</w:t>
      </w:r>
      <w:proofErr w:type="spellStart"/>
      <w:r>
        <w:rPr>
          <w:rFonts w:ascii="Times New Roman" w:eastAsia="Times New Roman" w:hAnsi="Times New Roman" w:cs="Times New Roman"/>
          <w:sz w:val="24"/>
          <w:szCs w:val="24"/>
          <w:lang w:val="en-GB"/>
        </w:rPr>
        <w:t>Germanism</w:t>
      </w:r>
      <w:proofErr w:type="spellEnd"/>
      <w:r>
        <w:rPr>
          <w:rFonts w:ascii="Times New Roman" w:eastAsia="Times New Roman" w:hAnsi="Times New Roman" w:cs="Times New Roman"/>
          <w:sz w:val="24"/>
          <w:szCs w:val="24"/>
          <w:lang w:val="en-GB"/>
        </w:rPr>
        <w:t xml:space="preserve"> did not stop supporting the Russian nationalism. Both of them were the representatives of an inadmissible ideology of extremism. German “chauvinistic euphoria” (</w:t>
      </w:r>
      <w:proofErr w:type="spellStart"/>
      <w:r>
        <w:rPr>
          <w:rFonts w:ascii="Times New Roman" w:eastAsia="Times New Roman" w:hAnsi="Times New Roman" w:cs="Times New Roman"/>
          <w:sz w:val="24"/>
          <w:szCs w:val="24"/>
          <w:lang w:val="en-GB"/>
        </w:rPr>
        <w:t>Filmonov</w:t>
      </w:r>
      <w:proofErr w:type="spellEnd"/>
      <w:r>
        <w:rPr>
          <w:rFonts w:ascii="Times New Roman" w:hAnsi="Times New Roman" w:cs="Times New Roman"/>
          <w:sz w:val="24"/>
          <w:szCs w:val="24"/>
          <w:lang w:val="en-GB"/>
        </w:rPr>
        <w:t xml:space="preserve"> 2015, 108)</w:t>
      </w:r>
      <w:r>
        <w:rPr>
          <w:rFonts w:ascii="Times New Roman" w:eastAsia="Times New Roman" w:hAnsi="Times New Roman" w:cs="Times New Roman"/>
          <w:sz w:val="24"/>
          <w:szCs w:val="24"/>
          <w:lang w:val="en-GB"/>
        </w:rPr>
        <w:t xml:space="preserve"> had, in the interpretation of </w:t>
      </w:r>
      <w:proofErr w:type="spellStart"/>
      <w:r>
        <w:rPr>
          <w:rFonts w:ascii="Times New Roman" w:eastAsia="Times New Roman" w:hAnsi="Times New Roman" w:cs="Times New Roman"/>
          <w:sz w:val="24"/>
          <w:szCs w:val="24"/>
          <w:lang w:val="en-GB"/>
        </w:rPr>
        <w:t>Kareev</w:t>
      </w:r>
      <w:proofErr w:type="spellEnd"/>
      <w:r>
        <w:rPr>
          <w:rFonts w:ascii="Times New Roman" w:eastAsia="Times New Roman" w:hAnsi="Times New Roman" w:cs="Times New Roman"/>
          <w:sz w:val="24"/>
          <w:szCs w:val="24"/>
          <w:lang w:val="en-GB"/>
        </w:rPr>
        <w:t>, an adequate pendant in the “submissive chauvinistic tone” of the Russians. (</w:t>
      </w:r>
      <w:proofErr w:type="spellStart"/>
      <w:r>
        <w:rPr>
          <w:rFonts w:ascii="Times New Roman" w:eastAsia="Times New Roman" w:hAnsi="Times New Roman" w:cs="Times New Roman"/>
          <w:sz w:val="24"/>
          <w:szCs w:val="24"/>
          <w:lang w:val="en-GB"/>
        </w:rPr>
        <w:t>Filmonov</w:t>
      </w:r>
      <w:proofErr w:type="spellEnd"/>
      <w:r>
        <w:rPr>
          <w:rFonts w:ascii="Times New Roman" w:hAnsi="Times New Roman" w:cs="Times New Roman"/>
          <w:sz w:val="24"/>
          <w:szCs w:val="24"/>
          <w:lang w:val="en-GB"/>
        </w:rPr>
        <w:t xml:space="preserve"> 2015, 108)</w:t>
      </w:r>
      <w:r>
        <w:rPr>
          <w:rFonts w:ascii="Times New Roman" w:eastAsia="Times New Roman" w:hAnsi="Times New Roman" w:cs="Times New Roman"/>
          <w:sz w:val="24"/>
          <w:szCs w:val="24"/>
          <w:lang w:val="en-GB"/>
        </w:rPr>
        <w:t xml:space="preserve"> </w:t>
      </w:r>
    </w:p>
    <w:p w:rsidR="00D61B7D" w:rsidRDefault="00D61B7D" w:rsidP="00D61B7D">
      <w:pPr>
        <w:pStyle w:val="BodyText"/>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Unlike this barely notable discourse, the majority of university professors reacted in pen to the German interpretation of militarism. Their opinions had mutual bases in designating the concept of militarism. For Russians, it was a way to accomplish the German domination, in no way German defence. Analysing German social and national idea, at the start of the Great War, Russian intellectuals tried to recognise tradition of conservative German thought and motives of her contemporary imperial colloquy. Reminding of Hegel’s words about the controversies in the quest for German national spirit which could have ended by collapse of identity by the course of its development,</w:t>
      </w:r>
      <w:r>
        <w:rPr>
          <w:rStyle w:val="FootnoteAnchor"/>
          <w:rFonts w:ascii="Times New Roman" w:hAnsi="Times New Roman" w:cs="Times New Roman"/>
          <w:sz w:val="24"/>
          <w:szCs w:val="24"/>
          <w:lang w:val="en-GB"/>
        </w:rPr>
        <w:footnoteReference w:id="2"/>
      </w:r>
      <w:r>
        <w:rPr>
          <w:rFonts w:ascii="Times New Roman" w:hAnsi="Times New Roman" w:cs="Times New Roman"/>
          <w:sz w:val="24"/>
          <w:szCs w:val="24"/>
          <w:lang w:val="en-GB"/>
        </w:rPr>
        <w:t xml:space="preserve"> this Russian intellectual turns his fellow countrymen to this controversy, emphasizing the danger if there comes to vehemence. “History of Germany in the last years has shown a prophetic depth of those words.” (</w:t>
      </w:r>
      <w:r w:rsidR="00D677A2" w:rsidRPr="00D677A2">
        <w:rPr>
          <w:rFonts w:ascii="Times New Roman" w:hAnsi="Times New Roman" w:cs="Times New Roman"/>
          <w:sz w:val="24"/>
          <w:szCs w:val="24"/>
        </w:rPr>
        <w:t>Russian thought</w:t>
      </w:r>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1914, 43) </w:t>
      </w:r>
    </w:p>
    <w:p w:rsidR="00D61B7D" w:rsidRDefault="00D61B7D" w:rsidP="00D61B7D">
      <w:pPr>
        <w:pStyle w:val="BodyText"/>
        <w:spacing w:line="360" w:lineRule="auto"/>
      </w:pPr>
      <w:r>
        <w:rPr>
          <w:rFonts w:ascii="Times New Roman" w:hAnsi="Times New Roman" w:cs="Times New Roman"/>
          <w:sz w:val="24"/>
          <w:szCs w:val="24"/>
          <w:lang w:val="en-GB"/>
        </w:rPr>
        <w:lastRenderedPageBreak/>
        <w:t>In that way an approach of racial rivalry of Germans and Slavs has gained prominence. “Slavic race is, by its historical position, counterpoised to the German race.” (</w:t>
      </w:r>
      <w:proofErr w:type="spellStart"/>
      <w:r w:rsidR="00D677A2">
        <w:rPr>
          <w:rFonts w:ascii="Times New Roman" w:hAnsi="Times New Roman" w:cs="Times New Roman"/>
          <w:sz w:val="24"/>
          <w:szCs w:val="24"/>
          <w:lang w:val="en-GB"/>
        </w:rPr>
        <w:t>Berdjajev</w:t>
      </w:r>
      <w:proofErr w:type="spellEnd"/>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1996, 142) This extreme transformation of the German national idea into nationalistic expansionism occurred when the German spirit, as the Russians interpreted, felt a need to achieve the “German will” - “</w:t>
      </w:r>
      <w:proofErr w:type="spellStart"/>
      <w:r>
        <w:rPr>
          <w:rFonts w:ascii="Times New Roman" w:hAnsi="Times New Roman" w:cs="Times New Roman"/>
          <w:sz w:val="24"/>
          <w:szCs w:val="24"/>
          <w:lang w:val="en-GB"/>
        </w:rPr>
        <w:t>немецкая</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воля</w:t>
      </w:r>
      <w:proofErr w:type="spellEnd"/>
      <w:r>
        <w:rPr>
          <w:rFonts w:ascii="Times New Roman" w:hAnsi="Times New Roman" w:cs="Times New Roman"/>
          <w:sz w:val="24"/>
          <w:szCs w:val="24"/>
          <w:lang w:val="en-GB"/>
        </w:rPr>
        <w:t>“. (</w:t>
      </w:r>
      <w:r w:rsidR="00D677A2" w:rsidRPr="00D677A2">
        <w:rPr>
          <w:rFonts w:ascii="Times New Roman" w:hAnsi="Times New Roman" w:cs="Times New Roman"/>
          <w:sz w:val="24"/>
          <w:szCs w:val="24"/>
        </w:rPr>
        <w:t>Russian thought</w:t>
      </w:r>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1914, 45) It could have been achieved, thanks to the unacceptable misunderstanding in attitudes with other nations, with a persistent force, strong determination to be conducted, and by the vehemence of the national egoism. </w:t>
      </w:r>
      <w:proofErr w:type="gramStart"/>
      <w:r>
        <w:rPr>
          <w:rFonts w:ascii="Times New Roman" w:hAnsi="Times New Roman" w:cs="Times New Roman"/>
          <w:sz w:val="24"/>
          <w:szCs w:val="24"/>
          <w:lang w:val="en-GB"/>
        </w:rPr>
        <w:t>– “</w:t>
      </w:r>
      <w:proofErr w:type="spellStart"/>
      <w:r>
        <w:rPr>
          <w:rFonts w:ascii="Times New Roman" w:hAnsi="Times New Roman" w:cs="Times New Roman"/>
          <w:sz w:val="24"/>
          <w:szCs w:val="24"/>
          <w:lang w:val="en-GB"/>
        </w:rPr>
        <w:t>нащональное</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самолюбiе</w:t>
      </w:r>
      <w:proofErr w:type="spellEnd"/>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w:t>
      </w:r>
      <w:r w:rsidR="00D677A2" w:rsidRPr="00D677A2">
        <w:rPr>
          <w:rFonts w:ascii="Times New Roman" w:hAnsi="Times New Roman" w:cs="Times New Roman"/>
          <w:sz w:val="24"/>
          <w:szCs w:val="24"/>
        </w:rPr>
        <w:t>Russian thought</w:t>
      </w:r>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1914, 52) All these circumstances, which influenced the eclecticism of the German national-political doctrine, fabricated the beginning of the war which, for Russians, was a defence, from the national-public as well as from the standpoint of Slavic idea of togetherness.</w:t>
      </w:r>
    </w:p>
    <w:p w:rsidR="00D61B7D" w:rsidRPr="00D677A2" w:rsidRDefault="00D61B7D" w:rsidP="00C240B8">
      <w:pPr>
        <w:pStyle w:val="BodyText"/>
        <w:spacing w:line="360" w:lineRule="auto"/>
        <w:jc w:val="center"/>
        <w:rPr>
          <w:b/>
          <w:sz w:val="24"/>
          <w:szCs w:val="24"/>
          <w:lang w:val="en-GB"/>
        </w:rPr>
      </w:pPr>
      <w:r w:rsidRPr="00D677A2">
        <w:rPr>
          <w:rFonts w:ascii="Times New Roman" w:hAnsi="Times New Roman" w:cs="Times New Roman"/>
          <w:b/>
          <w:sz w:val="24"/>
          <w:szCs w:val="24"/>
          <w:lang w:val="en-GB"/>
        </w:rPr>
        <w:t xml:space="preserve">Serbs and contextualization of Russian </w:t>
      </w:r>
      <w:proofErr w:type="spellStart"/>
      <w:r w:rsidRPr="00D677A2">
        <w:rPr>
          <w:rFonts w:ascii="Times New Roman" w:hAnsi="Times New Roman" w:cs="Times New Roman"/>
          <w:b/>
          <w:sz w:val="24"/>
          <w:szCs w:val="24"/>
          <w:lang w:val="en-GB"/>
        </w:rPr>
        <w:t>messianism</w:t>
      </w:r>
      <w:proofErr w:type="spellEnd"/>
    </w:p>
    <w:p w:rsidR="00D61B7D" w:rsidRDefault="00D61B7D" w:rsidP="00D61B7D">
      <w:pPr>
        <w:pStyle w:val="BodyText"/>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At the beginning of the 1914 the West European countries, as well as countries of the Balkans, before all the Kingdom of Serbia, considered with overt hope that, after the Balkan wars, the military-political situation will stabilise and the peace would be the most acceptable military-political reality. The same atmosphere was felt in Russia. “In Russia, Europe and the whole world it was calm: peaceful, creative working endeavour of hundreds of millions, relaxation and pastime of thousands. Nobody expected terrible events those days.” (</w:t>
      </w:r>
      <w:proofErr w:type="spellStart"/>
      <w:r w:rsidR="00D677A2">
        <w:rPr>
          <w:rFonts w:ascii="Times New Roman" w:hAnsi="Times New Roman" w:cs="Times New Roman"/>
          <w:sz w:val="24"/>
          <w:szCs w:val="24"/>
          <w:lang w:val="en-GB"/>
        </w:rPr>
        <w:t>Kondurški</w:t>
      </w:r>
      <w:proofErr w:type="spellEnd"/>
      <w:r>
        <w:rPr>
          <w:rFonts w:ascii="Times New Roman" w:hAnsi="Times New Roman" w:cs="Times New Roman"/>
          <w:sz w:val="24"/>
          <w:szCs w:val="24"/>
          <w:lang w:val="en-GB"/>
        </w:rPr>
        <w:t xml:space="preserve"> 1915, 7) The assassination in Sarajevo did not ruin the atmosphere of calmness, and the European diplomats were on holiday. The news on the death of Crown Prince of Austria-Hungary, Franz Ferdinand, and his spouse Sofia, was in Russia accepted with great interest. “During the morning procession of the </w:t>
      </w:r>
      <w:proofErr w:type="spellStart"/>
      <w:r>
        <w:rPr>
          <w:rFonts w:ascii="Times New Roman" w:hAnsi="Times New Roman" w:cs="Times New Roman"/>
          <w:sz w:val="24"/>
          <w:szCs w:val="24"/>
          <w:lang w:val="en-GB"/>
        </w:rPr>
        <w:t>Herceg</w:t>
      </w:r>
      <w:proofErr w:type="spellEnd"/>
      <w:r>
        <w:rPr>
          <w:rFonts w:ascii="Times New Roman" w:hAnsi="Times New Roman" w:cs="Times New Roman"/>
          <w:sz w:val="24"/>
          <w:szCs w:val="24"/>
          <w:lang w:val="en-GB"/>
        </w:rPr>
        <w:t xml:space="preserve"> with his wife...a bomb has been thrown at the car… the offender, typographer </w:t>
      </w:r>
      <w:proofErr w:type="spellStart"/>
      <w:r>
        <w:rPr>
          <w:rFonts w:ascii="Times New Roman" w:hAnsi="Times New Roman" w:cs="Times New Roman"/>
          <w:sz w:val="24"/>
          <w:szCs w:val="24"/>
          <w:lang w:val="en-GB"/>
        </w:rPr>
        <w:t>Čabrinović</w:t>
      </w:r>
      <w:proofErr w:type="spellEnd"/>
      <w:r>
        <w:rPr>
          <w:rFonts w:ascii="Times New Roman" w:hAnsi="Times New Roman" w:cs="Times New Roman"/>
          <w:sz w:val="24"/>
          <w:szCs w:val="24"/>
          <w:lang w:val="en-GB"/>
        </w:rPr>
        <w:t xml:space="preserve"> has been arrested… Gymnasium student of the 8</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grade </w:t>
      </w:r>
      <w:proofErr w:type="spellStart"/>
      <w:r>
        <w:rPr>
          <w:rFonts w:ascii="Times New Roman" w:hAnsi="Times New Roman" w:cs="Times New Roman"/>
          <w:sz w:val="24"/>
          <w:szCs w:val="24"/>
          <w:lang w:val="en-GB"/>
        </w:rPr>
        <w:t>Princip</w:t>
      </w:r>
      <w:proofErr w:type="spellEnd"/>
      <w:r>
        <w:rPr>
          <w:rFonts w:ascii="Times New Roman" w:hAnsi="Times New Roman" w:cs="Times New Roman"/>
          <w:sz w:val="24"/>
          <w:szCs w:val="24"/>
          <w:lang w:val="en-GB"/>
        </w:rPr>
        <w:t xml:space="preserve"> from </w:t>
      </w:r>
      <w:proofErr w:type="spellStart"/>
      <w:r>
        <w:rPr>
          <w:rFonts w:ascii="Times New Roman" w:hAnsi="Times New Roman" w:cs="Times New Roman"/>
          <w:sz w:val="24"/>
          <w:szCs w:val="24"/>
          <w:lang w:val="en-GB"/>
        </w:rPr>
        <w:t>Grahovo</w:t>
      </w:r>
      <w:proofErr w:type="spellEnd"/>
      <w:r>
        <w:rPr>
          <w:rFonts w:ascii="Times New Roman" w:hAnsi="Times New Roman" w:cs="Times New Roman"/>
          <w:sz w:val="24"/>
          <w:szCs w:val="24"/>
          <w:lang w:val="en-GB"/>
        </w:rPr>
        <w:t xml:space="preserve"> has wounded the prince on the head and the archduchess on the stomach from a Browning pistol... The murderer has been arrested. The mass wanted to square up with both offenders.” (</w:t>
      </w:r>
      <w:r w:rsidR="00D677A2" w:rsidRPr="007A3E18">
        <w:rPr>
          <w:rFonts w:ascii="Times New Roman" w:hAnsi="Times New Roman" w:cs="Times New Roman"/>
          <w:sz w:val="24"/>
          <w:szCs w:val="24"/>
        </w:rPr>
        <w:t>Moscow News</w:t>
      </w:r>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1914) Russian tsar, as the press was informing, expressed condolences, condemning the act of assassination. However, the very next day, analysing the circumstances causing this unacceptable act, the official Russia, through the media, pointed to untenable discriminatory position of Serbs in Bosnia and Herzegovina but also the whole Monarchy of Austria-Hungary. Negation of national expression of Serbs, their </w:t>
      </w:r>
      <w:proofErr w:type="spellStart"/>
      <w:r>
        <w:rPr>
          <w:rFonts w:ascii="Times New Roman" w:hAnsi="Times New Roman" w:cs="Times New Roman"/>
          <w:sz w:val="24"/>
          <w:szCs w:val="24"/>
          <w:lang w:val="en-GB"/>
        </w:rPr>
        <w:t>disallowment</w:t>
      </w:r>
      <w:proofErr w:type="spellEnd"/>
      <w:r>
        <w:rPr>
          <w:rFonts w:ascii="Times New Roman" w:hAnsi="Times New Roman" w:cs="Times New Roman"/>
          <w:sz w:val="24"/>
          <w:szCs w:val="24"/>
          <w:lang w:val="en-GB"/>
        </w:rPr>
        <w:t xml:space="preserve"> to articulate cultural ideas incepted a revolutionary movement of the youth. Taking young </w:t>
      </w:r>
      <w:r>
        <w:rPr>
          <w:rFonts w:ascii="Times New Roman" w:hAnsi="Times New Roman" w:cs="Times New Roman"/>
          <w:sz w:val="24"/>
          <w:szCs w:val="24"/>
          <w:lang w:val="en-GB"/>
        </w:rPr>
        <w:lastRenderedPageBreak/>
        <w:t xml:space="preserve">revolutionaries from Europe, they considered that national freedom could be achieved only by constant activism. Criticizing the politics of the Danube Monarchy to have done nothing to incapacitate Serbian and Yugoslav national rebels, Russia was on the track of events that brought to the unjust assassination. This kind of attitude did not have understanding for Austria’s condemnation of Kingdom of Serbia as the main instigator and creator of the archduke’s murder. “Assassination in Sarajevo ... presents a result of the occupational politics of Austria-Hungary. In Vienna, of course, they did not want to accept these reasons, not having to admit that their </w:t>
      </w:r>
      <w:proofErr w:type="gramStart"/>
      <w:r>
        <w:rPr>
          <w:rFonts w:ascii="Times New Roman" w:hAnsi="Times New Roman" w:cs="Times New Roman"/>
          <w:sz w:val="24"/>
          <w:szCs w:val="24"/>
          <w:lang w:val="en-GB"/>
        </w:rPr>
        <w:t>policy  made</w:t>
      </w:r>
      <w:proofErr w:type="gramEnd"/>
      <w:r>
        <w:rPr>
          <w:rFonts w:ascii="Times New Roman" w:hAnsi="Times New Roman" w:cs="Times New Roman"/>
          <w:sz w:val="24"/>
          <w:szCs w:val="24"/>
          <w:lang w:val="en-GB"/>
        </w:rPr>
        <w:t xml:space="preserve"> mistakes. “Over there they are hurrying to blame Serbia. (</w:t>
      </w:r>
      <w:r w:rsidR="00D677A2" w:rsidRPr="007A3E18">
        <w:rPr>
          <w:rFonts w:ascii="Times New Roman" w:hAnsi="Times New Roman" w:cs="Times New Roman"/>
          <w:sz w:val="24"/>
          <w:szCs w:val="24"/>
        </w:rPr>
        <w:t>Moscow News</w:t>
      </w:r>
      <w:r w:rsidR="00D677A2">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1914) </w:t>
      </w:r>
    </w:p>
    <w:p w:rsidR="00D61B7D" w:rsidRPr="000C113D" w:rsidRDefault="00D61B7D" w:rsidP="000C113D">
      <w:pPr>
        <w:pStyle w:val="BodyText"/>
        <w:spacing w:line="360" w:lineRule="auto"/>
      </w:pPr>
      <w:r>
        <w:rPr>
          <w:rFonts w:ascii="Times New Roman" w:hAnsi="Times New Roman" w:cs="Times New Roman"/>
          <w:sz w:val="24"/>
          <w:szCs w:val="24"/>
          <w:lang w:val="en-GB"/>
        </w:rPr>
        <w:t xml:space="preserve">In the Kingdom of Serbia, the people were, during the so called “July Crisis” </w:t>
      </w:r>
      <w:proofErr w:type="spellStart"/>
      <w:r>
        <w:rPr>
          <w:rFonts w:ascii="Times New Roman" w:hAnsi="Times New Roman" w:cs="Times New Roman"/>
          <w:sz w:val="24"/>
          <w:szCs w:val="24"/>
          <w:lang w:val="en-GB"/>
        </w:rPr>
        <w:t>uncalm</w:t>
      </w:r>
      <w:proofErr w:type="spellEnd"/>
      <w:r>
        <w:rPr>
          <w:rFonts w:ascii="Times New Roman" w:hAnsi="Times New Roman" w:cs="Times New Roman"/>
          <w:sz w:val="24"/>
          <w:szCs w:val="24"/>
          <w:lang w:val="en-GB"/>
        </w:rPr>
        <w:t xml:space="preserve"> and confused from Austrian imperial cynicism. After the unprecedented ultimatum, the eyes of hope of the Serbian people were directed towards Russians. “The world does not want to know what is the content of the note...The main interest of citizens was directed towards...holding to Russians.” (</w:t>
      </w:r>
      <w:r w:rsidR="00D677A2">
        <w:rPr>
          <w:rFonts w:ascii="Times New Roman" w:hAnsi="Times New Roman" w:cs="Times New Roman"/>
          <w:sz w:val="24"/>
          <w:szCs w:val="24"/>
          <w:lang w:val="en-GB"/>
        </w:rPr>
        <w:t>News</w:t>
      </w:r>
      <w:r>
        <w:rPr>
          <w:rFonts w:ascii="Times New Roman" w:hAnsi="Times New Roman" w:cs="Times New Roman"/>
          <w:sz w:val="24"/>
          <w:szCs w:val="24"/>
          <w:lang w:val="en-GB"/>
        </w:rPr>
        <w:t xml:space="preserve"> 1914) Russian political leadership was preoccupied with consideration of this ultimatum, deeming its arrogant concept unacceptable, not only in one paragraph – where it read that Serbia should try to relax the relations with Austria and to meet the requirements of its great neighbour, but in total in its eight paragraphs. “On Thursday night, Austria delivered to Serbia the ultimatum with their conditions, eight of which were unacceptable for an independent country. The response deadline has expired today at 6 o'clock. It was obvious that dialogues were held only about one subject</w:t>
      </w:r>
      <w:proofErr w:type="gramStart"/>
      <w:r>
        <w:rPr>
          <w:rFonts w:ascii="Times New Roman" w:hAnsi="Times New Roman" w:cs="Times New Roman"/>
          <w:sz w:val="24"/>
          <w:szCs w:val="24"/>
          <w:lang w:val="en-GB"/>
        </w:rPr>
        <w:t>“ (</w:t>
      </w:r>
      <w:proofErr w:type="gramEnd"/>
      <w:r w:rsidR="00D677A2" w:rsidRPr="00D677A2">
        <w:rPr>
          <w:rFonts w:ascii="Times New Roman" w:hAnsi="Times New Roman" w:cs="Times New Roman"/>
          <w:sz w:val="24"/>
          <w:szCs w:val="24"/>
        </w:rPr>
        <w:t>Diaries</w:t>
      </w:r>
      <w:r>
        <w:rPr>
          <w:rFonts w:ascii="Times New Roman" w:hAnsi="Times New Roman" w:cs="Times New Roman"/>
          <w:sz w:val="24"/>
          <w:szCs w:val="24"/>
          <w:lang w:val="en-GB"/>
        </w:rPr>
        <w:t xml:space="preserve"> 1914) These talks developed into characterising the standpoint of Austria-Hungary as groundless and anti-Russian. “For the fulfilment of planned goals it was required that Serbia be destroyed, Russia expelled from the Balkans and replaced by Austria-Hungary.” (</w:t>
      </w:r>
      <w:proofErr w:type="spellStart"/>
      <w:r w:rsidR="000C113D">
        <w:rPr>
          <w:rFonts w:ascii="Times New Roman" w:hAnsi="Times New Roman" w:cs="Times New Roman"/>
          <w:sz w:val="24"/>
          <w:szCs w:val="24"/>
          <w:lang w:val="en-GB"/>
        </w:rPr>
        <w:t>Sazonov</w:t>
      </w:r>
      <w:proofErr w:type="spellEnd"/>
      <w:r w:rsidR="000C113D">
        <w:rPr>
          <w:rFonts w:ascii="Times New Roman" w:hAnsi="Times New Roman" w:cs="Times New Roman"/>
          <w:sz w:val="24"/>
          <w:szCs w:val="24"/>
          <w:lang w:val="en-GB"/>
        </w:rPr>
        <w:t xml:space="preserve"> </w:t>
      </w:r>
      <w:r>
        <w:rPr>
          <w:rFonts w:ascii="Times New Roman" w:hAnsi="Times New Roman" w:cs="Times New Roman"/>
          <w:sz w:val="24"/>
          <w:szCs w:val="24"/>
          <w:lang w:val="en-GB"/>
        </w:rPr>
        <w:t>2002, 82) Aware of unpreparedness for the clash and confronted with strengthening of revolutionary anti-tsar ideas, Russia gave support to the efforts of Serbia to calm down the tending situation. However, arrogance and relentlessness of Vienna, supported from Berlin (</w:t>
      </w:r>
      <w:proofErr w:type="spellStart"/>
      <w:r>
        <w:rPr>
          <w:rFonts w:ascii="Times New Roman" w:hAnsi="Times New Roman" w:cs="Times New Roman"/>
          <w:sz w:val="24"/>
          <w:szCs w:val="24"/>
          <w:lang w:val="en-GB"/>
        </w:rPr>
        <w:t>Мультатули</w:t>
      </w:r>
      <w:proofErr w:type="spellEnd"/>
      <w:r>
        <w:rPr>
          <w:rFonts w:ascii="Times New Roman" w:hAnsi="Times New Roman" w:cs="Times New Roman"/>
          <w:sz w:val="24"/>
          <w:szCs w:val="24"/>
          <w:lang w:val="en-GB"/>
        </w:rPr>
        <w:t xml:space="preserve"> 2014, 188)</w:t>
      </w:r>
      <w:r>
        <w:rPr>
          <w:lang w:val="en-GB"/>
        </w:rPr>
        <w:t xml:space="preserve"> </w:t>
      </w:r>
      <w:r>
        <w:rPr>
          <w:rFonts w:ascii="Times New Roman" w:hAnsi="Times New Roman" w:cs="Times New Roman"/>
          <w:sz w:val="24"/>
          <w:szCs w:val="24"/>
          <w:lang w:val="en-GB"/>
        </w:rPr>
        <w:t>conditioned the suspicion of Russia in intentions of the Monarchy. Unfounded insistence to blame the Kingdom of Serbia for the assassination, conditioned the Russian Monarchy to take Serbia under protection. On that there was a decisive testimony from tsar Nikolai the Second. “When your royal highness addressed me, it has not been misled in the cordial feelings that I foster towards you or my warm-hearted feelings for the Serbian people... Russia will not stay indifferent for your people’s destiny.” (</w:t>
      </w:r>
      <w:r w:rsidR="000C113D" w:rsidRPr="000C113D">
        <w:rPr>
          <w:rFonts w:ascii="Times New Roman" w:hAnsi="Times New Roman" w:cs="Times New Roman"/>
          <w:sz w:val="24"/>
          <w:szCs w:val="24"/>
        </w:rPr>
        <w:t>Russian diplomatic correspondence</w:t>
      </w:r>
      <w:r w:rsidR="000C113D">
        <w:rPr>
          <w:rFonts w:ascii="Times New Roman" w:hAnsi="Times New Roman" w:cs="Times New Roman"/>
          <w:sz w:val="24"/>
          <w:szCs w:val="24"/>
        </w:rPr>
        <w:t xml:space="preserve"> </w:t>
      </w:r>
      <w:r>
        <w:rPr>
          <w:rFonts w:ascii="Times New Roman" w:hAnsi="Times New Roman" w:cs="Times New Roman"/>
          <w:sz w:val="24"/>
          <w:szCs w:val="24"/>
          <w:lang w:val="en-GB"/>
        </w:rPr>
        <w:t xml:space="preserve">1914, 34) Indifference of Russia, if we take insight into the emotional and confessional </w:t>
      </w:r>
      <w:r>
        <w:rPr>
          <w:rFonts w:ascii="Times New Roman" w:hAnsi="Times New Roman" w:cs="Times New Roman"/>
          <w:sz w:val="24"/>
          <w:szCs w:val="24"/>
          <w:lang w:val="en-GB"/>
        </w:rPr>
        <w:lastRenderedPageBreak/>
        <w:t>provisions of its national idea was completely unexpected. Across the whole Russia the manifest of the Russian monarch was printed where he called for “brotherly feelings for the Slavs...</w:t>
      </w:r>
      <w:proofErr w:type="gramStart"/>
      <w:r>
        <w:rPr>
          <w:rFonts w:ascii="Times New Roman" w:hAnsi="Times New Roman" w:cs="Times New Roman"/>
          <w:sz w:val="24"/>
          <w:szCs w:val="24"/>
          <w:lang w:val="en-GB"/>
        </w:rPr>
        <w:t>”,</w:t>
      </w:r>
      <w:proofErr w:type="gramEnd"/>
      <w:r>
        <w:rPr>
          <w:rFonts w:ascii="Times New Roman" w:hAnsi="Times New Roman" w:cs="Times New Roman"/>
          <w:sz w:val="24"/>
          <w:szCs w:val="24"/>
          <w:lang w:val="en-GB"/>
        </w:rPr>
        <w:t xml:space="preserve"> before all the Serbs, to which the Monarchy of Austria-Hungary has sent an ultimatum...” (</w:t>
      </w:r>
      <w:r w:rsidR="000C113D" w:rsidRPr="000C113D">
        <w:rPr>
          <w:rFonts w:ascii="Times New Roman" w:hAnsi="Times New Roman" w:cs="Times New Roman"/>
          <w:sz w:val="24"/>
          <w:szCs w:val="24"/>
        </w:rPr>
        <w:t>The Highest Manifesto of God's Mercy</w:t>
      </w:r>
      <w:proofErr w:type="gramStart"/>
      <w:r w:rsidR="000C113D" w:rsidRPr="000C113D">
        <w:rPr>
          <w:rFonts w:ascii="Times New Roman" w:hAnsi="Times New Roman" w:cs="Times New Roman"/>
          <w:i/>
          <w:sz w:val="24"/>
          <w:szCs w:val="24"/>
        </w:rPr>
        <w:t>,</w:t>
      </w:r>
      <w:r>
        <w:rPr>
          <w:rFonts w:ascii="Times New Roman" w:hAnsi="Times New Roman" w:cs="Times New Roman"/>
          <w:sz w:val="24"/>
          <w:szCs w:val="24"/>
          <w:lang w:val="en-GB"/>
        </w:rPr>
        <w:t>1914</w:t>
      </w:r>
      <w:proofErr w:type="gramEnd"/>
      <w:r>
        <w:rPr>
          <w:rFonts w:ascii="Times New Roman" w:hAnsi="Times New Roman" w:cs="Times New Roman"/>
          <w:sz w:val="24"/>
          <w:szCs w:val="24"/>
          <w:lang w:val="en-GB"/>
        </w:rPr>
        <w:t>) Declaration of war by Austria-Hungary to the Kingdom of Serbia, Russia had accepted with terminal resignation, decisive not to allow the dissolution of Serbia and the triumph of the Danube Monarchy. “A shameful war was declared to an innocent country. Shock is of great extent in Russia, and I also feel that way.”</w:t>
      </w:r>
      <w:r>
        <w:rPr>
          <w:rFonts w:ascii="Times New Roman" w:hAnsi="Times New Roman" w:cs="Times New Roman"/>
          <w:i/>
          <w:lang w:val="en-GB"/>
        </w:rPr>
        <w:t xml:space="preserve"> </w:t>
      </w:r>
      <w:r>
        <w:rPr>
          <w:rFonts w:ascii="Times New Roman" w:hAnsi="Times New Roman" w:cs="Times New Roman"/>
          <w:sz w:val="24"/>
          <w:szCs w:val="24"/>
          <w:lang w:val="en-GB"/>
        </w:rPr>
        <w:t>(German White Book 1914, 56) The clash between the “sword” and “cross” was initiated and Russia could not betray its national doctrine. “When the bandit sword was taken from its covers and was raised over small Serbia, Russian people fought it with a cross. Not only was the army mobilised. Agitated Russia sent the people from the depth of its national being.” (</w:t>
      </w:r>
      <w:proofErr w:type="spellStart"/>
      <w:r w:rsidR="000C113D">
        <w:rPr>
          <w:rFonts w:ascii="Times New Roman" w:hAnsi="Times New Roman" w:cs="Times New Roman"/>
          <w:sz w:val="24"/>
          <w:szCs w:val="24"/>
          <w:lang w:val="en-GB"/>
        </w:rPr>
        <w:t>Ern</w:t>
      </w:r>
      <w:proofErr w:type="spellEnd"/>
      <w:r w:rsidR="000C113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1991, 221) On the responsibility with which the state politics was led, as well as the trust which fulfilled the citizens by the way it was conducted, there testifies the preserved unity during the state of proclaimed mobilization. On the 19th of July 1914 (Julian </w:t>
      </w:r>
      <w:proofErr w:type="gramStart"/>
      <w:r>
        <w:rPr>
          <w:rFonts w:ascii="Times New Roman" w:hAnsi="Times New Roman" w:cs="Times New Roman"/>
          <w:sz w:val="24"/>
          <w:szCs w:val="24"/>
          <w:lang w:val="en-GB"/>
        </w:rPr>
        <w:t>Calendar</w:t>
      </w:r>
      <w:proofErr w:type="gramEnd"/>
      <w:r>
        <w:rPr>
          <w:rFonts w:ascii="Times New Roman" w:hAnsi="Times New Roman" w:cs="Times New Roman"/>
          <w:sz w:val="24"/>
          <w:szCs w:val="24"/>
          <w:lang w:val="en-GB"/>
        </w:rPr>
        <w:t xml:space="preserve"> - note S, M.) vast majority of people from all sides assembled at the patriotic gatherings supporting the people in war until the final victory.” (</w:t>
      </w:r>
      <w:proofErr w:type="spellStart"/>
      <w:r w:rsidR="000C113D">
        <w:rPr>
          <w:rFonts w:ascii="Times New Roman" w:hAnsi="Times New Roman" w:cs="Times New Roman"/>
          <w:sz w:val="24"/>
          <w:szCs w:val="24"/>
          <w:lang w:val="en-GB"/>
        </w:rPr>
        <w:t>Lor</w:t>
      </w:r>
      <w:proofErr w:type="spellEnd"/>
      <w:r w:rsidR="000C113D">
        <w:rPr>
          <w:rFonts w:ascii="Times New Roman" w:hAnsi="Times New Roman" w:cs="Times New Roman"/>
          <w:sz w:val="24"/>
          <w:szCs w:val="24"/>
          <w:lang w:val="en-GB"/>
        </w:rPr>
        <w:t xml:space="preserve"> </w:t>
      </w:r>
      <w:r>
        <w:rPr>
          <w:rFonts w:ascii="Times New Roman" w:hAnsi="Times New Roman" w:cs="Times New Roman"/>
          <w:sz w:val="24"/>
          <w:szCs w:val="24"/>
          <w:lang w:val="en-GB"/>
        </w:rPr>
        <w:t>2012, 22) Testimonies could be found in the writings of prominent participants in the clashes like Alexander Kerensky “The whole nation, inhabitants of small and big towns, as well as the rural population, instinctively felt that the war with Germany will destine the politics of Russia for many years ahead. The proof was the thought of people towards the mobilization… Less than four percent of the conscripts did not come on time to their mobilization destinations.” (</w:t>
      </w:r>
      <w:r w:rsidR="000C113D">
        <w:rPr>
          <w:rFonts w:ascii="Times New Roman" w:hAnsi="Times New Roman" w:cs="Times New Roman"/>
          <w:sz w:val="24"/>
          <w:szCs w:val="24"/>
          <w:lang w:val="en-GB"/>
        </w:rPr>
        <w:t xml:space="preserve">Kerensky </w:t>
      </w:r>
      <w:r>
        <w:rPr>
          <w:rFonts w:ascii="Times New Roman" w:hAnsi="Times New Roman" w:cs="Times New Roman"/>
          <w:sz w:val="24"/>
          <w:szCs w:val="24"/>
          <w:lang w:val="en-GB"/>
        </w:rPr>
        <w:t xml:space="preserve">1993, 89) In these interpretations of the historians of the “Russian school”, public interests of Austria-Hungary were an amendment to the German objectives, and Serbia was a state which stood on the path of their accomplishment. In that vein, professor </w:t>
      </w:r>
      <w:proofErr w:type="spellStart"/>
      <w:r>
        <w:rPr>
          <w:rFonts w:ascii="Times New Roman" w:hAnsi="Times New Roman" w:cs="Times New Roman"/>
          <w:sz w:val="24"/>
          <w:szCs w:val="24"/>
          <w:lang w:val="en-GB"/>
        </w:rPr>
        <w:t>Vinogradov</w:t>
      </w:r>
      <w:proofErr w:type="spellEnd"/>
      <w:r>
        <w:rPr>
          <w:rFonts w:ascii="Times New Roman" w:hAnsi="Times New Roman" w:cs="Times New Roman"/>
          <w:sz w:val="24"/>
          <w:szCs w:val="24"/>
          <w:lang w:val="en-GB"/>
        </w:rPr>
        <w:t xml:space="preserve"> wrote that “behind the aggressive adventures of Austria-Hungary there had always stood Germany.” (</w:t>
      </w:r>
      <w:proofErr w:type="spellStart"/>
      <w:r w:rsidR="000C113D">
        <w:rPr>
          <w:rFonts w:ascii="Times New Roman" w:hAnsi="Times New Roman" w:cs="Times New Roman"/>
          <w:sz w:val="24"/>
          <w:szCs w:val="24"/>
          <w:lang w:val="en-GB"/>
        </w:rPr>
        <w:t>Nikiforov</w:t>
      </w:r>
      <w:proofErr w:type="spellEnd"/>
      <w:r>
        <w:rPr>
          <w:rFonts w:ascii="Times New Roman" w:hAnsi="Times New Roman" w:cs="Times New Roman"/>
          <w:sz w:val="24"/>
          <w:szCs w:val="24"/>
          <w:lang w:val="en-GB"/>
        </w:rPr>
        <w:t xml:space="preserve"> 2014, 48) </w:t>
      </w:r>
    </w:p>
    <w:p w:rsidR="00D61B7D" w:rsidRPr="000C113D" w:rsidRDefault="00D61B7D" w:rsidP="000C113D">
      <w:pPr>
        <w:pStyle w:val="BodyText"/>
        <w:spacing w:line="360" w:lineRule="auto"/>
        <w:jc w:val="center"/>
        <w:rPr>
          <w:b/>
          <w:sz w:val="24"/>
          <w:szCs w:val="24"/>
        </w:rPr>
      </w:pPr>
      <w:r w:rsidRPr="000C113D">
        <w:rPr>
          <w:rFonts w:ascii="Times New Roman" w:hAnsi="Times New Roman" w:cs="Times New Roman"/>
          <w:b/>
          <w:sz w:val="24"/>
          <w:szCs w:val="24"/>
          <w:lang w:val="en-GB"/>
        </w:rPr>
        <w:t>The reach of compassion</w:t>
      </w:r>
    </w:p>
    <w:p w:rsidR="00D61B7D" w:rsidRDefault="00D61B7D" w:rsidP="009C5105">
      <w:pPr>
        <w:pStyle w:val="BodyText"/>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war had nevertheless protracted, the body count raised, and the economy of the country was collapsing. Hopelessness and disappointment were felt at the battlefield. “The life of a soldier in a war – it is a life of a mole or a hedgehog.” (</w:t>
      </w:r>
      <w:r w:rsidR="009C5105" w:rsidRPr="009C5105">
        <w:rPr>
          <w:rFonts w:ascii="Times New Roman" w:hAnsi="Times New Roman" w:cs="Times New Roman"/>
          <w:sz w:val="24"/>
          <w:szCs w:val="24"/>
        </w:rPr>
        <w:t>Extract</w:t>
      </w:r>
      <w:r w:rsidRPr="009C51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1914) Social crisis, as the war days passed, was more obvious and more brutal. Relations among the political actors in Russia had become more and more tense. The opposites had been turned into social rivalry and </w:t>
      </w:r>
      <w:r>
        <w:rPr>
          <w:rFonts w:ascii="Times New Roman" w:hAnsi="Times New Roman" w:cs="Times New Roman"/>
          <w:sz w:val="24"/>
          <w:szCs w:val="24"/>
          <w:lang w:val="en-GB"/>
        </w:rPr>
        <w:lastRenderedPageBreak/>
        <w:t>antagonism of self-confident ideologies. There was created a revolutionary atmosphere. “Russia tears in the suffering from helplessness.” (</w:t>
      </w:r>
      <w:proofErr w:type="spellStart"/>
      <w:r w:rsidR="009C5105">
        <w:rPr>
          <w:rFonts w:ascii="Times New Roman" w:hAnsi="Times New Roman" w:cs="Times New Roman"/>
          <w:sz w:val="24"/>
          <w:szCs w:val="24"/>
          <w:lang w:val="en-GB"/>
        </w:rPr>
        <w:t>Bazilov</w:t>
      </w:r>
      <w:proofErr w:type="spellEnd"/>
      <w:r w:rsidR="009C51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1980, 259) </w:t>
      </w:r>
      <w:r w:rsidR="009C5105">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Not accepting the opposite opinion has started the civil war, which had long-term effects on the development of Russian society and country. Russia could not avoid </w:t>
      </w:r>
      <w:proofErr w:type="gramStart"/>
      <w:r>
        <w:rPr>
          <w:rFonts w:ascii="Times New Roman" w:hAnsi="Times New Roman" w:cs="Times New Roman"/>
          <w:sz w:val="24"/>
          <w:szCs w:val="24"/>
          <w:lang w:val="en-GB"/>
        </w:rPr>
        <w:t>great war</w:t>
      </w:r>
      <w:proofErr w:type="gramEnd"/>
      <w:r>
        <w:rPr>
          <w:rFonts w:ascii="Times New Roman" w:hAnsi="Times New Roman" w:cs="Times New Roman"/>
          <w:sz w:val="24"/>
          <w:szCs w:val="24"/>
          <w:lang w:val="en-GB"/>
        </w:rPr>
        <w:t xml:space="preserve"> actions during the 20</w:t>
      </w:r>
      <w:r>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century. Ideological influences in formulating the national idea brought about certain changes. Nevertheless, the peril which leaned over Russia during the Second World War had initiated the restoration of the search for unity. This search had created the identity of the Soviet Union – which took place over the dissolved Empire. Numerous values that Russia of pre-revolutionary period had created – community and Christian compassion – as governing ideas of patriotism in hard </w:t>
      </w:r>
      <w:proofErr w:type="spellStart"/>
      <w:r>
        <w:rPr>
          <w:rFonts w:ascii="Times New Roman" w:hAnsi="Times New Roman" w:cs="Times New Roman"/>
          <w:sz w:val="24"/>
          <w:szCs w:val="24"/>
          <w:lang w:val="en-GB"/>
        </w:rPr>
        <w:t>war</w:t>
      </w:r>
      <w:proofErr w:type="spellEnd"/>
      <w:r>
        <w:rPr>
          <w:rFonts w:ascii="Times New Roman" w:hAnsi="Times New Roman" w:cs="Times New Roman"/>
          <w:sz w:val="24"/>
          <w:szCs w:val="24"/>
          <w:lang w:val="en-GB"/>
        </w:rPr>
        <w:t xml:space="preserve"> times became significant once again. Regardless of ideological changes and time distance, Russians have turned to these values once again, this time more persistent to the victory of 1945.</w:t>
      </w:r>
    </w:p>
    <w:p w:rsidR="00D61B7D" w:rsidRPr="009C5105" w:rsidRDefault="00D61B7D" w:rsidP="00D61B7D">
      <w:pPr>
        <w:spacing w:after="0" w:line="240" w:lineRule="auto"/>
        <w:ind w:firstLine="720"/>
        <w:jc w:val="both"/>
        <w:rPr>
          <w:rFonts w:ascii="Times New Roman" w:eastAsia="Times New Roman" w:hAnsi="Times New Roman" w:cs="Times New Roman"/>
          <w:b/>
          <w:sz w:val="24"/>
          <w:szCs w:val="24"/>
        </w:rPr>
      </w:pPr>
    </w:p>
    <w:p w:rsidR="00D61B7D" w:rsidRPr="009C5105" w:rsidRDefault="009C5105" w:rsidP="00D61B7D">
      <w:pPr>
        <w:spacing w:after="0" w:line="240" w:lineRule="auto"/>
        <w:ind w:firstLine="720"/>
        <w:jc w:val="both"/>
        <w:rPr>
          <w:rFonts w:ascii="Times New Roman" w:eastAsia="Times New Roman" w:hAnsi="Times New Roman" w:cs="Times New Roman"/>
          <w:b/>
          <w:sz w:val="24"/>
          <w:szCs w:val="24"/>
        </w:rPr>
      </w:pPr>
      <w:r w:rsidRPr="009C5105">
        <w:rPr>
          <w:rFonts w:ascii="Times New Roman" w:eastAsia="Times New Roman" w:hAnsi="Times New Roman" w:cs="Times New Roman"/>
          <w:b/>
          <w:sz w:val="24"/>
          <w:szCs w:val="24"/>
        </w:rPr>
        <w:t>Literature:</w:t>
      </w:r>
    </w:p>
    <w:p w:rsidR="00D61B7D" w:rsidRDefault="00D61B7D" w:rsidP="009C5105">
      <w:pPr>
        <w:spacing w:after="0" w:line="240" w:lineRule="auto"/>
        <w:jc w:val="both"/>
        <w:rPr>
          <w:rFonts w:ascii="Times New Roman" w:eastAsia="Times New Roman" w:hAnsi="Times New Roman" w:cs="Times New Roman"/>
          <w:sz w:val="24"/>
          <w:szCs w:val="24"/>
        </w:rPr>
      </w:pP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Antolović М. (2016). Ideas from 1914: German intellectuals and the legitimization of the German Reich policy during the First World War. </w:t>
      </w:r>
      <w:r w:rsidRPr="007A3E18">
        <w:rPr>
          <w:rFonts w:ascii="Times New Roman" w:hAnsi="Times New Roman" w:cs="Times New Roman"/>
          <w:i/>
          <w:sz w:val="24"/>
          <w:szCs w:val="24"/>
        </w:rPr>
        <w:t>Ethnoantropological problems</w:t>
      </w:r>
      <w:r w:rsidRPr="007A3E18">
        <w:rPr>
          <w:rFonts w:ascii="Times New Roman" w:hAnsi="Times New Roman" w:cs="Times New Roman"/>
          <w:sz w:val="24"/>
          <w:szCs w:val="24"/>
        </w:rPr>
        <w:t>. 11/1: 263-285.</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Bazilov L. (1980</w:t>
      </w:r>
      <w:r w:rsidRPr="007A3E18">
        <w:rPr>
          <w:rFonts w:ascii="Times New Roman" w:hAnsi="Times New Roman" w:cs="Times New Roman"/>
          <w:i/>
          <w:sz w:val="24"/>
          <w:szCs w:val="24"/>
        </w:rPr>
        <w:t xml:space="preserve">).  </w:t>
      </w:r>
      <w:r w:rsidRPr="007A3E18">
        <w:rPr>
          <w:rStyle w:val="shorttext"/>
          <w:rFonts w:ascii="Times New Roman" w:hAnsi="Times New Roman" w:cs="Times New Roman"/>
          <w:i/>
          <w:sz w:val="24"/>
          <w:szCs w:val="24"/>
        </w:rPr>
        <w:t>Demolition of the Russian Empire</w:t>
      </w:r>
      <w:r w:rsidRPr="007A3E18">
        <w:rPr>
          <w:rStyle w:val="shorttext"/>
          <w:rFonts w:ascii="Times New Roman" w:hAnsi="Times New Roman" w:cs="Times New Roman"/>
          <w:sz w:val="24"/>
          <w:szCs w:val="24"/>
        </w:rPr>
        <w:t>.</w:t>
      </w:r>
      <w:r w:rsidRPr="007A3E18">
        <w:rPr>
          <w:rFonts w:ascii="Times New Roman" w:hAnsi="Times New Roman" w:cs="Times New Roman"/>
          <w:sz w:val="24"/>
          <w:szCs w:val="24"/>
        </w:rPr>
        <w:t xml:space="preserve"> Novi Sad: Matica srpska. </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Brdjajev  N. (. (1990). </w:t>
      </w:r>
      <w:r w:rsidRPr="007A3E18">
        <w:rPr>
          <w:rStyle w:val="shorttext"/>
          <w:rFonts w:ascii="Times New Roman" w:hAnsi="Times New Roman" w:cs="Times New Roman"/>
          <w:i/>
          <w:sz w:val="24"/>
          <w:szCs w:val="24"/>
        </w:rPr>
        <w:t>The Philosophy of Inequality</w:t>
      </w:r>
      <w:r w:rsidRPr="007A3E18">
        <w:rPr>
          <w:rStyle w:val="shorttext"/>
          <w:rFonts w:ascii="Times New Roman" w:hAnsi="Times New Roman" w:cs="Times New Roman"/>
          <w:sz w:val="24"/>
          <w:szCs w:val="24"/>
        </w:rPr>
        <w:t>.</w:t>
      </w:r>
      <w:r w:rsidRPr="007A3E18">
        <w:rPr>
          <w:rFonts w:ascii="Times New Roman" w:hAnsi="Times New Roman" w:cs="Times New Roman"/>
          <w:sz w:val="24"/>
          <w:szCs w:val="24"/>
        </w:rPr>
        <w:t xml:space="preserve"> Budva: Mediteran-Oktoih.</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Brdjajev  N. (. (1996). </w:t>
      </w:r>
      <w:r w:rsidRPr="007A3E18">
        <w:rPr>
          <w:rStyle w:val="shorttext"/>
          <w:rFonts w:ascii="Times New Roman" w:hAnsi="Times New Roman" w:cs="Times New Roman"/>
          <w:i/>
          <w:sz w:val="24"/>
          <w:szCs w:val="24"/>
        </w:rPr>
        <w:t>The meaning of creativity</w:t>
      </w:r>
      <w:r w:rsidRPr="007A3E18">
        <w:rPr>
          <w:rFonts w:ascii="Times New Roman" w:hAnsi="Times New Roman" w:cs="Times New Roman"/>
          <w:i/>
          <w:sz w:val="24"/>
          <w:szCs w:val="24"/>
        </w:rPr>
        <w:t>.</w:t>
      </w:r>
      <w:r w:rsidRPr="007A3E18">
        <w:rPr>
          <w:rFonts w:ascii="Times New Roman" w:hAnsi="Times New Roman" w:cs="Times New Roman"/>
          <w:sz w:val="24"/>
          <w:szCs w:val="24"/>
        </w:rPr>
        <w:t xml:space="preserve"> Beograd: Logos, second book.</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Biligton J. (1988). </w:t>
      </w:r>
      <w:r w:rsidRPr="007A3E18">
        <w:rPr>
          <w:rStyle w:val="shorttext"/>
          <w:rFonts w:ascii="Times New Roman" w:hAnsi="Times New Roman" w:cs="Times New Roman"/>
          <w:sz w:val="24"/>
          <w:szCs w:val="24"/>
        </w:rPr>
        <w:t>Icon and Ax</w:t>
      </w:r>
      <w:r w:rsidRPr="007A3E18">
        <w:rPr>
          <w:rFonts w:ascii="Times New Roman" w:hAnsi="Times New Roman" w:cs="Times New Roman"/>
          <w:sz w:val="24"/>
          <w:szCs w:val="24"/>
        </w:rPr>
        <w:t>. Beograd: Work.</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Bigović R. (2000). </w:t>
      </w:r>
      <w:r w:rsidRPr="007A3E18">
        <w:rPr>
          <w:rStyle w:val="shorttext"/>
          <w:rFonts w:ascii="Times New Roman" w:hAnsi="Times New Roman" w:cs="Times New Roman"/>
          <w:i/>
          <w:sz w:val="24"/>
          <w:szCs w:val="24"/>
        </w:rPr>
        <w:t>Church and Society</w:t>
      </w:r>
      <w:r w:rsidRPr="007A3E18">
        <w:rPr>
          <w:rFonts w:ascii="Times New Roman" w:hAnsi="Times New Roman" w:cs="Times New Roman"/>
          <w:sz w:val="24"/>
          <w:szCs w:val="24"/>
        </w:rPr>
        <w:t xml:space="preserve">. Београд:  </w:t>
      </w:r>
      <w:r w:rsidRPr="007A3E18">
        <w:rPr>
          <w:rStyle w:val="shorttext"/>
          <w:rFonts w:ascii="Times New Roman" w:hAnsi="Times New Roman" w:cs="Times New Roman"/>
          <w:sz w:val="24"/>
          <w:szCs w:val="24"/>
        </w:rPr>
        <w:t>Hilandar Fund at the Faculty of theology</w:t>
      </w:r>
      <w:r w:rsidRPr="007A3E18">
        <w:rPr>
          <w:rStyle w:val="st"/>
          <w:rFonts w:ascii="Times New Roman" w:hAnsi="Times New Roman" w:cs="Times New Roman"/>
          <w:sz w:val="24"/>
          <w:szCs w:val="24"/>
        </w:rPr>
        <w:t xml:space="preserve"> Belgrade.</w:t>
      </w:r>
    </w:p>
    <w:p w:rsidR="00D61B7D" w:rsidRPr="007A3E18" w:rsidRDefault="00D61B7D" w:rsidP="00D61B7D">
      <w:pPr>
        <w:spacing w:after="0"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Buldakov V.P. (2015). "1914: Russian culture was the face of the European crisis". </w:t>
      </w:r>
      <w:r w:rsidRPr="007A3E18">
        <w:rPr>
          <w:rStyle w:val="shorttext"/>
          <w:rFonts w:ascii="Times New Roman" w:hAnsi="Times New Roman" w:cs="Times New Roman"/>
          <w:sz w:val="24"/>
          <w:szCs w:val="24"/>
        </w:rPr>
        <w:t>Political conceptology</w:t>
      </w:r>
      <w:r w:rsidRPr="007A3E18">
        <w:rPr>
          <w:rFonts w:ascii="Times New Roman" w:hAnsi="Times New Roman" w:cs="Times New Roman"/>
          <w:sz w:val="24"/>
          <w:szCs w:val="24"/>
        </w:rPr>
        <w:t xml:space="preserve"> № 1: 143-186.</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Danilevski N. J. (2008)</w:t>
      </w:r>
      <w:r w:rsidRPr="007A3E18">
        <w:rPr>
          <w:rFonts w:ascii="Times New Roman" w:hAnsi="Times New Roman" w:cs="Times New Roman"/>
          <w:i/>
          <w:sz w:val="24"/>
          <w:szCs w:val="24"/>
        </w:rPr>
        <w:t>.  Russia and Europe - a look at the cultural and political relations of the Slavic world to the German-Romance</w:t>
      </w:r>
      <w:r w:rsidRPr="007A3E18">
        <w:rPr>
          <w:rFonts w:ascii="Times New Roman" w:hAnsi="Times New Roman" w:cs="Times New Roman"/>
          <w:sz w:val="24"/>
          <w:szCs w:val="24"/>
        </w:rPr>
        <w:t>. Moscow: Institute of Russian Civilization.</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eastAsia="Times New Roman" w:hAnsi="Times New Roman" w:cs="Times New Roman"/>
          <w:i/>
          <w:sz w:val="24"/>
          <w:szCs w:val="24"/>
        </w:rPr>
        <w:t>Day.</w:t>
      </w:r>
      <w:r w:rsidRPr="007A3E18">
        <w:rPr>
          <w:rFonts w:ascii="Times New Roman" w:eastAsia="Times New Roman" w:hAnsi="Times New Roman" w:cs="Times New Roman"/>
          <w:sz w:val="24"/>
          <w:szCs w:val="24"/>
        </w:rPr>
        <w:t xml:space="preserve"> (1914). </w:t>
      </w:r>
      <w:r w:rsidRPr="007A3E18">
        <w:rPr>
          <w:rFonts w:ascii="Times New Roman" w:hAnsi="Times New Roman" w:cs="Times New Roman"/>
          <w:sz w:val="24"/>
          <w:szCs w:val="24"/>
        </w:rPr>
        <w:t>"Reply to the German scientist", signed by 166 representatives of the university community of Petrograd and Moscow. Day. 21 December.</w:t>
      </w:r>
    </w:p>
    <w:p w:rsidR="00D61B7D" w:rsidRDefault="00D61B7D" w:rsidP="00D61B7D">
      <w:pPr>
        <w:spacing w:line="360" w:lineRule="auto"/>
        <w:ind w:left="360"/>
        <w:jc w:val="both"/>
        <w:rPr>
          <w:rStyle w:val="shorttext"/>
          <w:rFonts w:ascii="Times New Roman" w:hAnsi="Times New Roman" w:cs="Times New Roman"/>
          <w:sz w:val="24"/>
          <w:szCs w:val="24"/>
        </w:rPr>
      </w:pPr>
      <w:r w:rsidRPr="007A3E18">
        <w:rPr>
          <w:rFonts w:ascii="Times New Roman" w:eastAsia="Times New Roman" w:hAnsi="Times New Roman" w:cs="Times New Roman"/>
          <w:i/>
          <w:sz w:val="24"/>
          <w:szCs w:val="24"/>
        </w:rPr>
        <w:lastRenderedPageBreak/>
        <w:t>Day.</w:t>
      </w:r>
      <w:r w:rsidRPr="007A3E18">
        <w:rPr>
          <w:rFonts w:ascii="Times New Roman" w:eastAsia="Times New Roman" w:hAnsi="Times New Roman" w:cs="Times New Roman"/>
          <w:sz w:val="24"/>
          <w:szCs w:val="24"/>
        </w:rPr>
        <w:t xml:space="preserve"> (1914). </w:t>
      </w:r>
      <w:r w:rsidRPr="007A3E18">
        <w:rPr>
          <w:rStyle w:val="shorttext"/>
          <w:rFonts w:ascii="Times New Roman" w:hAnsi="Times New Roman" w:cs="Times New Roman"/>
          <w:sz w:val="24"/>
          <w:szCs w:val="24"/>
        </w:rPr>
        <w:t>"Protest Scientists" Day. 25 November 1914.</w:t>
      </w:r>
    </w:p>
    <w:p w:rsidR="00D677A2" w:rsidRPr="00D677A2" w:rsidRDefault="00D677A2" w:rsidP="00D61B7D">
      <w:pPr>
        <w:spacing w:line="360" w:lineRule="auto"/>
        <w:ind w:left="360"/>
        <w:jc w:val="both"/>
        <w:rPr>
          <w:rFonts w:ascii="Times New Roman" w:hAnsi="Times New Roman" w:cs="Times New Roman"/>
          <w:sz w:val="24"/>
          <w:szCs w:val="24"/>
        </w:rPr>
      </w:pPr>
      <w:r w:rsidRPr="00D677A2">
        <w:rPr>
          <w:rFonts w:ascii="Times New Roman" w:hAnsi="Times New Roman" w:cs="Times New Roman"/>
          <w:i/>
          <w:sz w:val="24"/>
          <w:szCs w:val="24"/>
        </w:rPr>
        <w:t>Diaries of the Emperor Nicholas II</w:t>
      </w:r>
      <w:r w:rsidRPr="00D677A2">
        <w:rPr>
          <w:rFonts w:ascii="Times New Roman" w:hAnsi="Times New Roman" w:cs="Times New Roman"/>
          <w:sz w:val="24"/>
          <w:szCs w:val="24"/>
        </w:rPr>
        <w:t>, Volume II, 1905-1918. http://legitimist.ru/lib/history/022_dnevniki_imperatora_niko</w:t>
      </w:r>
      <w:r>
        <w:rPr>
          <w:rFonts w:ascii="Times New Roman" w:hAnsi="Times New Roman" w:cs="Times New Roman"/>
          <w:sz w:val="24"/>
          <w:szCs w:val="24"/>
        </w:rPr>
        <w:t>laya_ii_tom_2.pdf (seized 25. 07</w:t>
      </w:r>
      <w:r w:rsidRPr="00D677A2">
        <w:rPr>
          <w:rFonts w:ascii="Times New Roman" w:hAnsi="Times New Roman" w:cs="Times New Roman"/>
          <w:sz w:val="24"/>
          <w:szCs w:val="24"/>
        </w:rPr>
        <w:t>. 2017)</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Ern V. (1915). </w:t>
      </w:r>
      <w:r w:rsidRPr="007A3E18">
        <w:rPr>
          <w:rStyle w:val="shorttext"/>
          <w:rFonts w:ascii="Times New Roman" w:hAnsi="Times New Roman" w:cs="Times New Roman"/>
          <w:i/>
          <w:sz w:val="24"/>
          <w:szCs w:val="24"/>
        </w:rPr>
        <w:t>The sword and the cross</w:t>
      </w:r>
      <w:r w:rsidRPr="007A3E18">
        <w:rPr>
          <w:rStyle w:val="shorttext"/>
          <w:rFonts w:ascii="Times New Roman" w:hAnsi="Times New Roman" w:cs="Times New Roman"/>
          <w:sz w:val="24"/>
          <w:szCs w:val="24"/>
        </w:rPr>
        <w:t>. Moscow</w:t>
      </w:r>
      <w:r w:rsidRPr="007A3E18">
        <w:rPr>
          <w:rFonts w:ascii="Times New Roman" w:hAnsi="Times New Roman" w:cs="Times New Roman"/>
          <w:sz w:val="24"/>
          <w:szCs w:val="24"/>
        </w:rPr>
        <w:t>.</w:t>
      </w:r>
    </w:p>
    <w:p w:rsidR="00D61B7D" w:rsidRDefault="00D61B7D" w:rsidP="00D61B7D">
      <w:pPr>
        <w:pStyle w:val="FootnoteText"/>
        <w:spacing w:line="360" w:lineRule="auto"/>
        <w:ind w:left="360"/>
        <w:jc w:val="both"/>
        <w:rPr>
          <w:rStyle w:val="shorttext"/>
          <w:rFonts w:ascii="Times New Roman" w:hAnsi="Times New Roman" w:cs="Times New Roman"/>
          <w:sz w:val="24"/>
          <w:szCs w:val="24"/>
        </w:rPr>
      </w:pPr>
      <w:r w:rsidRPr="007A3E18">
        <w:rPr>
          <w:rFonts w:ascii="Times New Roman" w:hAnsi="Times New Roman" w:cs="Times New Roman"/>
          <w:sz w:val="24"/>
          <w:szCs w:val="24"/>
        </w:rPr>
        <w:t xml:space="preserve">Ern V. (1991). </w:t>
      </w:r>
      <w:r w:rsidRPr="007A3E18">
        <w:rPr>
          <w:rStyle w:val="shorttext"/>
          <w:rFonts w:ascii="Times New Roman" w:hAnsi="Times New Roman" w:cs="Times New Roman"/>
          <w:i/>
          <w:sz w:val="24"/>
          <w:szCs w:val="24"/>
        </w:rPr>
        <w:t>Sword and cross</w:t>
      </w:r>
      <w:r w:rsidRPr="007A3E18">
        <w:rPr>
          <w:rStyle w:val="shorttext"/>
          <w:rFonts w:ascii="Times New Roman" w:hAnsi="Times New Roman" w:cs="Times New Roman"/>
          <w:sz w:val="24"/>
          <w:szCs w:val="24"/>
        </w:rPr>
        <w:t>. Moscow: Publisher Pravda.</w:t>
      </w:r>
    </w:p>
    <w:p w:rsidR="00D61B7D" w:rsidRPr="007A3E18" w:rsidRDefault="00D61B7D" w:rsidP="00D61B7D">
      <w:pPr>
        <w:pStyle w:val="FootnoteText"/>
        <w:spacing w:line="360" w:lineRule="auto"/>
        <w:ind w:left="360"/>
        <w:jc w:val="both"/>
        <w:rPr>
          <w:rStyle w:val="shorttext"/>
          <w:rFonts w:ascii="Times New Roman" w:hAnsi="Times New Roman" w:cs="Times New Roman"/>
          <w:sz w:val="24"/>
          <w:szCs w:val="24"/>
        </w:rPr>
      </w:pPr>
      <w:r w:rsidRPr="007A3E18">
        <w:rPr>
          <w:rFonts w:ascii="Times New Roman" w:hAnsi="Times New Roman" w:cs="Times New Roman"/>
          <w:sz w:val="24"/>
          <w:szCs w:val="24"/>
        </w:rPr>
        <w:t xml:space="preserve">Ilin, I. (2015). </w:t>
      </w:r>
      <w:r w:rsidRPr="007A3E18">
        <w:rPr>
          <w:rStyle w:val="shorttext"/>
          <w:rFonts w:ascii="Times New Roman" w:hAnsi="Times New Roman" w:cs="Times New Roman"/>
          <w:i/>
          <w:sz w:val="24"/>
          <w:szCs w:val="24"/>
        </w:rPr>
        <w:t>National Russia: our tasks</w:t>
      </w:r>
      <w:r w:rsidRPr="007A3E18">
        <w:rPr>
          <w:rStyle w:val="shorttext"/>
          <w:rFonts w:ascii="Times New Roman" w:hAnsi="Times New Roman" w:cs="Times New Roman"/>
          <w:sz w:val="24"/>
          <w:szCs w:val="24"/>
        </w:rPr>
        <w:t>. Moscow: Algorithm.</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Kareyev N, I.  (1883).  „What did Prince Bismarck mean?" A political letter from Germany. </w:t>
      </w:r>
      <w:hyperlink r:id="rId6" w:history="1">
        <w:r w:rsidRPr="007A3E18">
          <w:rPr>
            <w:rStyle w:val="Hyperlink"/>
            <w:rFonts w:ascii="Times New Roman" w:hAnsi="Times New Roman" w:cs="Times New Roman"/>
            <w:sz w:val="24"/>
            <w:szCs w:val="24"/>
          </w:rPr>
          <w:t>http://az.lib.ru/k/kareew_n_i/text_1883_bismark_oldorfo.shtml</w:t>
        </w:r>
      </w:hyperlink>
      <w:r w:rsidRPr="007A3E18">
        <w:rPr>
          <w:rFonts w:ascii="Times New Roman" w:hAnsi="Times New Roman" w:cs="Times New Roman"/>
          <w:sz w:val="24"/>
          <w:szCs w:val="24"/>
        </w:rPr>
        <w:t xml:space="preserve"> </w:t>
      </w:r>
      <w:r w:rsidRPr="007A3E18">
        <w:rPr>
          <w:rStyle w:val="shorttext"/>
          <w:rFonts w:ascii="Times New Roman" w:hAnsi="Times New Roman" w:cs="Times New Roman"/>
          <w:sz w:val="24"/>
          <w:szCs w:val="24"/>
        </w:rPr>
        <w:t>(seized on 04/08/2017)</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Karpov N. (1925). </w:t>
      </w:r>
      <w:r w:rsidRPr="007A3E18">
        <w:rPr>
          <w:rFonts w:ascii="Times New Roman" w:hAnsi="Times New Roman" w:cs="Times New Roman"/>
          <w:i/>
          <w:sz w:val="24"/>
          <w:szCs w:val="24"/>
        </w:rPr>
        <w:t>The agrarian policy of Stolypin</w:t>
      </w:r>
      <w:r w:rsidRPr="007A3E18">
        <w:rPr>
          <w:rFonts w:ascii="Times New Roman" w:hAnsi="Times New Roman" w:cs="Times New Roman"/>
          <w:sz w:val="24"/>
          <w:szCs w:val="24"/>
        </w:rPr>
        <w:t>. Leningrad: Working Publishing House “Priboy”.</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Kerenski A.  (1993). </w:t>
      </w:r>
      <w:r w:rsidRPr="007A3E18">
        <w:rPr>
          <w:rFonts w:ascii="Times New Roman" w:hAnsi="Times New Roman" w:cs="Times New Roman"/>
          <w:i/>
          <w:sz w:val="24"/>
          <w:szCs w:val="24"/>
        </w:rPr>
        <w:t>Russia at the historical turn. Memoirs</w:t>
      </w:r>
      <w:r w:rsidRPr="007A3E18">
        <w:rPr>
          <w:rFonts w:ascii="Times New Roman" w:hAnsi="Times New Roman" w:cs="Times New Roman"/>
          <w:sz w:val="24"/>
          <w:szCs w:val="24"/>
        </w:rPr>
        <w:t xml:space="preserve">. Moscow: Publishing House "Respublika". </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Cs/>
          <w:sz w:val="24"/>
          <w:szCs w:val="24"/>
        </w:rPr>
        <w:t xml:space="preserve">Konduruškin S, S.  (1915). </w:t>
      </w:r>
      <w:r w:rsidRPr="007A3E18">
        <w:rPr>
          <w:rFonts w:ascii="Times New Roman" w:hAnsi="Times New Roman" w:cs="Times New Roman"/>
          <w:sz w:val="24"/>
          <w:szCs w:val="24"/>
        </w:rPr>
        <w:t xml:space="preserve"> </w:t>
      </w:r>
      <w:r w:rsidRPr="007A3E18">
        <w:rPr>
          <w:rFonts w:ascii="Times New Roman" w:hAnsi="Times New Roman" w:cs="Times New Roman"/>
          <w:i/>
          <w:sz w:val="24"/>
          <w:szCs w:val="24"/>
        </w:rPr>
        <w:t xml:space="preserve">After the war, Essays on the Great European War, (August 1914 - March 1915). </w:t>
      </w:r>
      <w:r w:rsidRPr="007A3E18">
        <w:rPr>
          <w:rFonts w:ascii="Times New Roman" w:hAnsi="Times New Roman" w:cs="Times New Roman"/>
          <w:sz w:val="24"/>
          <w:szCs w:val="24"/>
        </w:rPr>
        <w:t xml:space="preserve">Petrograd: Publishing Association of Writers. </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Kolčinskiy I</w:t>
      </w:r>
      <w:r w:rsidRPr="007A3E18">
        <w:rPr>
          <w:rFonts w:ascii="Times New Roman" w:eastAsia="Times New Roman" w:hAnsi="Times New Roman" w:cs="Times New Roman"/>
          <w:sz w:val="24"/>
          <w:szCs w:val="24"/>
        </w:rPr>
        <w:t xml:space="preserve">. (2007).  </w:t>
      </w:r>
      <w:r w:rsidRPr="007A3E18">
        <w:rPr>
          <w:rFonts w:ascii="Times New Roman" w:hAnsi="Times New Roman" w:cs="Times New Roman"/>
          <w:sz w:val="24"/>
          <w:szCs w:val="24"/>
        </w:rPr>
        <w:t>"The First World" and some vectors of the transformation of science in Germany and Rossi. " Science, technology and society of Russia and Germany during the First World War. Otv. Editors E.I. Kolchinsky and D. Bayrau, Russian Academy of Sciences. St. Petersburg: Publishing House "Nestor-History".</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Kolčinskiy I</w:t>
      </w:r>
      <w:r w:rsidRPr="007A3E18">
        <w:rPr>
          <w:rFonts w:ascii="Times New Roman" w:eastAsia="Times New Roman" w:hAnsi="Times New Roman" w:cs="Times New Roman"/>
          <w:sz w:val="24"/>
          <w:szCs w:val="24"/>
        </w:rPr>
        <w:t xml:space="preserve">... (2016). </w:t>
      </w:r>
      <w:r w:rsidRPr="007A3E18">
        <w:rPr>
          <w:rFonts w:ascii="Times New Roman" w:hAnsi="Times New Roman" w:cs="Times New Roman"/>
          <w:sz w:val="24"/>
          <w:szCs w:val="24"/>
        </w:rPr>
        <w:t>"The First World War and the Mobilization of Science." Political conceptology. № 4: 124-142.</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Coplston, F. (1992). </w:t>
      </w:r>
      <w:r w:rsidRPr="007A3E18">
        <w:rPr>
          <w:rFonts w:ascii="Times New Roman" w:hAnsi="Times New Roman" w:cs="Times New Roman"/>
          <w:i/>
          <w:sz w:val="24"/>
          <w:szCs w:val="24"/>
        </w:rPr>
        <w:t>Philosophy of Rus</w:t>
      </w:r>
      <w:r w:rsidRPr="007A3E18">
        <w:rPr>
          <w:rFonts w:ascii="Times New Roman" w:hAnsi="Times New Roman" w:cs="Times New Roman"/>
          <w:sz w:val="24"/>
          <w:szCs w:val="24"/>
        </w:rPr>
        <w:t>. Beograd: BIGZ.</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Loski, N. (1995). </w:t>
      </w:r>
      <w:r w:rsidRPr="007A3E18">
        <w:rPr>
          <w:rFonts w:ascii="Times New Roman" w:hAnsi="Times New Roman" w:cs="Times New Roman"/>
          <w:i/>
          <w:sz w:val="24"/>
          <w:szCs w:val="24"/>
        </w:rPr>
        <w:t>History of the Russian philosophy</w:t>
      </w:r>
      <w:r w:rsidRPr="007A3E18">
        <w:rPr>
          <w:rFonts w:ascii="Times New Roman" w:hAnsi="Times New Roman" w:cs="Times New Roman"/>
          <w:sz w:val="24"/>
          <w:szCs w:val="24"/>
        </w:rPr>
        <w:t>. Podgorica / Beograd: CID.</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Lor, E. (2012). </w:t>
      </w:r>
      <w:r w:rsidRPr="007A3E18">
        <w:rPr>
          <w:rFonts w:ascii="Times New Roman" w:hAnsi="Times New Roman" w:cs="Times New Roman"/>
          <w:i/>
          <w:sz w:val="24"/>
          <w:szCs w:val="24"/>
        </w:rPr>
        <w:t>Russian nationalism and the Russian Empire: A campaign against "enemy subjects" during the First World War</w:t>
      </w:r>
      <w:r w:rsidRPr="007A3E18">
        <w:rPr>
          <w:rFonts w:ascii="Times New Roman" w:hAnsi="Times New Roman" w:cs="Times New Roman"/>
          <w:sz w:val="24"/>
          <w:szCs w:val="24"/>
        </w:rPr>
        <w:t>. Moscow.</w:t>
      </w:r>
    </w:p>
    <w:p w:rsidR="00D61B7D" w:rsidRPr="007A3E18" w:rsidRDefault="00D61B7D" w:rsidP="00D61B7D">
      <w:pPr>
        <w:spacing w:after="0"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Lubardić, B. (2003). </w:t>
      </w:r>
      <w:r w:rsidRPr="007A3E18">
        <w:rPr>
          <w:rFonts w:ascii="Times New Roman" w:hAnsi="Times New Roman" w:cs="Times New Roman"/>
          <w:i/>
          <w:sz w:val="24"/>
          <w:szCs w:val="24"/>
        </w:rPr>
        <w:t>Nikola Berdyaev changed Ungrund and Ots</w:t>
      </w:r>
      <w:r w:rsidRPr="007A3E18">
        <w:rPr>
          <w:rFonts w:ascii="Times New Roman" w:hAnsi="Times New Roman" w:cs="Times New Roman"/>
          <w:sz w:val="24"/>
          <w:szCs w:val="24"/>
        </w:rPr>
        <w:t>. Beograd: Brimo.</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Menshikov, M. (2012). </w:t>
      </w:r>
      <w:r w:rsidRPr="007A3E18">
        <w:rPr>
          <w:rFonts w:ascii="Times New Roman" w:hAnsi="Times New Roman" w:cs="Times New Roman"/>
          <w:i/>
          <w:sz w:val="24"/>
          <w:szCs w:val="24"/>
        </w:rPr>
        <w:t>Great Russian idea</w:t>
      </w:r>
      <w:r w:rsidRPr="007A3E18">
        <w:rPr>
          <w:rFonts w:ascii="Times New Roman" w:hAnsi="Times New Roman" w:cs="Times New Roman"/>
          <w:sz w:val="24"/>
          <w:szCs w:val="24"/>
        </w:rPr>
        <w:t>. Moscow: Institute of Russian Civilization.</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Moscow News. (1914). “Malice in Sarajevo”. Moscow News. 17 (30) jun.</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lastRenderedPageBreak/>
        <w:t>Moscow News. (1914). “Austria and annexed provinces”. Moscow News. 18 June (1. July).</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Moscow News. (1914). "Demonstration against the Serbs." Moscow News. 19 June (19 July).</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Moscow News. (1914). "Russian tourists and scientists in Germany." Moscow News. 19. December 1914. (1. Jan. 1915.)</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Multatuli P, B. (2014). “God grant, only not to be drawn into war! Emperor Nicholas II and the pre-war crisis of 1914 Facts against myths”. Moscow: Russian Institute for Strategic Studies.</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German White Book. 1914. Telegram of Nikola II, Wilhelm II, from 16/29 July 1914, </w:t>
      </w:r>
      <w:r w:rsidRPr="007A3E18">
        <w:rPr>
          <w:rFonts w:ascii="Times New Roman" w:hAnsi="Times New Roman" w:cs="Times New Roman"/>
          <w:i/>
          <w:sz w:val="24"/>
          <w:szCs w:val="24"/>
        </w:rPr>
        <w:t xml:space="preserve">Serbian-Austrian and European War, diplomatic and other documents, German White Book. </w:t>
      </w:r>
      <w:r w:rsidRPr="007A3E18">
        <w:rPr>
          <w:rFonts w:ascii="Times New Roman" w:hAnsi="Times New Roman" w:cs="Times New Roman"/>
          <w:sz w:val="24"/>
          <w:szCs w:val="24"/>
        </w:rPr>
        <w:t>Niš.</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Nikiforov Yu, A. (2014). "Origin and character of the First World War in the liberally patriotic discourse of the historians of the" Russian school "(1914 - 1916)." Yaroslavl Pedagogical Bulletin, No 3, Volume I (Humanities): 45-52.</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
          <w:sz w:val="24"/>
          <w:szCs w:val="24"/>
        </w:rPr>
        <w:t>New time</w:t>
      </w:r>
      <w:r w:rsidRPr="007A3E18">
        <w:rPr>
          <w:rFonts w:ascii="Times New Roman" w:hAnsi="Times New Roman" w:cs="Times New Roman"/>
          <w:sz w:val="24"/>
          <w:szCs w:val="24"/>
        </w:rPr>
        <w:t>. (1914). “The protest of representatives of Russian science against the wrongful conduct of the war by Germany and Austria-Hungary”. New time. November 21 (December 4).</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
          <w:sz w:val="24"/>
          <w:szCs w:val="24"/>
        </w:rPr>
        <w:t>News</w:t>
      </w:r>
      <w:r w:rsidRPr="007A3E18">
        <w:rPr>
          <w:rFonts w:ascii="Times New Roman" w:hAnsi="Times New Roman" w:cs="Times New Roman"/>
          <w:sz w:val="24"/>
          <w:szCs w:val="24"/>
        </w:rPr>
        <w:t>. (1914). “The impression in Belgrade”. News. 12. jul.</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
          <w:sz w:val="24"/>
          <w:szCs w:val="24"/>
        </w:rPr>
        <w:t>Fatherland</w:t>
      </w:r>
      <w:r w:rsidRPr="007A3E18">
        <w:rPr>
          <w:rFonts w:ascii="Times New Roman" w:hAnsi="Times New Roman" w:cs="Times New Roman"/>
          <w:sz w:val="24"/>
          <w:szCs w:val="24"/>
        </w:rPr>
        <w:t>. (1914). “About Germans.” Fatherland. Number 2. 9. November 1914.</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Popov. Č. (1990). </w:t>
      </w:r>
      <w:r w:rsidRPr="007A3E18">
        <w:rPr>
          <w:rFonts w:ascii="Times New Roman" w:hAnsi="Times New Roman" w:cs="Times New Roman"/>
          <w:i/>
          <w:sz w:val="24"/>
          <w:szCs w:val="24"/>
        </w:rPr>
        <w:t>Civic Europe, 1770-1914. Social and Political History of Europe (1871-1914)</w:t>
      </w:r>
      <w:r w:rsidRPr="007A3E18">
        <w:rPr>
          <w:rFonts w:ascii="Times New Roman" w:hAnsi="Times New Roman" w:cs="Times New Roman"/>
          <w:sz w:val="24"/>
          <w:szCs w:val="24"/>
        </w:rPr>
        <w:t>. Belgrade: Institute for Textbooks.</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
          <w:sz w:val="24"/>
          <w:szCs w:val="24"/>
        </w:rPr>
        <w:t>Russian diplomatic correspondence</w:t>
      </w:r>
      <w:r w:rsidRPr="007A3E18">
        <w:rPr>
          <w:rFonts w:ascii="Times New Roman" w:hAnsi="Times New Roman" w:cs="Times New Roman"/>
          <w:sz w:val="24"/>
          <w:szCs w:val="24"/>
        </w:rPr>
        <w:t>. (1914). Telegram of his emperor majesty of emperor Nikolaj Kraljević Aleksandar Srpski, Serbian-Austrian and European war. Niš.</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i/>
          <w:sz w:val="24"/>
          <w:szCs w:val="24"/>
        </w:rPr>
        <w:t>Russian thought</w:t>
      </w:r>
      <w:r w:rsidRPr="007A3E18">
        <w:rPr>
          <w:rFonts w:ascii="Times New Roman" w:hAnsi="Times New Roman" w:cs="Times New Roman"/>
          <w:sz w:val="24"/>
          <w:szCs w:val="24"/>
        </w:rPr>
        <w:t>. (1914). The German idea. Russian thought. 12: December.</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Sazonov, S. D. (2002). </w:t>
      </w:r>
      <w:r w:rsidRPr="007A3E18">
        <w:rPr>
          <w:rFonts w:ascii="Times New Roman" w:hAnsi="Times New Roman" w:cs="Times New Roman"/>
          <w:i/>
          <w:sz w:val="24"/>
          <w:szCs w:val="24"/>
        </w:rPr>
        <w:t>Memories</w:t>
      </w:r>
      <w:r w:rsidRPr="007A3E18">
        <w:rPr>
          <w:rFonts w:ascii="Times New Roman" w:hAnsi="Times New Roman" w:cs="Times New Roman"/>
          <w:sz w:val="24"/>
          <w:szCs w:val="24"/>
        </w:rPr>
        <w:t>, Minsk: Harvest.</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Solovyov, V. (2006). </w:t>
      </w:r>
      <w:r w:rsidRPr="007A3E18">
        <w:rPr>
          <w:rFonts w:ascii="Times New Roman" w:hAnsi="Times New Roman" w:cs="Times New Roman"/>
          <w:i/>
          <w:sz w:val="24"/>
          <w:szCs w:val="24"/>
        </w:rPr>
        <w:t>The light of the source.</w:t>
      </w:r>
      <w:r w:rsidRPr="007A3E18">
        <w:rPr>
          <w:rFonts w:ascii="Times New Roman" w:hAnsi="Times New Roman" w:cs="Times New Roman"/>
          <w:sz w:val="24"/>
          <w:szCs w:val="24"/>
        </w:rPr>
        <w:t xml:space="preserve"> Beograd: The Logos.</w:t>
      </w:r>
    </w:p>
    <w:p w:rsidR="00D61B7D" w:rsidRPr="007A3E18" w:rsidRDefault="00D61B7D" w:rsidP="00D61B7D">
      <w:pPr>
        <w:spacing w:line="360" w:lineRule="auto"/>
        <w:ind w:left="360"/>
        <w:jc w:val="both"/>
        <w:rPr>
          <w:rFonts w:ascii="Times New Roman" w:eastAsia="Times New Roman" w:hAnsi="Times New Roman" w:cs="Times New Roman"/>
          <w:i/>
          <w:sz w:val="24"/>
          <w:szCs w:val="24"/>
        </w:rPr>
      </w:pPr>
      <w:r w:rsidRPr="007A3E18">
        <w:rPr>
          <w:rFonts w:ascii="Times New Roman" w:hAnsi="Times New Roman" w:cs="Times New Roman"/>
          <w:sz w:val="24"/>
          <w:szCs w:val="24"/>
        </w:rPr>
        <w:lastRenderedPageBreak/>
        <w:t xml:space="preserve">Subotić, M. (2013). </w:t>
      </w:r>
      <w:r w:rsidRPr="007A3E18">
        <w:rPr>
          <w:rFonts w:ascii="Times New Roman" w:hAnsi="Times New Roman" w:cs="Times New Roman"/>
          <w:i/>
          <w:sz w:val="24"/>
          <w:szCs w:val="24"/>
        </w:rPr>
        <w:t>Russian themes: messianism, intelligence, nation</w:t>
      </w:r>
      <w:r w:rsidRPr="007A3E18">
        <w:rPr>
          <w:rFonts w:ascii="Times New Roman" w:hAnsi="Times New Roman" w:cs="Times New Roman"/>
          <w:sz w:val="24"/>
          <w:szCs w:val="24"/>
        </w:rPr>
        <w:t>. Belgrade: Logos.</w:t>
      </w:r>
      <w:r w:rsidRPr="007A3E18">
        <w:rPr>
          <w:rFonts w:ascii="Times New Roman" w:hAnsi="Times New Roman" w:cs="Times New Roman"/>
          <w:sz w:val="24"/>
          <w:szCs w:val="24"/>
        </w:rPr>
        <w:br/>
        <w:t xml:space="preserve">Subotić, M. (2011). “Moscow as the third Rome: a contribution to the history of Russian Mesianism”, the first part. </w:t>
      </w:r>
      <w:r w:rsidRPr="007A3E18">
        <w:rPr>
          <w:rFonts w:ascii="Times New Roman" w:hAnsi="Times New Roman" w:cs="Times New Roman"/>
          <w:i/>
          <w:sz w:val="24"/>
          <w:szCs w:val="24"/>
        </w:rPr>
        <w:t>Philosophy and Society</w:t>
      </w:r>
      <w:r w:rsidRPr="007A3E18">
        <w:rPr>
          <w:rFonts w:ascii="Times New Roman" w:hAnsi="Times New Roman" w:cs="Times New Roman"/>
          <w:sz w:val="24"/>
          <w:szCs w:val="24"/>
        </w:rPr>
        <w:t xml:space="preserve"> 1: 167-192.</w:t>
      </w:r>
    </w:p>
    <w:p w:rsidR="00D61B7D" w:rsidRPr="007A3E18" w:rsidRDefault="00D61B7D" w:rsidP="00D61B7D">
      <w:pPr>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Filimonov V, A. (2015). “N.I. Kareyev and First World War: A glimpse of an eyewitness and a historian's reflexion.”  </w:t>
      </w:r>
      <w:r w:rsidRPr="007A3E18">
        <w:rPr>
          <w:rFonts w:ascii="Times New Roman" w:hAnsi="Times New Roman" w:cs="Times New Roman"/>
          <w:i/>
          <w:sz w:val="24"/>
          <w:szCs w:val="24"/>
        </w:rPr>
        <w:t>Vestnik Nizhegorodskogo Universiteta im. N.I. Lobachevsky</w:t>
      </w:r>
      <w:r w:rsidRPr="007A3E18">
        <w:rPr>
          <w:rFonts w:ascii="Times New Roman" w:hAnsi="Times New Roman" w:cs="Times New Roman"/>
          <w:sz w:val="24"/>
          <w:szCs w:val="24"/>
        </w:rPr>
        <w:t>. No. 1: 106-112.</w:t>
      </w:r>
    </w:p>
    <w:p w:rsidR="00D61B7D" w:rsidRPr="007A3E18" w:rsidRDefault="00D61B7D" w:rsidP="00D61B7D">
      <w:pPr>
        <w:pStyle w:val="FootnoteText"/>
        <w:spacing w:line="360" w:lineRule="auto"/>
        <w:ind w:left="360"/>
        <w:jc w:val="both"/>
        <w:rPr>
          <w:rFonts w:ascii="Times New Roman" w:hAnsi="Times New Roman" w:cs="Times New Roman"/>
          <w:sz w:val="24"/>
          <w:szCs w:val="24"/>
        </w:rPr>
      </w:pPr>
      <w:r w:rsidRPr="007A3E18">
        <w:rPr>
          <w:rFonts w:ascii="Times New Roman" w:hAnsi="Times New Roman" w:cs="Times New Roman"/>
          <w:sz w:val="24"/>
          <w:szCs w:val="24"/>
        </w:rPr>
        <w:t xml:space="preserve">Hobsbawm, E. (1987).  </w:t>
      </w:r>
      <w:r w:rsidRPr="007A3E18">
        <w:rPr>
          <w:rFonts w:ascii="Times New Roman" w:hAnsi="Times New Roman" w:cs="Times New Roman"/>
          <w:i/>
          <w:sz w:val="24"/>
          <w:szCs w:val="24"/>
        </w:rPr>
        <w:t>The Age of Empire, 1875-1914</w:t>
      </w:r>
      <w:r w:rsidRPr="007A3E18">
        <w:rPr>
          <w:rFonts w:ascii="Times New Roman" w:hAnsi="Times New Roman" w:cs="Times New Roman"/>
          <w:sz w:val="24"/>
          <w:szCs w:val="24"/>
        </w:rPr>
        <w:t>. New York: Vintage books.</w:t>
      </w:r>
    </w:p>
    <w:p w:rsidR="00D61B7D" w:rsidRDefault="00D61B7D" w:rsidP="00D61B7D">
      <w:pPr>
        <w:shd w:val="clear" w:color="auto" w:fill="FFFFFF"/>
        <w:spacing w:before="150" w:after="168" w:line="360" w:lineRule="auto"/>
        <w:ind w:left="360" w:right="471"/>
        <w:jc w:val="both"/>
        <w:outlineLvl w:val="2"/>
        <w:rPr>
          <w:rFonts w:ascii="Times New Roman" w:hAnsi="Times New Roman" w:cs="Times New Roman"/>
          <w:sz w:val="24"/>
          <w:szCs w:val="24"/>
        </w:rPr>
      </w:pPr>
      <w:r w:rsidRPr="007A3E18">
        <w:rPr>
          <w:rFonts w:ascii="Times New Roman" w:hAnsi="Times New Roman" w:cs="Times New Roman"/>
          <w:sz w:val="24"/>
          <w:szCs w:val="24"/>
        </w:rPr>
        <w:t>Hosking, G. (2006).  Rulers and Victims: The Russians in the Soviet Union, Cambridge: Harvard University  Press.</w:t>
      </w:r>
    </w:p>
    <w:p w:rsidR="000C113D" w:rsidRPr="000C113D" w:rsidRDefault="000C113D" w:rsidP="00D61B7D">
      <w:pPr>
        <w:shd w:val="clear" w:color="auto" w:fill="FFFFFF"/>
        <w:spacing w:before="150" w:after="168" w:line="360" w:lineRule="auto"/>
        <w:ind w:left="360" w:right="471"/>
        <w:jc w:val="both"/>
        <w:outlineLvl w:val="2"/>
        <w:rPr>
          <w:rFonts w:ascii="Times New Roman" w:eastAsia="Times New Roman" w:hAnsi="Times New Roman" w:cs="Times New Roman"/>
          <w:sz w:val="24"/>
          <w:szCs w:val="24"/>
        </w:rPr>
      </w:pPr>
      <w:r w:rsidRPr="000C113D">
        <w:rPr>
          <w:rFonts w:ascii="Times New Roman" w:hAnsi="Times New Roman" w:cs="Times New Roman"/>
          <w:i/>
          <w:sz w:val="24"/>
          <w:szCs w:val="24"/>
        </w:rPr>
        <w:t>The Highest Manifesto of God's Mercy, We, Nicholas the Second</w:t>
      </w:r>
      <w:r w:rsidRPr="000C113D">
        <w:rPr>
          <w:rFonts w:ascii="Times New Roman" w:hAnsi="Times New Roman" w:cs="Times New Roman"/>
          <w:sz w:val="24"/>
          <w:szCs w:val="24"/>
        </w:rPr>
        <w:t>. Vologda Diocese of Vedomosti, 1. August 1914, brochure 14.</w:t>
      </w:r>
    </w:p>
    <w:p w:rsidR="00D61B7D" w:rsidRPr="007A3E18" w:rsidRDefault="00D61B7D" w:rsidP="00D61B7D">
      <w:pPr>
        <w:spacing w:line="360" w:lineRule="auto"/>
        <w:jc w:val="both"/>
        <w:rPr>
          <w:rFonts w:ascii="Times New Roman" w:hAnsi="Times New Roman" w:cs="Times New Roman"/>
          <w:sz w:val="24"/>
          <w:szCs w:val="24"/>
        </w:rPr>
      </w:pPr>
    </w:p>
    <w:p w:rsidR="00D61B7D" w:rsidRPr="007A3E18" w:rsidRDefault="00D61B7D" w:rsidP="00D61B7D">
      <w:pPr>
        <w:spacing w:after="0" w:line="360" w:lineRule="auto"/>
        <w:ind w:firstLine="720"/>
        <w:jc w:val="both"/>
        <w:rPr>
          <w:rFonts w:ascii="Times New Roman" w:eastAsia="Times New Roman" w:hAnsi="Times New Roman" w:cs="Times New Roman"/>
          <w:sz w:val="24"/>
          <w:szCs w:val="24"/>
        </w:rPr>
      </w:pPr>
    </w:p>
    <w:p w:rsidR="00747BDE" w:rsidRDefault="00747BDE"/>
    <w:sectPr w:rsidR="00747BDE" w:rsidSect="000C113D">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1D1" w:rsidRDefault="004A41D1" w:rsidP="00D61B7D">
      <w:pPr>
        <w:spacing w:after="0" w:line="240" w:lineRule="auto"/>
      </w:pPr>
      <w:r>
        <w:separator/>
      </w:r>
    </w:p>
  </w:endnote>
  <w:endnote w:type="continuationSeparator" w:id="0">
    <w:p w:rsidR="004A41D1" w:rsidRDefault="004A41D1" w:rsidP="00D61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728469"/>
      <w:docPartObj>
        <w:docPartGallery w:val="Page Numbers (Bottom of Page)"/>
        <w:docPartUnique/>
      </w:docPartObj>
    </w:sdtPr>
    <w:sdtContent>
      <w:p w:rsidR="000C113D" w:rsidRDefault="00890F3B">
        <w:pPr>
          <w:pStyle w:val="Footer"/>
          <w:jc w:val="center"/>
        </w:pPr>
        <w:r>
          <w:fldChar w:fldCharType="begin"/>
        </w:r>
        <w:r w:rsidR="00A74E73">
          <w:instrText xml:space="preserve"> PAGE   \* MERGEFORMAT </w:instrText>
        </w:r>
        <w:r>
          <w:fldChar w:fldCharType="separate"/>
        </w:r>
        <w:r w:rsidR="00D5224E">
          <w:rPr>
            <w:noProof/>
          </w:rPr>
          <w:t>17</w:t>
        </w:r>
        <w:r>
          <w:rPr>
            <w:noProof/>
          </w:rPr>
          <w:fldChar w:fldCharType="end"/>
        </w:r>
      </w:p>
    </w:sdtContent>
  </w:sdt>
  <w:p w:rsidR="000C113D" w:rsidRDefault="000C11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1D1" w:rsidRDefault="004A41D1" w:rsidP="00D61B7D">
      <w:pPr>
        <w:spacing w:after="0" w:line="240" w:lineRule="auto"/>
      </w:pPr>
      <w:r>
        <w:separator/>
      </w:r>
    </w:p>
  </w:footnote>
  <w:footnote w:type="continuationSeparator" w:id="0">
    <w:p w:rsidR="004A41D1" w:rsidRDefault="004A41D1" w:rsidP="00D61B7D">
      <w:pPr>
        <w:spacing w:after="0" w:line="240" w:lineRule="auto"/>
      </w:pPr>
      <w:r>
        <w:continuationSeparator/>
      </w:r>
    </w:p>
  </w:footnote>
  <w:footnote w:id="1">
    <w:p w:rsidR="000C113D" w:rsidRDefault="000C113D" w:rsidP="00D61B7D">
      <w:pPr>
        <w:spacing w:line="240" w:lineRule="auto"/>
        <w:jc w:val="both"/>
      </w:pPr>
      <w:r>
        <w:rPr>
          <w:rFonts w:ascii="Times New Roman" w:hAnsi="Times New Roman" w:cs="Times New Roman"/>
          <w:sz w:val="20"/>
          <w:szCs w:val="20"/>
        </w:rPr>
        <w:footnoteRef/>
      </w:r>
      <w:r>
        <w:rPr>
          <w:rFonts w:ascii="Times New Roman" w:hAnsi="Times New Roman" w:cs="Times New Roman"/>
          <w:sz w:val="20"/>
          <w:szCs w:val="20"/>
        </w:rPr>
        <w:tab/>
        <w:t xml:space="preserve"> Considering the German national idea before the Great War, the Russians found the continuity of its imperial aggressiveness in the politics of Bismark's domination. “The key idea of Bismark's politics was disregard for peoples' individuality and international relations. (Русская мысль 1914, 48).</w:t>
      </w:r>
    </w:p>
  </w:footnote>
  <w:footnote w:id="2">
    <w:p w:rsidR="000C113D" w:rsidRDefault="000C113D" w:rsidP="00D61B7D">
      <w:pPr>
        <w:spacing w:line="240" w:lineRule="auto"/>
        <w:jc w:val="both"/>
      </w:pPr>
      <w:r>
        <w:rPr>
          <w:rFonts w:ascii="Times New Roman" w:hAnsi="Times New Roman" w:cs="Times New Roman"/>
          <w:sz w:val="20"/>
          <w:szCs w:val="20"/>
        </w:rPr>
        <w:footnoteRef/>
      </w:r>
      <w:r>
        <w:rPr>
          <w:rFonts w:ascii="Times New Roman" w:hAnsi="Times New Roman" w:cs="Times New Roman"/>
          <w:sz w:val="20"/>
          <w:szCs w:val="20"/>
        </w:rPr>
        <w:tab/>
        <w:t xml:space="preserve"> </w:t>
      </w:r>
      <w:r>
        <w:rPr>
          <w:rFonts w:ascii="Times New Roman" w:hAnsi="Times New Roman" w:cs="Times New Roman"/>
          <w:sz w:val="20"/>
          <w:szCs w:val="20"/>
        </w:rPr>
        <w:t xml:space="preserve">“Еs </w:t>
      </w:r>
      <w:r>
        <w:rPr>
          <w:rFonts w:ascii="Times New Roman" w:hAnsi="Times New Roman" w:cs="Times New Roman"/>
          <w:sz w:val="20"/>
          <w:szCs w:val="20"/>
        </w:rPr>
        <w:t>ist die spekulative Bestimmung Deutschlands - mit sich selbst zu zerfallen.” “Speculative decision of Germany to part with itself”.</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D61B7D"/>
    <w:rsid w:val="000C113D"/>
    <w:rsid w:val="00346592"/>
    <w:rsid w:val="004A41D1"/>
    <w:rsid w:val="005F690E"/>
    <w:rsid w:val="00747BDE"/>
    <w:rsid w:val="007952CC"/>
    <w:rsid w:val="00890F3B"/>
    <w:rsid w:val="009C5105"/>
    <w:rsid w:val="009E0A8F"/>
    <w:rsid w:val="00A74E73"/>
    <w:rsid w:val="00C240B8"/>
    <w:rsid w:val="00D5224E"/>
    <w:rsid w:val="00D61B7D"/>
    <w:rsid w:val="00D677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F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7D"/>
    <w:rPr>
      <w:color w:val="0000FF" w:themeColor="hyperlink"/>
      <w:u w:val="single"/>
    </w:rPr>
  </w:style>
  <w:style w:type="paragraph" w:styleId="FootnoteText">
    <w:name w:val="footnote text"/>
    <w:basedOn w:val="Normal"/>
    <w:link w:val="FootnoteTextChar"/>
    <w:unhideWhenUsed/>
    <w:rsid w:val="00D61B7D"/>
    <w:pPr>
      <w:spacing w:after="0" w:line="240" w:lineRule="auto"/>
    </w:pPr>
    <w:rPr>
      <w:sz w:val="20"/>
      <w:szCs w:val="20"/>
    </w:rPr>
  </w:style>
  <w:style w:type="character" w:customStyle="1" w:styleId="FootnoteTextChar">
    <w:name w:val="Footnote Text Char"/>
    <w:basedOn w:val="DefaultParagraphFont"/>
    <w:link w:val="FootnoteText"/>
    <w:rsid w:val="00D61B7D"/>
    <w:rPr>
      <w:rFonts w:eastAsiaTheme="minorEastAsia"/>
      <w:sz w:val="20"/>
      <w:szCs w:val="20"/>
    </w:rPr>
  </w:style>
  <w:style w:type="paragraph" w:styleId="Footer">
    <w:name w:val="footer"/>
    <w:basedOn w:val="Normal"/>
    <w:link w:val="FooterChar"/>
    <w:uiPriority w:val="99"/>
    <w:unhideWhenUsed/>
    <w:rsid w:val="00D61B7D"/>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1B7D"/>
    <w:rPr>
      <w:rFonts w:eastAsiaTheme="minorEastAsia"/>
    </w:rPr>
  </w:style>
  <w:style w:type="character" w:customStyle="1" w:styleId="st">
    <w:name w:val="st"/>
    <w:basedOn w:val="DefaultParagraphFont"/>
    <w:rsid w:val="00D61B7D"/>
  </w:style>
  <w:style w:type="character" w:customStyle="1" w:styleId="InternetLink">
    <w:name w:val="Internet Link"/>
    <w:basedOn w:val="DefaultParagraphFont"/>
    <w:rsid w:val="00D61B7D"/>
    <w:rPr>
      <w:color w:val="0000FF"/>
      <w:u w:val="single"/>
    </w:rPr>
  </w:style>
  <w:style w:type="character" w:customStyle="1" w:styleId="FootnoteAnchor">
    <w:name w:val="Footnote Anchor"/>
    <w:rsid w:val="00D61B7D"/>
    <w:rPr>
      <w:vertAlign w:val="superscript"/>
    </w:rPr>
  </w:style>
  <w:style w:type="paragraph" w:styleId="BodyText">
    <w:name w:val="Body Text"/>
    <w:basedOn w:val="Normal"/>
    <w:link w:val="BodyTextChar"/>
    <w:rsid w:val="00D61B7D"/>
    <w:pPr>
      <w:spacing w:after="140" w:line="240" w:lineRule="auto"/>
      <w:ind w:firstLine="576"/>
      <w:jc w:val="both"/>
    </w:pPr>
    <w:rPr>
      <w:rFonts w:ascii="Calibri" w:eastAsia="Calibri" w:hAnsi="Calibri" w:cs="DejaVu Sans"/>
      <w:color w:val="00000A"/>
      <w:kern w:val="2"/>
    </w:rPr>
  </w:style>
  <w:style w:type="character" w:customStyle="1" w:styleId="BodyTextChar">
    <w:name w:val="Body Text Char"/>
    <w:basedOn w:val="DefaultParagraphFont"/>
    <w:link w:val="BodyText"/>
    <w:rsid w:val="00D61B7D"/>
    <w:rPr>
      <w:rFonts w:ascii="Calibri" w:eastAsia="Calibri" w:hAnsi="Calibri" w:cs="DejaVu Sans"/>
      <w:color w:val="00000A"/>
      <w:kern w:val="2"/>
    </w:rPr>
  </w:style>
  <w:style w:type="character" w:customStyle="1" w:styleId="shorttext">
    <w:name w:val="short_text"/>
    <w:basedOn w:val="DefaultParagraphFont"/>
    <w:rsid w:val="00D61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1B7D"/>
    <w:rPr>
      <w:color w:val="0000FF" w:themeColor="hyperlink"/>
      <w:u w:val="single"/>
    </w:rPr>
  </w:style>
  <w:style w:type="paragraph" w:styleId="FootnoteText">
    <w:name w:val="footnote text"/>
    <w:basedOn w:val="Normal"/>
    <w:link w:val="FootnoteTextChar"/>
    <w:unhideWhenUsed/>
    <w:rsid w:val="00D61B7D"/>
    <w:pPr>
      <w:spacing w:after="0" w:line="240" w:lineRule="auto"/>
    </w:pPr>
    <w:rPr>
      <w:sz w:val="20"/>
      <w:szCs w:val="20"/>
    </w:rPr>
  </w:style>
  <w:style w:type="character" w:customStyle="1" w:styleId="FootnoteTextChar">
    <w:name w:val="Footnote Text Char"/>
    <w:basedOn w:val="DefaultParagraphFont"/>
    <w:link w:val="FootnoteText"/>
    <w:rsid w:val="00D61B7D"/>
    <w:rPr>
      <w:rFonts w:eastAsiaTheme="minorEastAsia"/>
      <w:sz w:val="20"/>
      <w:szCs w:val="20"/>
    </w:rPr>
  </w:style>
  <w:style w:type="paragraph" w:styleId="Footer">
    <w:name w:val="footer"/>
    <w:basedOn w:val="Normal"/>
    <w:link w:val="FooterChar"/>
    <w:uiPriority w:val="99"/>
    <w:unhideWhenUsed/>
    <w:rsid w:val="00D61B7D"/>
    <w:pPr>
      <w:tabs>
        <w:tab w:val="center" w:pos="4703"/>
        <w:tab w:val="right" w:pos="9406"/>
      </w:tabs>
      <w:spacing w:after="0" w:line="240" w:lineRule="auto"/>
    </w:pPr>
  </w:style>
  <w:style w:type="character" w:customStyle="1" w:styleId="FooterChar">
    <w:name w:val="Footer Char"/>
    <w:basedOn w:val="DefaultParagraphFont"/>
    <w:link w:val="Footer"/>
    <w:uiPriority w:val="99"/>
    <w:rsid w:val="00D61B7D"/>
    <w:rPr>
      <w:rFonts w:eastAsiaTheme="minorEastAsia"/>
    </w:rPr>
  </w:style>
  <w:style w:type="character" w:customStyle="1" w:styleId="st">
    <w:name w:val="st"/>
    <w:basedOn w:val="DefaultParagraphFont"/>
    <w:rsid w:val="00D61B7D"/>
  </w:style>
  <w:style w:type="character" w:customStyle="1" w:styleId="InternetLink">
    <w:name w:val="Internet Link"/>
    <w:basedOn w:val="DefaultParagraphFont"/>
    <w:rsid w:val="00D61B7D"/>
    <w:rPr>
      <w:color w:val="0000FF"/>
      <w:u w:val="single"/>
    </w:rPr>
  </w:style>
  <w:style w:type="character" w:customStyle="1" w:styleId="FootnoteAnchor">
    <w:name w:val="Footnote Anchor"/>
    <w:rsid w:val="00D61B7D"/>
    <w:rPr>
      <w:vertAlign w:val="superscript"/>
    </w:rPr>
  </w:style>
  <w:style w:type="paragraph" w:styleId="BodyText">
    <w:name w:val="Body Text"/>
    <w:basedOn w:val="Normal"/>
    <w:link w:val="BodyTextChar"/>
    <w:rsid w:val="00D61B7D"/>
    <w:pPr>
      <w:spacing w:after="140" w:line="240" w:lineRule="auto"/>
      <w:ind w:firstLine="576"/>
      <w:jc w:val="both"/>
    </w:pPr>
    <w:rPr>
      <w:rFonts w:ascii="Calibri" w:eastAsia="Calibri" w:hAnsi="Calibri" w:cs="DejaVu Sans"/>
      <w:color w:val="00000A"/>
      <w:kern w:val="2"/>
    </w:rPr>
  </w:style>
  <w:style w:type="character" w:customStyle="1" w:styleId="BodyTextChar">
    <w:name w:val="Body Text Char"/>
    <w:basedOn w:val="DefaultParagraphFont"/>
    <w:link w:val="BodyText"/>
    <w:rsid w:val="00D61B7D"/>
    <w:rPr>
      <w:rFonts w:ascii="Calibri" w:eastAsia="Calibri" w:hAnsi="Calibri" w:cs="DejaVu Sans"/>
      <w:color w:val="00000A"/>
      <w:kern w:val="2"/>
    </w:rPr>
  </w:style>
  <w:style w:type="character" w:customStyle="1" w:styleId="shorttext">
    <w:name w:val="short_text"/>
    <w:basedOn w:val="DefaultParagraphFont"/>
    <w:rsid w:val="00D61B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z.lib.ru/k/kareew_n_i/text_1883_bismark_oldorfo.shtml"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6256</Words>
  <Characters>35664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2017-10-13T13:04:00Z</dcterms:created>
  <dcterms:modified xsi:type="dcterms:W3CDTF">2017-10-13T13:04:00Z</dcterms:modified>
</cp:coreProperties>
</file>