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87" w:rsidRDefault="00F06887" w:rsidP="00F06887">
      <w:pPr>
        <w:spacing w:line="360" w:lineRule="auto"/>
        <w:jc w:val="both"/>
        <w:rPr>
          <w:b/>
          <w:lang w:val="sl-SI"/>
        </w:rPr>
      </w:pPr>
      <w:r>
        <w:rPr>
          <w:b/>
          <w:lang w:val="sl-SI"/>
        </w:rPr>
        <w:t xml:space="preserve">Table 2. </w:t>
      </w:r>
      <w:r w:rsidRPr="00353BD5">
        <w:rPr>
          <w:lang w:val="sl-SI"/>
        </w:rPr>
        <w:t xml:space="preserve">Impact of different treatments on total yield </w:t>
      </w:r>
      <w:r>
        <w:rPr>
          <w:lang w:val="sl-SI"/>
        </w:rPr>
        <w:t xml:space="preserve">(BE%) </w:t>
      </w:r>
      <w:r w:rsidRPr="00353BD5">
        <w:rPr>
          <w:lang w:val="sl-SI"/>
        </w:rPr>
        <w:t>of mushrooms (</w:t>
      </w:r>
      <w:r>
        <w:rPr>
          <w:i/>
          <w:lang w:val="sl-SI"/>
        </w:rPr>
        <w:t>Agaricus bisporus</w:t>
      </w:r>
      <w:r w:rsidRPr="00353BD5">
        <w:rPr>
          <w:lang w:val="sl-SI"/>
        </w:rPr>
        <w:t xml:space="preserve">) artifficialy inoculated with </w:t>
      </w:r>
      <w:r w:rsidRPr="00353BD5">
        <w:rPr>
          <w:i/>
          <w:lang w:val="sl-SI"/>
        </w:rPr>
        <w:t xml:space="preserve">Trichodera aggressivum </w:t>
      </w:r>
      <w:r w:rsidRPr="00353BD5">
        <w:rPr>
          <w:lang w:val="sl-SI"/>
        </w:rPr>
        <w:t xml:space="preserve">f. </w:t>
      </w:r>
      <w:r w:rsidRPr="00353BD5">
        <w:rPr>
          <w:i/>
          <w:lang w:val="sl-SI"/>
        </w:rPr>
        <w:t xml:space="preserve">europaeum </w:t>
      </w:r>
      <w:r w:rsidRPr="00353BD5">
        <w:rPr>
          <w:lang w:val="sl-SI"/>
        </w:rPr>
        <w:t>T77</w:t>
      </w:r>
    </w:p>
    <w:tbl>
      <w:tblPr>
        <w:tblStyle w:val="TableGrid"/>
        <w:tblW w:w="9535" w:type="dxa"/>
        <w:tblLayout w:type="fixed"/>
        <w:tblLook w:val="04A0"/>
      </w:tblPr>
      <w:tblGrid>
        <w:gridCol w:w="3055"/>
        <w:gridCol w:w="1080"/>
        <w:gridCol w:w="1080"/>
        <w:gridCol w:w="1080"/>
        <w:gridCol w:w="1080"/>
        <w:gridCol w:w="1080"/>
        <w:gridCol w:w="1080"/>
      </w:tblGrid>
      <w:tr w:rsidR="00F06887" w:rsidTr="0029158B">
        <w:tc>
          <w:tcPr>
            <w:tcW w:w="3055" w:type="dxa"/>
          </w:tcPr>
          <w:p w:rsidR="00F06887" w:rsidRDefault="00F06887" w:rsidP="00F06887">
            <w:pPr>
              <w:spacing w:line="360" w:lineRule="auto"/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Treatment</w:t>
            </w:r>
          </w:p>
        </w:tc>
        <w:tc>
          <w:tcPr>
            <w:tcW w:w="1080" w:type="dxa"/>
          </w:tcPr>
          <w:p w:rsidR="00F06887" w:rsidRDefault="00F06887" w:rsidP="00F06887">
            <w:pPr>
              <w:spacing w:line="360" w:lineRule="auto"/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Trial I</w:t>
            </w:r>
          </w:p>
        </w:tc>
        <w:tc>
          <w:tcPr>
            <w:tcW w:w="1080" w:type="dxa"/>
          </w:tcPr>
          <w:p w:rsidR="00F06887" w:rsidRDefault="00F06887" w:rsidP="00F06887">
            <w:pPr>
              <w:spacing w:line="360" w:lineRule="auto"/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Trial II</w:t>
            </w:r>
          </w:p>
        </w:tc>
        <w:tc>
          <w:tcPr>
            <w:tcW w:w="1080" w:type="dxa"/>
          </w:tcPr>
          <w:p w:rsidR="00F06887" w:rsidRDefault="00F06887" w:rsidP="00F06887">
            <w:pPr>
              <w:spacing w:line="360" w:lineRule="auto"/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Trial III</w:t>
            </w:r>
          </w:p>
        </w:tc>
        <w:tc>
          <w:tcPr>
            <w:tcW w:w="1080" w:type="dxa"/>
          </w:tcPr>
          <w:p w:rsidR="00F06887" w:rsidRDefault="00F06887" w:rsidP="00F06887">
            <w:pPr>
              <w:spacing w:line="360" w:lineRule="auto"/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Trial </w:t>
            </w:r>
          </w:p>
        </w:tc>
        <w:tc>
          <w:tcPr>
            <w:tcW w:w="1080" w:type="dxa"/>
          </w:tcPr>
          <w:p w:rsidR="00F06887" w:rsidRDefault="00F06887" w:rsidP="00F06887">
            <w:pPr>
              <w:spacing w:line="360" w:lineRule="auto"/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Mean* BE%</w:t>
            </w:r>
          </w:p>
        </w:tc>
        <w:tc>
          <w:tcPr>
            <w:tcW w:w="1080" w:type="dxa"/>
          </w:tcPr>
          <w:p w:rsidR="00F06887" w:rsidRDefault="00F06887" w:rsidP="00F06887">
            <w:pPr>
              <w:spacing w:line="360" w:lineRule="auto"/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SE</w:t>
            </w: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Uninoculated Control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114.88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108.44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100.62</w:t>
            </w:r>
            <w:bookmarkStart w:id="0" w:name="_GoBack"/>
            <w:bookmarkEnd w:id="0"/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109.99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108.48</w:t>
            </w:r>
            <w:r>
              <w:rPr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7.91</w:t>
            </w: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Inoculated Control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88.08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106.39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103.09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108.71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101.57</w:t>
            </w:r>
            <w:r>
              <w:rPr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9</w:t>
            </w:r>
            <w:r>
              <w:rPr>
                <w:sz w:val="22"/>
                <w:szCs w:val="22"/>
                <w:lang w:val="sl-SI"/>
              </w:rPr>
              <w:t>.</w:t>
            </w:r>
            <w:r w:rsidRPr="00564D6F">
              <w:rPr>
                <w:sz w:val="22"/>
                <w:szCs w:val="22"/>
                <w:lang w:val="sl-SI"/>
              </w:rPr>
              <w:t>28</w:t>
            </w: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 xml:space="preserve">Inoculated </w:t>
            </w:r>
            <w:r w:rsidRPr="00564D6F">
              <w:rPr>
                <w:i/>
                <w:sz w:val="22"/>
                <w:szCs w:val="22"/>
                <w:lang w:val="sl-SI"/>
              </w:rPr>
              <w:t>Bacillus subtilis</w:t>
            </w:r>
            <w:r w:rsidRPr="00564D6F">
              <w:rPr>
                <w:sz w:val="22"/>
                <w:szCs w:val="22"/>
                <w:lang w:val="sl-SI"/>
              </w:rPr>
              <w:t xml:space="preserve"> QST713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68.87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63.01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91.16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84.56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76.9</w:t>
            </w:r>
            <w:r>
              <w:rPr>
                <w:sz w:val="22"/>
                <w:szCs w:val="22"/>
                <w:lang w:val="sl-SI"/>
              </w:rPr>
              <w:t xml:space="preserve"> b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13.16</w:t>
            </w: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Uninoculated </w:t>
            </w:r>
            <w:r w:rsidRPr="00564D6F">
              <w:rPr>
                <w:sz w:val="22"/>
                <w:szCs w:val="22"/>
                <w:lang w:val="sl-SI"/>
              </w:rPr>
              <w:t>Prochloraz-Mn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103.83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101.72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93.33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99.97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99.71</w:t>
            </w:r>
            <w:r>
              <w:rPr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4.54</w:t>
            </w: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 xml:space="preserve">Inoculated </w:t>
            </w:r>
            <w:r w:rsidRPr="00564D6F">
              <w:rPr>
                <w:i/>
                <w:sz w:val="22"/>
                <w:szCs w:val="22"/>
                <w:lang w:val="sl-SI"/>
              </w:rPr>
              <w:t>Bacillus subtilis</w:t>
            </w:r>
            <w:r>
              <w:rPr>
                <w:sz w:val="22"/>
                <w:szCs w:val="22"/>
                <w:lang w:val="sl-SI"/>
              </w:rPr>
              <w:t xml:space="preserve"> QST711 + P</w:t>
            </w:r>
            <w:r w:rsidRPr="00564D6F">
              <w:rPr>
                <w:sz w:val="22"/>
                <w:szCs w:val="22"/>
                <w:lang w:val="sl-SI"/>
              </w:rPr>
              <w:t>rochloraz-Mn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69.55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70.23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112.05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106.39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89.55</w:t>
            </w:r>
            <w:r>
              <w:rPr>
                <w:sz w:val="22"/>
                <w:szCs w:val="22"/>
              </w:rPr>
              <w:t xml:space="preserve"> ab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22.82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Inoculated P</w:t>
            </w:r>
            <w:r w:rsidRPr="00564D6F">
              <w:rPr>
                <w:sz w:val="22"/>
                <w:szCs w:val="22"/>
                <w:lang w:val="sl-SI"/>
              </w:rPr>
              <w:t>rochloraz-Mn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100.53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86.22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100.42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93.99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95.29</w:t>
            </w:r>
            <w:r>
              <w:rPr>
                <w:sz w:val="22"/>
                <w:szCs w:val="22"/>
                <w:lang w:val="sl-SI"/>
              </w:rPr>
              <w:t xml:space="preserve"> ab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6.78</w:t>
            </w: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 xml:space="preserve">Uninoculated </w:t>
            </w:r>
            <w:r w:rsidRPr="00564D6F">
              <w:rPr>
                <w:i/>
                <w:sz w:val="22"/>
                <w:szCs w:val="22"/>
                <w:lang w:val="sl-SI"/>
              </w:rPr>
              <w:t>Bacillus subtilis</w:t>
            </w:r>
            <w:r w:rsidRPr="00564D6F">
              <w:rPr>
                <w:sz w:val="22"/>
                <w:szCs w:val="22"/>
                <w:lang w:val="sl-SI"/>
              </w:rPr>
              <w:t xml:space="preserve"> QST713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91.22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68.57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122.49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85.51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91.95</w:t>
            </w:r>
            <w:r>
              <w:rPr>
                <w:sz w:val="22"/>
                <w:szCs w:val="22"/>
                <w:lang w:val="sl-SI"/>
              </w:rPr>
              <w:t xml:space="preserve"> ab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22.52</w:t>
            </w:r>
          </w:p>
        </w:tc>
      </w:tr>
      <w:tr w:rsidR="00F06887" w:rsidTr="0029158B">
        <w:tc>
          <w:tcPr>
            <w:tcW w:w="3055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 xml:space="preserve">Uninoculated </w:t>
            </w:r>
            <w:r w:rsidRPr="00564D6F">
              <w:rPr>
                <w:i/>
                <w:sz w:val="22"/>
                <w:szCs w:val="22"/>
                <w:lang w:val="sl-SI"/>
              </w:rPr>
              <w:t>Bacillus subtilis</w:t>
            </w:r>
            <w:r w:rsidRPr="00564D6F">
              <w:rPr>
                <w:sz w:val="22"/>
                <w:szCs w:val="22"/>
                <w:lang w:val="sl-SI"/>
              </w:rPr>
              <w:t xml:space="preserve"> QST713 + Prochloraz-Mn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75.25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89.06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82.86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564D6F">
              <w:rPr>
                <w:sz w:val="22"/>
                <w:szCs w:val="22"/>
              </w:rPr>
              <w:t>106.58</w:t>
            </w:r>
          </w:p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88.44</w:t>
            </w:r>
            <w:r>
              <w:rPr>
                <w:sz w:val="22"/>
                <w:szCs w:val="22"/>
                <w:lang w:val="sl-SI"/>
              </w:rPr>
              <w:t xml:space="preserve"> ab</w:t>
            </w:r>
          </w:p>
        </w:tc>
        <w:tc>
          <w:tcPr>
            <w:tcW w:w="1080" w:type="dxa"/>
          </w:tcPr>
          <w:p w:rsidR="00F06887" w:rsidRPr="00564D6F" w:rsidRDefault="00F06887" w:rsidP="00F06887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564D6F">
              <w:rPr>
                <w:sz w:val="22"/>
                <w:szCs w:val="22"/>
                <w:lang w:val="sl-SI"/>
              </w:rPr>
              <w:t>13.35</w:t>
            </w:r>
          </w:p>
        </w:tc>
      </w:tr>
    </w:tbl>
    <w:p w:rsidR="00F06887" w:rsidRDefault="00F06887" w:rsidP="00F06887">
      <w:pPr>
        <w:spacing w:line="360" w:lineRule="auto"/>
        <w:jc w:val="both"/>
      </w:pPr>
      <w:r>
        <w:rPr>
          <w:b/>
          <w:lang w:val="sl-SI"/>
        </w:rPr>
        <w:t xml:space="preserve"> *</w:t>
      </w:r>
      <w:r w:rsidRPr="00657326">
        <w:rPr>
          <w:lang w:val="sl-SI"/>
        </w:rPr>
        <w:t>Data</w:t>
      </w:r>
      <w:r>
        <w:rPr>
          <w:lang w:val="sl-SI"/>
        </w:rPr>
        <w:t xml:space="preserve"> are means of four replicates±SE, standard error of means; </w:t>
      </w:r>
      <w:r w:rsidRPr="00A042F2">
        <w:rPr>
          <w:lang w:val="sl-SI"/>
        </w:rPr>
        <w:t>BE% - Biological efficiency</w:t>
      </w:r>
      <w:r>
        <w:rPr>
          <w:lang w:val="sl-SI"/>
        </w:rPr>
        <w:t xml:space="preserve"> =</w:t>
      </w:r>
      <w:r w:rsidRPr="00A042F2">
        <w:rPr>
          <w:lang w:val="sl-SI"/>
        </w:rPr>
        <w:t xml:space="preserve"> </w:t>
      </w:r>
      <w:r w:rsidRPr="0043702D">
        <w:t xml:space="preserve">ratio of </w:t>
      </w:r>
      <w:r>
        <w:t xml:space="preserve">the </w:t>
      </w:r>
      <w:r w:rsidRPr="0043702D">
        <w:t xml:space="preserve">fresh weight of total </w:t>
      </w:r>
      <w:r>
        <w:t xml:space="preserve">mushroom </w:t>
      </w:r>
      <w:r w:rsidRPr="0043702D">
        <w:t>yield and the weight of dry spawned substrate</w:t>
      </w:r>
      <w:r>
        <w:t xml:space="preserve">; SEDs, standard error of differences=370.6; df, degrees of freedom=7; </w:t>
      </w:r>
      <w:r>
        <w:rPr>
          <w:i/>
        </w:rPr>
        <w:t>F</w:t>
      </w:r>
      <w:r>
        <w:t xml:space="preserve">=1.9; </w:t>
      </w:r>
      <w:r>
        <w:rPr>
          <w:i/>
        </w:rPr>
        <w:t>P</w:t>
      </w:r>
      <w:r>
        <w:t>-value=0.1.</w:t>
      </w:r>
    </w:p>
    <w:p w:rsidR="00F06887" w:rsidRDefault="00F06887" w:rsidP="00F06887">
      <w:pPr>
        <w:spacing w:line="360" w:lineRule="auto"/>
        <w:jc w:val="both"/>
      </w:pPr>
    </w:p>
    <w:p w:rsidR="005F241D" w:rsidRDefault="005F241D" w:rsidP="00F06887">
      <w:pPr>
        <w:spacing w:line="360" w:lineRule="auto"/>
      </w:pPr>
    </w:p>
    <w:sectPr w:rsidR="005F241D" w:rsidSect="0019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887"/>
    <w:rsid w:val="001970C1"/>
    <w:rsid w:val="005F241D"/>
    <w:rsid w:val="00BE7B2D"/>
    <w:rsid w:val="00F0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Dušica Marinkov</cp:lastModifiedBy>
  <cp:revision>2</cp:revision>
  <dcterms:created xsi:type="dcterms:W3CDTF">2018-11-27T07:53:00Z</dcterms:created>
  <dcterms:modified xsi:type="dcterms:W3CDTF">2018-11-27T07:53:00Z</dcterms:modified>
</cp:coreProperties>
</file>