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B6" w:rsidRPr="00973604" w:rsidRDefault="00F239B6" w:rsidP="00F239B6">
      <w:pPr>
        <w:spacing w:before="0" w:beforeAutospacing="0" w:after="0" w:afterAutospacing="0" w:line="360" w:lineRule="auto"/>
        <w:jc w:val="both"/>
        <w:rPr>
          <w:rFonts w:ascii="Times New Roman" w:hAnsi="Times New Roman"/>
          <w:szCs w:val="24"/>
        </w:rPr>
      </w:pPr>
      <w:proofErr w:type="gramStart"/>
      <w:r w:rsidRPr="00973604">
        <w:rPr>
          <w:rFonts w:ascii="Times New Roman" w:hAnsi="Times New Roman"/>
          <w:szCs w:val="24"/>
        </w:rPr>
        <w:t>Table 1.</w:t>
      </w:r>
      <w:proofErr w:type="gramEnd"/>
      <w:r w:rsidRPr="009736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Results of monitoring of bacterial pathogens in </w:t>
      </w:r>
      <w:r w:rsidRPr="00973604">
        <w:rPr>
          <w:rFonts w:ascii="Times New Roman" w:hAnsi="Times New Roman"/>
          <w:i/>
          <w:szCs w:val="24"/>
        </w:rPr>
        <w:t xml:space="preserve">A. </w:t>
      </w:r>
      <w:proofErr w:type="spellStart"/>
      <w:r w:rsidRPr="00973604">
        <w:rPr>
          <w:rFonts w:ascii="Times New Roman" w:hAnsi="Times New Roman"/>
          <w:i/>
          <w:szCs w:val="24"/>
        </w:rPr>
        <w:t>bisporus</w:t>
      </w:r>
      <w:proofErr w:type="spellEnd"/>
      <w:r>
        <w:rPr>
          <w:rFonts w:ascii="Times New Roman" w:hAnsi="Times New Roman"/>
          <w:szCs w:val="24"/>
        </w:rPr>
        <w:t xml:space="preserve"> in Serbia</w:t>
      </w:r>
    </w:p>
    <w:tbl>
      <w:tblPr>
        <w:tblW w:w="0" w:type="auto"/>
        <w:tblInd w:w="288" w:type="dxa"/>
        <w:tblLook w:val="01E0"/>
      </w:tblPr>
      <w:tblGrid>
        <w:gridCol w:w="1805"/>
        <w:gridCol w:w="2268"/>
        <w:gridCol w:w="1643"/>
        <w:gridCol w:w="2184"/>
      </w:tblGrid>
      <w:tr w:rsidR="00F239B6" w:rsidRPr="00973604" w:rsidTr="00845D67">
        <w:trPr>
          <w:trHeight w:val="227"/>
        </w:trPr>
        <w:tc>
          <w:tcPr>
            <w:tcW w:w="1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Locality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Strain designation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Year of isolation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Strain identity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1. Novi Slankamen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NSl6B6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i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2. Čačak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Ča1B6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3. Mol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Mol4B6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4. Padina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Pad1B6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5. Užice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Uz12B6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6. Vinarce, Niš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Vin7B6; Vin31B6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7. Borča, Beograd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Bo42B6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8. Novi Sad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</w:rPr>
            </w:pPr>
            <w:r w:rsidRPr="00973604">
              <w:rPr>
                <w:rFonts w:ascii="Times New Roman" w:hAnsi="Times New Roman"/>
                <w:sz w:val="22"/>
              </w:rPr>
              <w:t>NS3B6; NS1B6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2007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9. Veliko Gradište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Vg1/1;Vg1/2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Vg3/1;Vg3/2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2010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10. Veliko Gradište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(market)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3604">
              <w:rPr>
                <w:rFonts w:ascii="Times New Roman" w:hAnsi="Times New Roman"/>
                <w:sz w:val="20"/>
                <w:szCs w:val="20"/>
              </w:rPr>
              <w:t>S-54; S-55, S-56; S-57;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3604">
              <w:rPr>
                <w:rFonts w:ascii="Times New Roman" w:hAnsi="Times New Roman"/>
                <w:sz w:val="20"/>
                <w:szCs w:val="20"/>
              </w:rPr>
              <w:t>S-58; S-76; S-77; S-78;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3604">
              <w:rPr>
                <w:rFonts w:ascii="Times New Roman" w:hAnsi="Times New Roman"/>
                <w:sz w:val="20"/>
                <w:szCs w:val="20"/>
              </w:rPr>
              <w:t xml:space="preserve"> S-79; S-91; S-92; S-93;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3604">
              <w:rPr>
                <w:rFonts w:ascii="Times New Roman" w:hAnsi="Times New Roman"/>
                <w:sz w:val="20"/>
                <w:szCs w:val="20"/>
              </w:rPr>
              <w:t>S-94; S-95; S-96, S-97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2014/2015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11. Jošanica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(market)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A20DFE" w:rsidRDefault="00F239B6" w:rsidP="00845D67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A20DFE">
              <w:rPr>
                <w:rFonts w:ascii="Times New Roman" w:hAnsi="Times New Roman"/>
                <w:sz w:val="20"/>
                <w:szCs w:val="20"/>
                <w:lang w:val="sr-Latn-CS"/>
              </w:rPr>
              <w:t>S-80; S-81; S-82; S-83;</w:t>
            </w:r>
          </w:p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S-84; S-85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2015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tolaasii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12.  Padinska Skela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OP-6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i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 xml:space="preserve">13. Padina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Pad-4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4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14 . Požarevac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Poz 8/7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i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0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15. Veliko Gradište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Veg 2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0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16. Vračev Gaj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Vg 1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i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60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17.  Vinarce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Vin 6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  <w:tr w:rsidR="00F239B6" w:rsidRPr="00973604" w:rsidTr="00845D67">
        <w:trPr>
          <w:trHeight w:val="375"/>
        </w:trPr>
        <w:tc>
          <w:tcPr>
            <w:tcW w:w="18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18.  Jakovo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Jak 4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sz w:val="22"/>
                <w:lang w:val="sr-Latn-CS"/>
              </w:rPr>
              <w:t>2006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239B6" w:rsidRPr="00973604" w:rsidRDefault="00F239B6" w:rsidP="00845D67">
            <w:pPr>
              <w:spacing w:line="360" w:lineRule="auto"/>
              <w:rPr>
                <w:rFonts w:ascii="Times New Roman" w:hAnsi="Times New Roman"/>
                <w:lang w:val="sr-Latn-CS"/>
              </w:rPr>
            </w:pPr>
            <w:r w:rsidRPr="00973604">
              <w:rPr>
                <w:rFonts w:ascii="Times New Roman" w:hAnsi="Times New Roman"/>
                <w:i/>
                <w:sz w:val="22"/>
                <w:lang w:val="sr-Latn-CS"/>
              </w:rPr>
              <w:t>P. agarici</w:t>
            </w:r>
          </w:p>
        </w:tc>
      </w:tr>
    </w:tbl>
    <w:p w:rsidR="00DF595C" w:rsidRDefault="00DF595C"/>
    <w:sectPr w:rsidR="00DF595C" w:rsidSect="00DF59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239B6"/>
    <w:rsid w:val="006110CB"/>
    <w:rsid w:val="009B1076"/>
    <w:rsid w:val="00DF595C"/>
    <w:rsid w:val="00F23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B6"/>
    <w:pPr>
      <w:spacing w:before="100" w:beforeAutospacing="1" w:after="100" w:afterAutospacing="1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Svetlana.Milijasevic</dc:creator>
  <cp:lastModifiedBy>Svetlana.Milijasevic</cp:lastModifiedBy>
  <cp:revision>3</cp:revision>
  <dcterms:created xsi:type="dcterms:W3CDTF">2016-03-31T07:56:00Z</dcterms:created>
  <dcterms:modified xsi:type="dcterms:W3CDTF">2016-05-12T07:48:00Z</dcterms:modified>
</cp:coreProperties>
</file>