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E8" w:rsidRDefault="00264514" w:rsidP="00373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E34338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Influence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sulcotrione</w:t>
      </w:r>
      <w:proofErr w:type="spellEnd"/>
      <w:r w:rsidR="002C0ABE">
        <w:rPr>
          <w:rFonts w:ascii="Times New Roman" w:hAnsi="Times New Roman" w:cs="Times New Roman"/>
          <w:sz w:val="24"/>
          <w:szCs w:val="24"/>
          <w:lang w:val="en-US"/>
        </w:rPr>
        <w:t xml:space="preserve"> and Dash</w:t>
      </w:r>
      <w:r w:rsidR="002C0ABE" w:rsidRPr="002C0AB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height, fresh weight and</w:t>
      </w:r>
    </w:p>
    <w:p w:rsidR="003270EA" w:rsidRDefault="003737E8" w:rsidP="003737E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64514">
        <w:rPr>
          <w:rFonts w:ascii="Times New Roman" w:hAnsi="Times New Roman" w:cs="Times New Roman"/>
          <w:sz w:val="24"/>
          <w:szCs w:val="24"/>
          <w:lang w:val="en-US"/>
        </w:rPr>
        <w:t>pigments content of common milkweed plants</w:t>
      </w:r>
    </w:p>
    <w:tbl>
      <w:tblPr>
        <w:tblStyle w:val="TableGrid"/>
        <w:tblW w:w="68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043"/>
        <w:gridCol w:w="1163"/>
        <w:gridCol w:w="1024"/>
        <w:gridCol w:w="1024"/>
        <w:gridCol w:w="1030"/>
      </w:tblGrid>
      <w:tr w:rsidR="00C917A8" w:rsidTr="002C0ABE">
        <w:trPr>
          <w:jc w:val="center"/>
        </w:trPr>
        <w:tc>
          <w:tcPr>
            <w:tcW w:w="1523" w:type="dxa"/>
            <w:vMerge w:val="restart"/>
            <w:vAlign w:val="bottom"/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Sulcotrione</w:t>
            </w:r>
            <w:proofErr w:type="spellEnd"/>
          </w:p>
          <w:p w:rsidR="00C917A8" w:rsidRPr="002C0ABE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./ha)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Dash</w:t>
            </w:r>
            <w:r w:rsidR="002C0ABE" w:rsidRPr="002C0AB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®</w:t>
            </w:r>
            <w:r w:rsidR="002C0AB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(L/ha)</w:t>
            </w:r>
          </w:p>
        </w:tc>
        <w:tc>
          <w:tcPr>
            <w:tcW w:w="5284" w:type="dxa"/>
            <w:gridSpan w:val="5"/>
          </w:tcPr>
          <w:p w:rsidR="00C917A8" w:rsidRDefault="00C917A8" w:rsidP="00C91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</w:tr>
      <w:tr w:rsidR="00C917A8" w:rsidTr="002C0ABE">
        <w:trPr>
          <w:jc w:val="center"/>
        </w:trPr>
        <w:tc>
          <w:tcPr>
            <w:tcW w:w="1523" w:type="dxa"/>
            <w:vMerge/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  <w:tc>
          <w:tcPr>
            <w:tcW w:w="1163" w:type="dxa"/>
            <w:vAlign w:val="center"/>
          </w:tcPr>
          <w:p w:rsidR="007D3B77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</w:t>
            </w:r>
          </w:p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1024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1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024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1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030" w:type="dxa"/>
            <w:vAlign w:val="center"/>
          </w:tcPr>
          <w:p w:rsidR="00C917A8" w:rsidRDefault="00C917A8" w:rsidP="007D3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Carot</w:t>
            </w:r>
            <w:proofErr w:type="spellEnd"/>
            <w:r w:rsidR="00DA4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917A8" w:rsidTr="002C0ABE">
        <w:trPr>
          <w:jc w:val="center"/>
        </w:trPr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4" w:type="dxa"/>
            <w:gridSpan w:val="5"/>
            <w:tcBorders>
              <w:bottom w:val="single" w:sz="4" w:space="0" w:color="auto"/>
            </w:tcBorders>
          </w:tcPr>
          <w:p w:rsidR="00C917A8" w:rsidRDefault="00C917A8" w:rsidP="00C91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inhibition</w:t>
            </w:r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bottom w:val="nil"/>
            </w:tcBorders>
          </w:tcPr>
          <w:p w:rsidR="00C917A8" w:rsidRDefault="007D3B77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043" w:type="dxa"/>
            <w:tcBorders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  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63" w:type="dxa"/>
            <w:tcBorders>
              <w:bottom w:val="nil"/>
            </w:tcBorders>
          </w:tcPr>
          <w:p w:rsidR="00C917A8" w:rsidRDefault="00C917A8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  a</w:t>
            </w:r>
          </w:p>
        </w:tc>
        <w:tc>
          <w:tcPr>
            <w:tcW w:w="1024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 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24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 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30" w:type="dxa"/>
            <w:tcBorders>
              <w:bottom w:val="nil"/>
            </w:tcBorders>
          </w:tcPr>
          <w:p w:rsidR="00C917A8" w:rsidRDefault="00C917A8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   a</w:t>
            </w:r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14.7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33.5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36.0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36.0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37.5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37.3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48.5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49.6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49.9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32.2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68.6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2C0ABE" w:rsidP="00DB24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83.6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84.7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83.8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2C0ABE" w:rsidTr="002C0ABE">
        <w:trPr>
          <w:jc w:val="center"/>
        </w:trPr>
        <w:tc>
          <w:tcPr>
            <w:tcW w:w="1523" w:type="dxa"/>
            <w:tcBorders>
              <w:top w:val="nil"/>
              <w:bottom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26.9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41.9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92.3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93.0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C917A8" w:rsidTr="002C0ABE">
        <w:trPr>
          <w:jc w:val="center"/>
        </w:trPr>
        <w:tc>
          <w:tcPr>
            <w:tcW w:w="1523" w:type="dxa"/>
            <w:tcBorders>
              <w:top w:val="nil"/>
            </w:tcBorders>
          </w:tcPr>
          <w:p w:rsidR="00C917A8" w:rsidRDefault="00C917A8" w:rsidP="00A055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</w:t>
            </w:r>
            <w:r w:rsidR="002C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+ 1</w:t>
            </w:r>
          </w:p>
        </w:tc>
        <w:tc>
          <w:tcPr>
            <w:tcW w:w="1043" w:type="dxa"/>
            <w:tcBorders>
              <w:top w:val="nil"/>
            </w:tcBorders>
          </w:tcPr>
          <w:p w:rsidR="00C917A8" w:rsidRDefault="002C0ABE" w:rsidP="00DB24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32.7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63" w:type="dxa"/>
            <w:tcBorders>
              <w:top w:val="nil"/>
            </w:tcBorders>
          </w:tcPr>
          <w:p w:rsidR="00C917A8" w:rsidRDefault="002C0ABE" w:rsidP="007D3B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50.5</w:t>
            </w:r>
            <w:r w:rsidR="007D3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1024" w:type="dxa"/>
            <w:tcBorders>
              <w:top w:val="nil"/>
            </w:tcBorders>
          </w:tcPr>
          <w:p w:rsidR="00C917A8" w:rsidRDefault="002C0ABE" w:rsidP="00DB24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97.9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24" w:type="dxa"/>
            <w:tcBorders>
              <w:top w:val="nil"/>
            </w:tcBorders>
          </w:tcPr>
          <w:p w:rsidR="00C917A8" w:rsidRDefault="002C0ABE" w:rsidP="00DB24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97.2</w:t>
            </w:r>
            <w:r w:rsidR="005D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30" w:type="dxa"/>
            <w:tcBorders>
              <w:top w:val="nil"/>
            </w:tcBorders>
          </w:tcPr>
          <w:p w:rsidR="00C917A8" w:rsidRDefault="002C0ABE" w:rsidP="005D61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98.1</w:t>
            </w:r>
            <w:r w:rsidR="00DB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</w:p>
        </w:tc>
      </w:tr>
    </w:tbl>
    <w:p w:rsidR="003737E8" w:rsidRDefault="003737E8" w:rsidP="003737E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*</w:t>
      </w:r>
      <w:r w:rsidRPr="004D648E">
        <w:rPr>
          <w:rFonts w:ascii="Times New Roman" w:hAnsi="Times New Roman" w:cs="Times New Roman"/>
          <w:sz w:val="20"/>
          <w:szCs w:val="20"/>
          <w:lang w:val="en-US"/>
        </w:rPr>
        <w:t xml:space="preserve">Values within a column followed by the same letters are not significantly </w:t>
      </w:r>
    </w:p>
    <w:p w:rsidR="003737E8" w:rsidRPr="004D648E" w:rsidRDefault="003737E8" w:rsidP="003737E8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proofErr w:type="gramStart"/>
      <w:r w:rsidRPr="004D648E">
        <w:rPr>
          <w:rFonts w:ascii="Times New Roman" w:hAnsi="Times New Roman" w:cs="Times New Roman"/>
          <w:sz w:val="20"/>
          <w:szCs w:val="20"/>
          <w:lang w:val="en-US"/>
        </w:rPr>
        <w:t>different</w:t>
      </w:r>
      <w:proofErr w:type="gramEnd"/>
      <w:r w:rsidRPr="004D648E">
        <w:rPr>
          <w:rFonts w:ascii="Times New Roman" w:hAnsi="Times New Roman" w:cs="Times New Roman"/>
          <w:sz w:val="20"/>
          <w:szCs w:val="20"/>
          <w:lang w:val="en-US"/>
        </w:rPr>
        <w:t xml:space="preserve"> at the 0.05 level according to Fisher´s LSD test</w:t>
      </w:r>
    </w:p>
    <w:p w:rsidR="00264514" w:rsidRPr="00264514" w:rsidRDefault="0026451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64514" w:rsidRPr="0026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14"/>
    <w:rsid w:val="00264514"/>
    <w:rsid w:val="002C0ABE"/>
    <w:rsid w:val="003270EA"/>
    <w:rsid w:val="003737E8"/>
    <w:rsid w:val="0054188F"/>
    <w:rsid w:val="005D61FA"/>
    <w:rsid w:val="007D3B77"/>
    <w:rsid w:val="00A05525"/>
    <w:rsid w:val="00C917A8"/>
    <w:rsid w:val="00CC177C"/>
    <w:rsid w:val="00DA44DC"/>
    <w:rsid w:val="00DB245D"/>
    <w:rsid w:val="00E3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jelenagu</dc:creator>
  <cp:lastModifiedBy>jelenagu</cp:lastModifiedBy>
  <cp:revision>7</cp:revision>
  <dcterms:created xsi:type="dcterms:W3CDTF">2017-10-12T10:36:00Z</dcterms:created>
  <dcterms:modified xsi:type="dcterms:W3CDTF">2017-10-16T09:17:00Z</dcterms:modified>
</cp:coreProperties>
</file>