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6822FE">
      <w:r>
        <w:object w:dxaOrig="5184" w:dyaOrig="3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2pt;height:163.8pt" o:ole="">
            <v:imagedata r:id="rId4" o:title=""/>
          </v:shape>
          <o:OLEObject Type="Embed" ProgID="STATISTICA.Graph" ShapeID="_x0000_i1025" DrawAspect="Content" ObjectID="_1605092642" r:id="rId5">
            <o:FieldCodes>\s</o:FieldCodes>
          </o:OLEObject>
        </w:object>
      </w:r>
    </w:p>
    <w:p w:rsidR="006822FE" w:rsidRDefault="006822FE" w:rsidP="00716052">
      <w:pPr>
        <w:spacing w:after="0" w:line="240" w:lineRule="auto"/>
      </w:pPr>
      <w:r>
        <w:object w:dxaOrig="5184" w:dyaOrig="3278">
          <v:shape id="_x0000_i1026" type="#_x0000_t75" style="width:259.2pt;height:163.8pt" o:ole="">
            <v:imagedata r:id="rId6" o:title=""/>
          </v:shape>
          <o:OLEObject Type="Embed" ProgID="STATISTICA.Graph" ShapeID="_x0000_i1026" DrawAspect="Content" ObjectID="_1605092643" r:id="rId7">
            <o:FieldCodes>\s</o:FieldCodes>
          </o:OLEObject>
        </w:object>
      </w:r>
    </w:p>
    <w:p w:rsidR="006822FE" w:rsidRDefault="00277CE7" w:rsidP="00277CE7">
      <w:pPr>
        <w:spacing w:after="0" w:line="240" w:lineRule="auto"/>
      </w:pPr>
      <w:r>
        <w:object w:dxaOrig="5184" w:dyaOrig="3278">
          <v:shape id="_x0000_i1027" type="#_x0000_t75" style="width:259.2pt;height:163.8pt" o:ole="">
            <v:imagedata r:id="rId8" o:title=""/>
          </v:shape>
          <o:OLEObject Type="Embed" ProgID="STATISTICA.Graph" ShapeID="_x0000_i1027" DrawAspect="Content" ObjectID="_1605092644" r:id="rId9">
            <o:FieldCodes>\s</o:FieldCodes>
          </o:OLEObject>
        </w:object>
      </w:r>
    </w:p>
    <w:p w:rsidR="00277CE7" w:rsidRPr="00F94F62" w:rsidRDefault="00277CE7" w:rsidP="00277CE7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94F62">
        <w:rPr>
          <w:rFonts w:ascii="Times New Roman" w:hAnsi="Times New Roman" w:cs="Times New Roman"/>
          <w:sz w:val="20"/>
          <w:szCs w:val="20"/>
        </w:rPr>
        <w:t xml:space="preserve">Figure </w:t>
      </w:r>
      <w:r w:rsidR="000A36FD" w:rsidRPr="00F94F62">
        <w:rPr>
          <w:rFonts w:ascii="Times New Roman" w:hAnsi="Times New Roman" w:cs="Times New Roman"/>
          <w:sz w:val="20"/>
          <w:szCs w:val="20"/>
        </w:rPr>
        <w:t>2</w:t>
      </w:r>
      <w:r w:rsidRPr="00F94F6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94F62">
        <w:rPr>
          <w:rFonts w:ascii="Times New Roman" w:hAnsi="Times New Roman" w:cs="Times New Roman"/>
          <w:sz w:val="20"/>
          <w:szCs w:val="20"/>
        </w:rPr>
        <w:t xml:space="preserve"> Effect of </w:t>
      </w:r>
      <w:proofErr w:type="spellStart"/>
      <w:r w:rsidRPr="00F94F62">
        <w:rPr>
          <w:rFonts w:ascii="Times New Roman" w:hAnsi="Times New Roman" w:cs="Times New Roman"/>
          <w:sz w:val="20"/>
          <w:szCs w:val="20"/>
        </w:rPr>
        <w:t>metribuzin</w:t>
      </w:r>
      <w:proofErr w:type="spellEnd"/>
      <w:r w:rsidRPr="00F94F6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F94F62">
        <w:rPr>
          <w:rFonts w:ascii="Times New Roman" w:hAnsi="Times New Roman" w:cs="Times New Roman"/>
          <w:sz w:val="20"/>
          <w:szCs w:val="20"/>
        </w:rPr>
        <w:t>proteolytic</w:t>
      </w:r>
      <w:proofErr w:type="spellEnd"/>
      <w:r w:rsidRPr="00F94F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4F62">
        <w:rPr>
          <w:rFonts w:ascii="Times New Roman" w:hAnsi="Times New Roman" w:cs="Times New Roman"/>
          <w:sz w:val="20"/>
          <w:szCs w:val="20"/>
        </w:rPr>
        <w:t>activity</w:t>
      </w:r>
      <w:proofErr w:type="gramStart"/>
      <w:r w:rsidRPr="00F94F62">
        <w:rPr>
          <w:rFonts w:ascii="Times New Roman" w:hAnsi="Times New Roman" w:cs="Times New Roman"/>
          <w:sz w:val="20"/>
          <w:szCs w:val="20"/>
        </w:rPr>
        <w:t>:a</w:t>
      </w:r>
      <w:proofErr w:type="spellEnd"/>
      <w:proofErr w:type="gramEnd"/>
      <w:r w:rsidRPr="00F94F62">
        <w:rPr>
          <w:rFonts w:ascii="Times New Roman" w:hAnsi="Times New Roman" w:cs="Times New Roman"/>
          <w:sz w:val="20"/>
          <w:szCs w:val="20"/>
        </w:rPr>
        <w:t xml:space="preserve">) 7 days after </w:t>
      </w:r>
      <w:proofErr w:type="spellStart"/>
      <w:r w:rsidRPr="00F94F62">
        <w:rPr>
          <w:rFonts w:ascii="Times New Roman" w:hAnsi="Times New Roman" w:cs="Times New Roman"/>
          <w:sz w:val="20"/>
          <w:szCs w:val="20"/>
        </w:rPr>
        <w:t>treatmen</w:t>
      </w:r>
      <w:proofErr w:type="spellEnd"/>
      <w:r w:rsidRPr="00F94F62">
        <w:rPr>
          <w:rFonts w:ascii="Times New Roman" w:hAnsi="Times New Roman" w:cs="Times New Roman"/>
          <w:sz w:val="20"/>
          <w:szCs w:val="20"/>
        </w:rPr>
        <w:t xml:space="preserve">; b) 14 days after treatment; c) 30 days after </w:t>
      </w:r>
      <w:proofErr w:type="spellStart"/>
      <w:r w:rsidRPr="00F94F62">
        <w:rPr>
          <w:rFonts w:ascii="Times New Roman" w:hAnsi="Times New Roman" w:cs="Times New Roman"/>
          <w:sz w:val="20"/>
          <w:szCs w:val="20"/>
        </w:rPr>
        <w:t>treatmen</w:t>
      </w:r>
      <w:proofErr w:type="spellEnd"/>
    </w:p>
    <w:p w:rsidR="00277CE7" w:rsidRPr="00716052" w:rsidRDefault="00277CE7">
      <w:pPr>
        <w:rPr>
          <w:rFonts w:ascii="Times New Roman" w:hAnsi="Times New Roman" w:cs="Times New Roman"/>
        </w:rPr>
      </w:pPr>
    </w:p>
    <w:sectPr w:rsidR="00277CE7" w:rsidRPr="00716052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2FE"/>
    <w:rsid w:val="000A36FD"/>
    <w:rsid w:val="00240398"/>
    <w:rsid w:val="00277CE7"/>
    <w:rsid w:val="00322C23"/>
    <w:rsid w:val="005A1549"/>
    <w:rsid w:val="006822FE"/>
    <w:rsid w:val="00716052"/>
    <w:rsid w:val="00F35DFF"/>
    <w:rsid w:val="00F94F62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4</cp:revision>
  <cp:lastPrinted>2018-11-26T13:27:00Z</cp:lastPrinted>
  <dcterms:created xsi:type="dcterms:W3CDTF">2018-11-26T13:12:00Z</dcterms:created>
  <dcterms:modified xsi:type="dcterms:W3CDTF">2018-11-30T13:18:00Z</dcterms:modified>
</cp:coreProperties>
</file>