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F5" w:rsidRDefault="007847F5" w:rsidP="00784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206EA">
        <w:rPr>
          <w:rFonts w:ascii="Times New Roman" w:eastAsia="Times New Roman" w:hAnsi="Times New Roman" w:cs="Times New Roman"/>
          <w:b/>
          <w:sz w:val="24"/>
        </w:rPr>
        <w:t>Tab</w:t>
      </w:r>
      <w:r>
        <w:rPr>
          <w:rFonts w:ascii="Times New Roman" w:eastAsia="Times New Roman" w:hAnsi="Times New Roman" w:cs="Times New Roman"/>
          <w:b/>
          <w:sz w:val="24"/>
        </w:rPr>
        <w:t>l</w:t>
      </w:r>
      <w:r w:rsidRPr="004206EA">
        <w:rPr>
          <w:rFonts w:ascii="Times New Roman" w:eastAsia="Times New Roman" w:hAnsi="Times New Roman" w:cs="Times New Roman"/>
          <w:b/>
          <w:sz w:val="24"/>
        </w:rPr>
        <w:t>e 2</w:t>
      </w:r>
      <w:r w:rsidR="00D244D6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2129A">
        <w:rPr>
          <w:rFonts w:ascii="Times New Roman" w:eastAsia="Times New Roman" w:hAnsi="Times New Roman" w:cs="Times New Roman"/>
          <w:sz w:val="24"/>
        </w:rPr>
        <w:t>Population a</w:t>
      </w:r>
      <w:r>
        <w:rPr>
          <w:rFonts w:ascii="Times New Roman" w:eastAsia="Times New Roman" w:hAnsi="Times New Roman" w:cs="Times New Roman"/>
          <w:sz w:val="24"/>
        </w:rPr>
        <w:t>ssessment</w:t>
      </w:r>
      <w:r w:rsidR="005D1D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at the beginning of experiment and results of total efficacy of baits in house mouse control, </w:t>
      </w:r>
      <w:r w:rsidR="005D1D86">
        <w:rPr>
          <w:rFonts w:ascii="Times New Roman" w:eastAsia="Times New Roman" w:hAnsi="Times New Roman" w:cs="Times New Roman"/>
          <w:sz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</w:rPr>
        <w:t xml:space="preserve">effects of essential oil on acceptability of </w:t>
      </w:r>
      <w:proofErr w:type="spellStart"/>
      <w:r>
        <w:rPr>
          <w:rFonts w:ascii="Times New Roman" w:eastAsia="Times New Roman" w:hAnsi="Times New Roman" w:cs="Times New Roman"/>
          <w:sz w:val="24"/>
        </w:rPr>
        <w:t>bromadiolone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difenacoum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baits (t-test, </w:t>
      </w:r>
      <w:proofErr w:type="spellStart"/>
      <w:r>
        <w:rPr>
          <w:rFonts w:ascii="Times New Roman" w:eastAsia="Times New Roman" w:hAnsi="Times New Roman" w:cs="Times New Roman"/>
          <w:sz w:val="24"/>
        </w:rPr>
        <w:t>df</w:t>
      </w:r>
      <w:proofErr w:type="spellEnd"/>
      <w:r>
        <w:rPr>
          <w:rFonts w:ascii="Times New Roman" w:eastAsia="Times New Roman" w:hAnsi="Times New Roman" w:cs="Times New Roman"/>
          <w:sz w:val="24"/>
        </w:rPr>
        <w:t>=9)</w:t>
      </w:r>
    </w:p>
    <w:p w:rsidR="007847F5" w:rsidRDefault="007847F5" w:rsidP="00784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096"/>
        <w:gridCol w:w="2132"/>
        <w:gridCol w:w="2146"/>
        <w:gridCol w:w="1503"/>
        <w:gridCol w:w="1503"/>
      </w:tblGrid>
      <w:tr w:rsidR="007847F5" w:rsidTr="00C32500">
        <w:trPr>
          <w:trHeight w:val="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Experiment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7847F5" w:rsidRDefault="00574559" w:rsidP="005745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Population </w:t>
            </w:r>
            <w:r w:rsidR="007847F5">
              <w:rPr>
                <w:rFonts w:ascii="Times New Roman" w:eastAsia="Times New Roman" w:hAnsi="Times New Roman" w:cs="Times New Roman"/>
                <w:sz w:val="24"/>
              </w:rPr>
              <w:t>assessment</w:t>
            </w:r>
            <w:r w:rsidR="007847F5" w:rsidRPr="00872AB2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Total efficacy </w:t>
            </w:r>
          </w:p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(%)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Pr="00872AB2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</w:p>
        </w:tc>
      </w:tr>
      <w:tr w:rsidR="007847F5" w:rsidTr="00C32500">
        <w:trPr>
          <w:trHeight w:val="31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Bromadiolon</w:t>
            </w:r>
            <w:r w:rsidR="005D1D86">
              <w:rPr>
                <w:rFonts w:ascii="Times New Roman" w:eastAsia="Times New Roman" w:hAnsi="Times New Roman" w:cs="Times New Roman"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I</w:t>
            </w:r>
            <w:r w:rsidRPr="00733146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†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Pr="00C216D5" w:rsidRDefault="007847F5" w:rsidP="00C32500">
            <w:pPr>
              <w:spacing w:after="0" w:line="240" w:lineRule="auto"/>
              <w:jc w:val="center"/>
            </w:pPr>
            <w:r w:rsidRPr="00C216D5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95.91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3.2008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0.0108</w:t>
            </w:r>
          </w:p>
        </w:tc>
      </w:tr>
      <w:tr w:rsidR="007847F5" w:rsidTr="00C32500">
        <w:trPr>
          <w:trHeight w:val="31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Bromadiolon</w:t>
            </w:r>
            <w:r w:rsidR="005D1D86">
              <w:rPr>
                <w:rFonts w:ascii="Times New Roman" w:eastAsia="Times New Roman" w:hAnsi="Times New Roman" w:cs="Times New Roman"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Pr="00C216D5" w:rsidRDefault="007847F5" w:rsidP="00C32500">
            <w:pPr>
              <w:spacing w:after="0" w:line="240" w:lineRule="auto"/>
              <w:jc w:val="center"/>
            </w:pPr>
            <w:r w:rsidRPr="00C216D5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96.08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2.9837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0.0153</w:t>
            </w:r>
          </w:p>
        </w:tc>
      </w:tr>
      <w:tr w:rsidR="007847F5" w:rsidTr="00C32500">
        <w:trPr>
          <w:trHeight w:val="31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5D1D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Difena</w:t>
            </w:r>
            <w:r w:rsidR="005D1D86">
              <w:rPr>
                <w:rFonts w:ascii="Times New Roman" w:eastAsia="Times New Roman" w:hAnsi="Times New Roman" w:cs="Times New Roman"/>
                <w:sz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</w:rPr>
              <w:t>um  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Pr="00C216D5" w:rsidRDefault="007847F5" w:rsidP="00C32500">
            <w:pPr>
              <w:spacing w:after="0" w:line="240" w:lineRule="auto"/>
              <w:jc w:val="center"/>
            </w:pPr>
            <w:r w:rsidRPr="00C216D5"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98.67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2.7813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0.0213</w:t>
            </w:r>
          </w:p>
        </w:tc>
      </w:tr>
      <w:tr w:rsidR="007847F5" w:rsidTr="00C32500">
        <w:trPr>
          <w:trHeight w:val="31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5D1D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Difena</w:t>
            </w:r>
            <w:r w:rsidR="005D1D86">
              <w:rPr>
                <w:rFonts w:ascii="Times New Roman" w:eastAsia="Times New Roman" w:hAnsi="Times New Roman" w:cs="Times New Roman"/>
                <w:sz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</w:rPr>
              <w:t>um  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Pr="00C216D5" w:rsidRDefault="007847F5" w:rsidP="00C3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16D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100.00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2.2892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0.0478</w:t>
            </w:r>
          </w:p>
        </w:tc>
      </w:tr>
    </w:tbl>
    <w:p w:rsidR="007847F5" w:rsidRPr="00872AB2" w:rsidRDefault="007847F5" w:rsidP="007847F5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872AB2"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 xml:space="preserve">Number of house mouse specimens according to </w:t>
      </w:r>
      <w:proofErr w:type="spellStart"/>
      <w:r w:rsidRPr="00872AB2">
        <w:rPr>
          <w:rFonts w:ascii="Times New Roman" w:hAnsi="Times New Roman" w:cs="Times New Roman"/>
          <w:sz w:val="20"/>
          <w:szCs w:val="20"/>
        </w:rPr>
        <w:t>Hrgović</w:t>
      </w:r>
      <w:proofErr w:type="spellEnd"/>
      <w:r w:rsidRPr="00872A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et al</w:t>
      </w:r>
      <w:r w:rsidRPr="00872AB2">
        <w:rPr>
          <w:rFonts w:ascii="Times New Roman" w:hAnsi="Times New Roman" w:cs="Times New Roman"/>
          <w:sz w:val="20"/>
          <w:szCs w:val="20"/>
        </w:rPr>
        <w:t>. (1991)</w:t>
      </w:r>
      <w:r>
        <w:rPr>
          <w:rFonts w:ascii="Times New Roman" w:hAnsi="Times New Roman" w:cs="Times New Roman"/>
          <w:sz w:val="20"/>
          <w:szCs w:val="20"/>
        </w:rPr>
        <w:t xml:space="preserve"> formula</w:t>
      </w:r>
      <w:r w:rsidRPr="00872AB2">
        <w:rPr>
          <w:rFonts w:ascii="Times New Roman" w:hAnsi="Times New Roman" w:cs="Times New Roman"/>
          <w:sz w:val="20"/>
          <w:szCs w:val="20"/>
        </w:rPr>
        <w:t xml:space="preserve">; </w:t>
      </w:r>
      <w:r w:rsidRPr="00872AB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72AB2">
        <w:rPr>
          <w:rFonts w:ascii="Times New Roman" w:hAnsi="Times New Roman" w:cs="Times New Roman"/>
          <w:sz w:val="20"/>
          <w:szCs w:val="20"/>
        </w:rPr>
        <w:t xml:space="preserve"> Student</w:t>
      </w:r>
      <w:r>
        <w:rPr>
          <w:rFonts w:ascii="Times New Roman" w:hAnsi="Times New Roman" w:cs="Times New Roman"/>
          <w:sz w:val="20"/>
          <w:szCs w:val="20"/>
        </w:rPr>
        <w:t>’s</w:t>
      </w:r>
      <w:r w:rsidRPr="00872AB2"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72AB2">
        <w:rPr>
          <w:rFonts w:ascii="Times New Roman" w:hAnsi="Times New Roman" w:cs="Times New Roman"/>
          <w:sz w:val="20"/>
          <w:szCs w:val="20"/>
        </w:rPr>
        <w:t xml:space="preserve">test; </w:t>
      </w:r>
      <w:r w:rsidRPr="00872AB2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72AB2">
        <w:rPr>
          <w:rFonts w:ascii="Times New Roman" w:hAnsi="Times New Roman" w:cs="Times New Roman"/>
          <w:sz w:val="20"/>
          <w:szCs w:val="20"/>
        </w:rPr>
        <w:t xml:space="preserve"> * </w:t>
      </w:r>
      <w:r>
        <w:rPr>
          <w:rFonts w:ascii="Times New Roman" w:hAnsi="Times New Roman" w:cs="Times New Roman"/>
          <w:sz w:val="20"/>
          <w:szCs w:val="20"/>
        </w:rPr>
        <w:t>Significance at</w:t>
      </w:r>
      <w:r w:rsidRPr="00872AB2">
        <w:rPr>
          <w:rFonts w:ascii="Times New Roman" w:hAnsi="Times New Roman" w:cs="Times New Roman"/>
          <w:sz w:val="20"/>
          <w:szCs w:val="20"/>
        </w:rPr>
        <w:t xml:space="preserve"> P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872AB2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72AB2">
        <w:rPr>
          <w:rFonts w:ascii="Times New Roman" w:hAnsi="Times New Roman" w:cs="Times New Roman"/>
          <w:sz w:val="20"/>
          <w:szCs w:val="20"/>
        </w:rPr>
        <w:t xml:space="preserve">05; </w:t>
      </w:r>
      <w:r w:rsidRPr="00872AB2">
        <w:rPr>
          <w:rFonts w:ascii="Times New Roman" w:hAnsi="Times New Roman" w:cs="Times New Roman"/>
          <w:b/>
          <w:sz w:val="20"/>
          <w:szCs w:val="20"/>
        </w:rPr>
        <w:t xml:space="preserve">† </w:t>
      </w:r>
      <w:r w:rsidRPr="00872AB2">
        <w:rPr>
          <w:rFonts w:ascii="Times New Roman" w:hAnsi="Times New Roman" w:cs="Times New Roman"/>
          <w:sz w:val="20"/>
          <w:szCs w:val="20"/>
        </w:rPr>
        <w:t>Bromadiolon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872AB2">
        <w:rPr>
          <w:rFonts w:ascii="Times New Roman" w:hAnsi="Times New Roman" w:cs="Times New Roman"/>
          <w:sz w:val="20"/>
          <w:szCs w:val="20"/>
        </w:rPr>
        <w:t xml:space="preserve"> I-E</w:t>
      </w:r>
      <w:r>
        <w:rPr>
          <w:rFonts w:ascii="Times New Roman" w:hAnsi="Times New Roman" w:cs="Times New Roman"/>
          <w:sz w:val="20"/>
          <w:szCs w:val="20"/>
        </w:rPr>
        <w:t>x</w:t>
      </w:r>
      <w:r w:rsidRPr="00872AB2">
        <w:rPr>
          <w:rFonts w:ascii="Times New Roman" w:hAnsi="Times New Roman" w:cs="Times New Roman"/>
          <w:sz w:val="20"/>
          <w:szCs w:val="20"/>
        </w:rPr>
        <w:t xml:space="preserve">periment </w:t>
      </w:r>
      <w:r>
        <w:rPr>
          <w:rFonts w:ascii="Times New Roman" w:hAnsi="Times New Roman" w:cs="Times New Roman"/>
          <w:sz w:val="20"/>
          <w:szCs w:val="20"/>
        </w:rPr>
        <w:t>in mill storages</w:t>
      </w:r>
      <w:r w:rsidRPr="00872AB2">
        <w:rPr>
          <w:rFonts w:ascii="Times New Roman" w:hAnsi="Times New Roman" w:cs="Times New Roman"/>
          <w:sz w:val="20"/>
          <w:szCs w:val="20"/>
        </w:rPr>
        <w:t>; Bromadiolon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872AB2">
        <w:rPr>
          <w:rFonts w:ascii="Times New Roman" w:hAnsi="Times New Roman" w:cs="Times New Roman"/>
          <w:sz w:val="20"/>
          <w:szCs w:val="20"/>
        </w:rPr>
        <w:t xml:space="preserve"> II-E</w:t>
      </w:r>
      <w:r>
        <w:rPr>
          <w:rFonts w:ascii="Times New Roman" w:hAnsi="Times New Roman" w:cs="Times New Roman"/>
          <w:sz w:val="20"/>
          <w:szCs w:val="20"/>
        </w:rPr>
        <w:t>x</w:t>
      </w:r>
      <w:r w:rsidRPr="00872AB2">
        <w:rPr>
          <w:rFonts w:ascii="Times New Roman" w:hAnsi="Times New Roman" w:cs="Times New Roman"/>
          <w:sz w:val="20"/>
          <w:szCs w:val="20"/>
        </w:rPr>
        <w:t xml:space="preserve">periment </w:t>
      </w:r>
      <w:r>
        <w:rPr>
          <w:rFonts w:ascii="Times New Roman" w:hAnsi="Times New Roman" w:cs="Times New Roman"/>
          <w:sz w:val="20"/>
          <w:szCs w:val="20"/>
        </w:rPr>
        <w:t>in farm storages</w:t>
      </w:r>
      <w:r w:rsidRPr="00872AB2">
        <w:rPr>
          <w:rFonts w:ascii="Times New Roman" w:hAnsi="Times New Roman" w:cs="Times New Roman"/>
          <w:sz w:val="20"/>
          <w:szCs w:val="20"/>
        </w:rPr>
        <w:t>; Difena</w:t>
      </w:r>
      <w:r>
        <w:rPr>
          <w:rFonts w:ascii="Times New Roman" w:hAnsi="Times New Roman" w:cs="Times New Roman"/>
          <w:sz w:val="20"/>
          <w:szCs w:val="20"/>
        </w:rPr>
        <w:t>cou</w:t>
      </w:r>
      <w:r w:rsidRPr="00872AB2">
        <w:rPr>
          <w:rFonts w:ascii="Times New Roman" w:hAnsi="Times New Roman" w:cs="Times New Roman"/>
          <w:sz w:val="20"/>
          <w:szCs w:val="20"/>
        </w:rPr>
        <w:t>m I-E</w:t>
      </w:r>
      <w:r>
        <w:rPr>
          <w:rFonts w:ascii="Times New Roman" w:hAnsi="Times New Roman" w:cs="Times New Roman"/>
          <w:sz w:val="20"/>
          <w:szCs w:val="20"/>
        </w:rPr>
        <w:t>x</w:t>
      </w:r>
      <w:r w:rsidRPr="00872AB2">
        <w:rPr>
          <w:rFonts w:ascii="Times New Roman" w:hAnsi="Times New Roman" w:cs="Times New Roman"/>
          <w:sz w:val="20"/>
          <w:szCs w:val="20"/>
        </w:rPr>
        <w:t xml:space="preserve">periment </w:t>
      </w:r>
      <w:r>
        <w:rPr>
          <w:rFonts w:ascii="Times New Roman" w:hAnsi="Times New Roman" w:cs="Times New Roman"/>
          <w:sz w:val="20"/>
          <w:szCs w:val="20"/>
        </w:rPr>
        <w:t xml:space="preserve">in storages for seeds and seedling materials, and </w:t>
      </w:r>
      <w:r w:rsidR="005D1D86">
        <w:rPr>
          <w:rFonts w:ascii="Times New Roman" w:hAnsi="Times New Roman" w:cs="Times New Roman"/>
          <w:sz w:val="20"/>
          <w:szCs w:val="20"/>
        </w:rPr>
        <w:t xml:space="preserve">waste </w:t>
      </w:r>
      <w:r>
        <w:rPr>
          <w:rFonts w:ascii="Times New Roman" w:hAnsi="Times New Roman" w:cs="Times New Roman"/>
          <w:sz w:val="20"/>
          <w:szCs w:val="20"/>
        </w:rPr>
        <w:t>packaging</w:t>
      </w:r>
      <w:r w:rsidRPr="00872AB2">
        <w:rPr>
          <w:rFonts w:ascii="Times New Roman" w:hAnsi="Times New Roman" w:cs="Times New Roman"/>
          <w:sz w:val="20"/>
          <w:szCs w:val="20"/>
        </w:rPr>
        <w:t>; Difena</w:t>
      </w:r>
      <w:r>
        <w:rPr>
          <w:rFonts w:ascii="Times New Roman" w:hAnsi="Times New Roman" w:cs="Times New Roman"/>
          <w:sz w:val="20"/>
          <w:szCs w:val="20"/>
        </w:rPr>
        <w:t>co</w:t>
      </w:r>
      <w:r w:rsidRPr="00872AB2">
        <w:rPr>
          <w:rFonts w:ascii="Times New Roman" w:hAnsi="Times New Roman" w:cs="Times New Roman"/>
          <w:sz w:val="20"/>
          <w:szCs w:val="20"/>
        </w:rPr>
        <w:t>um II-E</w:t>
      </w:r>
      <w:r>
        <w:rPr>
          <w:rFonts w:ascii="Times New Roman" w:hAnsi="Times New Roman" w:cs="Times New Roman"/>
          <w:sz w:val="20"/>
          <w:szCs w:val="20"/>
        </w:rPr>
        <w:t>x</w:t>
      </w:r>
      <w:r w:rsidRPr="00872AB2">
        <w:rPr>
          <w:rFonts w:ascii="Times New Roman" w:hAnsi="Times New Roman" w:cs="Times New Roman"/>
          <w:sz w:val="20"/>
          <w:szCs w:val="20"/>
        </w:rPr>
        <w:t xml:space="preserve">periment </w:t>
      </w:r>
      <w:r>
        <w:rPr>
          <w:rFonts w:ascii="Times New Roman" w:hAnsi="Times New Roman" w:cs="Times New Roman"/>
          <w:sz w:val="20"/>
          <w:szCs w:val="20"/>
        </w:rPr>
        <w:t xml:space="preserve">in storage </w:t>
      </w:r>
      <w:r w:rsidR="005D1D86">
        <w:rPr>
          <w:rFonts w:ascii="Times New Roman" w:hAnsi="Times New Roman" w:cs="Times New Roman"/>
          <w:sz w:val="20"/>
          <w:szCs w:val="20"/>
        </w:rPr>
        <w:t>of miscellanies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4D6D49" w:rsidRDefault="004D6D49"/>
    <w:sectPr w:rsidR="004D6D49" w:rsidSect="004D6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847F5"/>
    <w:rsid w:val="001D7A98"/>
    <w:rsid w:val="0022129A"/>
    <w:rsid w:val="004D6AB6"/>
    <w:rsid w:val="004D6D49"/>
    <w:rsid w:val="00574559"/>
    <w:rsid w:val="005D1D86"/>
    <w:rsid w:val="006D2964"/>
    <w:rsid w:val="007641DD"/>
    <w:rsid w:val="007847F5"/>
    <w:rsid w:val="007D581C"/>
    <w:rsid w:val="00825E74"/>
    <w:rsid w:val="00D244D6"/>
    <w:rsid w:val="00D60F47"/>
    <w:rsid w:val="00E3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7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Goran.Jokic</dc:creator>
  <cp:lastModifiedBy>Goran.Jokic</cp:lastModifiedBy>
  <cp:revision>4</cp:revision>
  <dcterms:created xsi:type="dcterms:W3CDTF">2018-11-27T07:53:00Z</dcterms:created>
  <dcterms:modified xsi:type="dcterms:W3CDTF">2018-11-27T07:56:00Z</dcterms:modified>
</cp:coreProperties>
</file>