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4E" w:rsidRPr="00EF3D25" w:rsidRDefault="00676A4E" w:rsidP="00676A4E">
      <w:pPr>
        <w:spacing w:after="0" w:line="480" w:lineRule="auto"/>
        <w:ind w:right="-44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vremenskih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ishod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pacijenatasa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poređenje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6A4E" w:rsidRDefault="00676A4E" w:rsidP="00676A4E">
      <w:pPr>
        <w:spacing w:after="0"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-Accent2"/>
        <w:tblW w:w="9810" w:type="dxa"/>
        <w:tblInd w:w="108" w:type="dxa"/>
        <w:tblLook w:val="04A0"/>
      </w:tblPr>
      <w:tblGrid>
        <w:gridCol w:w="3330"/>
        <w:gridCol w:w="2250"/>
        <w:gridCol w:w="2160"/>
        <w:gridCol w:w="2070"/>
      </w:tblGrid>
      <w:tr w:rsidR="00676A4E" w:rsidRPr="0045241F" w:rsidTr="00A87509">
        <w:trPr>
          <w:cnfStyle w:val="100000000000"/>
          <w:trHeight w:val="536"/>
        </w:trPr>
        <w:tc>
          <w:tcPr>
            <w:cnfStyle w:val="001000000000"/>
            <w:tcW w:w="9810" w:type="dxa"/>
            <w:gridSpan w:val="4"/>
            <w:tcBorders>
              <w:bottom w:val="single" w:sz="8" w:space="0" w:color="C0504D" w:themeColor="accent2"/>
            </w:tcBorders>
            <w:shd w:val="clear" w:color="auto" w:fill="F2DBDB" w:themeFill="accent2" w:themeFillTint="33"/>
            <w:vAlign w:val="center"/>
          </w:tcPr>
          <w:p w:rsidR="00676A4E" w:rsidRPr="00774E8C" w:rsidRDefault="00676A4E" w:rsidP="00A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proteklo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trombolize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minuti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A4E" w:rsidTr="00A87509">
        <w:trPr>
          <w:cnfStyle w:val="000000100000"/>
          <w:trHeight w:val="537"/>
        </w:trPr>
        <w:tc>
          <w:tcPr>
            <w:cnfStyle w:val="001000000000"/>
            <w:tcW w:w="3330" w:type="dxa"/>
            <w:shd w:val="clear" w:color="auto" w:fill="F2DBDB" w:themeFill="accent2" w:themeFillTint="33"/>
            <w:vAlign w:val="center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≤ 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n=59</w:t>
            </w: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&gt;45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n=344</w:t>
            </w:r>
          </w:p>
        </w:tc>
        <w:tc>
          <w:tcPr>
            <w:tcW w:w="2070" w:type="dxa"/>
            <w:shd w:val="clear" w:color="auto" w:fill="F2DBDB" w:themeFill="accent2" w:themeFillTint="33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676A4E" w:rsidTr="00A87509">
        <w:trPr>
          <w:cnfStyle w:val="00000001000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Vreme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moždanog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udara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bolničkih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medijana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65 (40-100)</w:t>
            </w:r>
          </w:p>
        </w:tc>
        <w:tc>
          <w:tcPr>
            <w:tcW w:w="216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75 (50-105)</w:t>
            </w:r>
          </w:p>
        </w:tc>
        <w:tc>
          <w:tcPr>
            <w:tcW w:w="207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0,288</w:t>
            </w:r>
          </w:p>
        </w:tc>
      </w:tr>
      <w:tr w:rsidR="00676A4E" w:rsidRPr="0045241F" w:rsidTr="00A87509">
        <w:trPr>
          <w:cnfStyle w:val="00000010000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Srednje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vreme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bolničkih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tretmana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(± SD)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97,71 ± 57,53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79,86 ± 41,83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/>
                <w:sz w:val="24"/>
                <w:szCs w:val="24"/>
              </w:rPr>
              <w:t>0,026</w:t>
            </w:r>
          </w:p>
        </w:tc>
      </w:tr>
      <w:tr w:rsidR="00676A4E" w:rsidTr="00A87509">
        <w:trPr>
          <w:cnfStyle w:val="00000001000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Vreme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moždanog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udara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tretmana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medijana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150 (130-180)</w:t>
            </w:r>
          </w:p>
        </w:tc>
        <w:tc>
          <w:tcPr>
            <w:tcW w:w="216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150 (125-180)</w:t>
            </w:r>
          </w:p>
        </w:tc>
        <w:tc>
          <w:tcPr>
            <w:tcW w:w="207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</w:tr>
      <w:tr w:rsidR="00676A4E" w:rsidTr="00A87509">
        <w:trPr>
          <w:cnfStyle w:val="000000100000"/>
          <w:trHeight w:val="6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Srednje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vreme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moždanog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udara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tretmana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(± SD)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169,07 ± 74,69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156,64 ± 59,86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</w:tr>
      <w:tr w:rsidR="00676A4E" w:rsidTr="00A87509">
        <w:trPr>
          <w:cnfStyle w:val="000000010000"/>
          <w:trHeight w:val="6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Početak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tretmana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120 min, %</w:t>
            </w:r>
          </w:p>
        </w:tc>
        <w:tc>
          <w:tcPr>
            <w:tcW w:w="225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160" w:type="dxa"/>
            <w:vAlign w:val="center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070" w:type="dxa"/>
          </w:tcPr>
          <w:p w:rsidR="00676A4E" w:rsidRPr="00774E8C" w:rsidRDefault="00676A4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676A4E" w:rsidTr="00A87509">
        <w:trPr>
          <w:cnfStyle w:val="000000100000"/>
          <w:trHeight w:val="60"/>
        </w:trPr>
        <w:tc>
          <w:tcPr>
            <w:cnfStyle w:val="001000000000"/>
            <w:tcW w:w="3330" w:type="dxa"/>
            <w:shd w:val="clear" w:color="auto" w:fill="F2DBDB" w:themeFill="accent2" w:themeFillTint="33"/>
          </w:tcPr>
          <w:p w:rsidR="00676A4E" w:rsidRPr="00774E8C" w:rsidRDefault="00676A4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Početak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tretmana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180 min, %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2070" w:type="dxa"/>
            <w:shd w:val="clear" w:color="auto" w:fill="auto"/>
          </w:tcPr>
          <w:p w:rsidR="00676A4E" w:rsidRPr="00774E8C" w:rsidRDefault="00676A4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0,872</w:t>
            </w:r>
          </w:p>
        </w:tc>
      </w:tr>
    </w:tbl>
    <w:p w:rsidR="00676A4E" w:rsidRDefault="00676A4E" w:rsidP="00676A4E">
      <w:pPr>
        <w:spacing w:after="0" w:line="240" w:lineRule="auto"/>
        <w:ind w:right="-4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  <w:r>
        <w:rPr>
          <w:rFonts w:ascii="Times New Roman" w:hAnsi="Times New Roman" w:cs="Times New Roman"/>
          <w:sz w:val="20"/>
          <w:szCs w:val="20"/>
        </w:rPr>
        <w:t>, SD=</w:t>
      </w:r>
      <w:proofErr w:type="spellStart"/>
      <w:r w:rsidRPr="002060A5">
        <w:rPr>
          <w:rFonts w:ascii="Times New Roman" w:hAnsi="Times New Roman" w:cs="Times New Roman"/>
          <w:sz w:val="20"/>
          <w:szCs w:val="20"/>
        </w:rPr>
        <w:t>standardna</w:t>
      </w:r>
      <w:proofErr w:type="spellEnd"/>
      <w:r w:rsidRPr="002060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0A5">
        <w:rPr>
          <w:rFonts w:ascii="Times New Roman" w:hAnsi="Times New Roman" w:cs="Times New Roman"/>
          <w:sz w:val="20"/>
          <w:szCs w:val="20"/>
        </w:rPr>
        <w:t>devijacija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A4E"/>
    <w:rsid w:val="00676A4E"/>
    <w:rsid w:val="00A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676A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2016-11-07T01:43:00Z</dcterms:created>
  <dcterms:modified xsi:type="dcterms:W3CDTF">2016-11-07T01:43:00Z</dcterms:modified>
</cp:coreProperties>
</file>