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1627" w:rsidRPr="00967782" w:rsidRDefault="00411627" w:rsidP="00411627">
      <w:pPr>
        <w:shd w:val="clear" w:color="auto" w:fill="FFFFFF" w:themeFill="background1"/>
        <w:spacing w:after="0" w:line="240" w:lineRule="auto"/>
        <w:ind w:right="-180"/>
        <w:rPr>
          <w:rFonts w:ascii="Times New Roman" w:hAnsi="Times New Roman" w:cs="Times New Roman"/>
          <w:sz w:val="24"/>
          <w:szCs w:val="24"/>
        </w:rPr>
      </w:pPr>
      <w:proofErr w:type="gramStart"/>
      <w:r w:rsidRPr="00967782">
        <w:rPr>
          <w:rFonts w:ascii="Times New Roman" w:hAnsi="Times New Roman" w:cs="Times New Roman"/>
          <w:sz w:val="24"/>
          <w:szCs w:val="24"/>
        </w:rPr>
        <w:t>Table 5.</w:t>
      </w:r>
      <w:proofErr w:type="gramEnd"/>
      <w:r w:rsidRPr="00967782">
        <w:rPr>
          <w:rFonts w:ascii="Times New Roman" w:hAnsi="Times New Roman" w:cs="Times New Roman"/>
          <w:sz w:val="24"/>
          <w:szCs w:val="24"/>
        </w:rPr>
        <w:t xml:space="preserve">  Dialysis-related characteristics and quality of sleep </w:t>
      </w:r>
    </w:p>
    <w:tbl>
      <w:tblPr>
        <w:tblStyle w:val="TableGrid"/>
        <w:tblpPr w:leftFromText="180" w:rightFromText="180" w:vertAnchor="text" w:tblpY="1"/>
        <w:tblOverlap w:val="never"/>
        <w:tblW w:w="4756" w:type="pct"/>
        <w:tblLook w:val="04A0"/>
      </w:tblPr>
      <w:tblGrid>
        <w:gridCol w:w="2504"/>
        <w:gridCol w:w="1474"/>
        <w:gridCol w:w="237"/>
        <w:gridCol w:w="1922"/>
        <w:gridCol w:w="149"/>
        <w:gridCol w:w="1844"/>
        <w:gridCol w:w="168"/>
        <w:gridCol w:w="811"/>
      </w:tblGrid>
      <w:tr w:rsidR="00411627" w:rsidRPr="00967782" w:rsidTr="005F3E63">
        <w:trPr>
          <w:trHeight w:val="467"/>
        </w:trPr>
        <w:tc>
          <w:tcPr>
            <w:tcW w:w="2184" w:type="pct"/>
            <w:gridSpan w:val="2"/>
            <w:tcBorders>
              <w:bottom w:val="single" w:sz="4" w:space="0" w:color="auto"/>
            </w:tcBorders>
            <w:noWrap/>
            <w:hideMark/>
          </w:tcPr>
          <w:p w:rsidR="00411627" w:rsidRPr="000B22A8" w:rsidRDefault="00411627" w:rsidP="005F3E63">
            <w:pPr>
              <w:spacing w:line="480" w:lineRule="auto"/>
              <w:ind w:right="-180"/>
              <w:rPr>
                <w:rFonts w:ascii="Times New Roman" w:hAnsi="Times New Roman" w:cs="Times New Roman"/>
                <w:szCs w:val="24"/>
              </w:rPr>
            </w:pPr>
            <w:r w:rsidRPr="000B22A8">
              <w:rPr>
                <w:rFonts w:ascii="Times New Roman" w:hAnsi="Times New Roman" w:cs="Times New Roman"/>
                <w:szCs w:val="24"/>
              </w:rPr>
              <w:t>Variable</w:t>
            </w:r>
          </w:p>
        </w:tc>
        <w:tc>
          <w:tcPr>
            <w:tcW w:w="1185" w:type="pct"/>
            <w:gridSpan w:val="2"/>
            <w:tcBorders>
              <w:bottom w:val="single" w:sz="4" w:space="0" w:color="auto"/>
            </w:tcBorders>
            <w:hideMark/>
          </w:tcPr>
          <w:p w:rsidR="00411627" w:rsidRPr="000B22A8" w:rsidRDefault="00411627" w:rsidP="005F3E63">
            <w:pPr>
              <w:spacing w:line="480" w:lineRule="auto"/>
              <w:ind w:right="-180"/>
              <w:rPr>
                <w:rFonts w:ascii="Times New Roman" w:hAnsi="Times New Roman" w:cs="Times New Roman"/>
                <w:szCs w:val="24"/>
              </w:rPr>
            </w:pPr>
            <w:r w:rsidRPr="000B22A8">
              <w:rPr>
                <w:rFonts w:ascii="Times New Roman" w:hAnsi="Times New Roman" w:cs="Times New Roman"/>
                <w:szCs w:val="24"/>
              </w:rPr>
              <w:t>Good sleep (PSQI ≤ 5)</w:t>
            </w:r>
          </w:p>
        </w:tc>
        <w:tc>
          <w:tcPr>
            <w:tcW w:w="1186" w:type="pct"/>
            <w:gridSpan w:val="3"/>
            <w:tcBorders>
              <w:bottom w:val="single" w:sz="4" w:space="0" w:color="auto"/>
            </w:tcBorders>
            <w:hideMark/>
          </w:tcPr>
          <w:p w:rsidR="00411627" w:rsidRPr="000B22A8" w:rsidRDefault="00411627" w:rsidP="005F3E63">
            <w:pPr>
              <w:spacing w:line="480" w:lineRule="auto"/>
              <w:ind w:right="-180"/>
              <w:rPr>
                <w:rFonts w:ascii="Times New Roman" w:hAnsi="Times New Roman" w:cs="Times New Roman"/>
                <w:szCs w:val="24"/>
              </w:rPr>
            </w:pPr>
            <w:r w:rsidRPr="000B22A8">
              <w:rPr>
                <w:rFonts w:ascii="Times New Roman" w:hAnsi="Times New Roman" w:cs="Times New Roman"/>
                <w:szCs w:val="24"/>
              </w:rPr>
              <w:t>Poor sleep (PSQI &gt; 5)</w:t>
            </w:r>
          </w:p>
        </w:tc>
        <w:tc>
          <w:tcPr>
            <w:tcW w:w="445" w:type="pct"/>
            <w:tcBorders>
              <w:bottom w:val="single" w:sz="4" w:space="0" w:color="auto"/>
            </w:tcBorders>
          </w:tcPr>
          <w:p w:rsidR="00411627" w:rsidRPr="000B22A8" w:rsidRDefault="00411627" w:rsidP="005F3E63">
            <w:pPr>
              <w:spacing w:line="480" w:lineRule="auto"/>
              <w:ind w:right="-180"/>
              <w:rPr>
                <w:rFonts w:ascii="Times New Roman" w:hAnsi="Times New Roman" w:cs="Times New Roman"/>
                <w:szCs w:val="24"/>
              </w:rPr>
            </w:pPr>
            <w:r w:rsidRPr="000B22A8">
              <w:rPr>
                <w:rFonts w:ascii="Times New Roman" w:hAnsi="Times New Roman" w:cs="Times New Roman"/>
                <w:szCs w:val="24"/>
              </w:rPr>
              <w:t>p</w:t>
            </w:r>
          </w:p>
        </w:tc>
      </w:tr>
      <w:tr w:rsidR="00411627" w:rsidRPr="00967782" w:rsidTr="005F3E63">
        <w:trPr>
          <w:trHeight w:val="291"/>
        </w:trPr>
        <w:tc>
          <w:tcPr>
            <w:tcW w:w="1375" w:type="pct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411627" w:rsidRPr="00967782" w:rsidRDefault="00411627" w:rsidP="005F3E63">
            <w:pPr>
              <w:spacing w:line="480" w:lineRule="auto"/>
              <w:ind w:right="-180"/>
              <w:rPr>
                <w:rFonts w:ascii="Times New Roman" w:hAnsi="Times New Roman" w:cs="Times New Roman"/>
                <w:szCs w:val="24"/>
              </w:rPr>
            </w:pPr>
          </w:p>
          <w:p w:rsidR="00411627" w:rsidRPr="00967782" w:rsidRDefault="00411627" w:rsidP="005F3E63">
            <w:pPr>
              <w:spacing w:line="480" w:lineRule="auto"/>
              <w:ind w:right="-180"/>
              <w:rPr>
                <w:rFonts w:ascii="Times New Roman" w:hAnsi="Times New Roman" w:cs="Times New Roman"/>
                <w:szCs w:val="24"/>
              </w:rPr>
            </w:pPr>
            <w:r w:rsidRPr="00967782">
              <w:rPr>
                <w:rFonts w:ascii="Times New Roman" w:hAnsi="Times New Roman" w:cs="Times New Roman"/>
                <w:szCs w:val="24"/>
              </w:rPr>
              <w:t>Type of dialysis</w:t>
            </w:r>
          </w:p>
        </w:tc>
        <w:tc>
          <w:tcPr>
            <w:tcW w:w="93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411627" w:rsidRPr="00967782" w:rsidRDefault="00411627" w:rsidP="005F3E63">
            <w:pPr>
              <w:spacing w:line="480" w:lineRule="auto"/>
              <w:ind w:right="-180"/>
              <w:rPr>
                <w:rFonts w:ascii="Times New Roman" w:hAnsi="Times New Roman" w:cs="Times New Roman"/>
                <w:szCs w:val="24"/>
              </w:rPr>
            </w:pPr>
            <w:r w:rsidRPr="00967782">
              <w:rPr>
                <w:rFonts w:ascii="Times New Roman" w:hAnsi="Times New Roman" w:cs="Times New Roman"/>
                <w:szCs w:val="24"/>
              </w:rPr>
              <w:t>HD</w:t>
            </w:r>
          </w:p>
        </w:tc>
        <w:tc>
          <w:tcPr>
            <w:tcW w:w="113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411627" w:rsidRPr="00967782" w:rsidRDefault="00411627" w:rsidP="005F3E63">
            <w:pPr>
              <w:spacing w:line="480" w:lineRule="auto"/>
              <w:ind w:right="-180"/>
              <w:rPr>
                <w:rFonts w:ascii="Times New Roman" w:hAnsi="Times New Roman" w:cs="Times New Roman"/>
                <w:szCs w:val="24"/>
              </w:rPr>
            </w:pPr>
            <w:r w:rsidRPr="00967782">
              <w:rPr>
                <w:rFonts w:ascii="Times New Roman" w:hAnsi="Times New Roman" w:cs="Times New Roman"/>
                <w:szCs w:val="24"/>
              </w:rPr>
              <w:t>18 (40.9%)</w:t>
            </w:r>
          </w:p>
        </w:tc>
        <w:tc>
          <w:tcPr>
            <w:tcW w:w="101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411627" w:rsidRPr="00967782" w:rsidRDefault="00411627" w:rsidP="005F3E63">
            <w:pPr>
              <w:spacing w:line="480" w:lineRule="auto"/>
              <w:ind w:right="-180"/>
              <w:rPr>
                <w:rFonts w:ascii="Times New Roman" w:hAnsi="Times New Roman" w:cs="Times New Roman"/>
                <w:szCs w:val="24"/>
              </w:rPr>
            </w:pPr>
            <w:r w:rsidRPr="00967782">
              <w:rPr>
                <w:rFonts w:ascii="Times New Roman" w:hAnsi="Times New Roman" w:cs="Times New Roman"/>
                <w:szCs w:val="24"/>
              </w:rPr>
              <w:t>26 (59.1%)</w:t>
            </w:r>
          </w:p>
        </w:tc>
        <w:tc>
          <w:tcPr>
            <w:tcW w:w="537" w:type="pct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411627" w:rsidRPr="00967782" w:rsidRDefault="00411627" w:rsidP="005F3E63">
            <w:pPr>
              <w:spacing w:line="480" w:lineRule="auto"/>
              <w:ind w:right="-180"/>
              <w:rPr>
                <w:rFonts w:ascii="Times New Roman" w:hAnsi="Times New Roman" w:cs="Times New Roman"/>
                <w:szCs w:val="24"/>
              </w:rPr>
            </w:pPr>
            <w:r w:rsidRPr="00967782">
              <w:rPr>
                <w:rFonts w:ascii="Times New Roman" w:hAnsi="Times New Roman" w:cs="Times New Roman"/>
                <w:szCs w:val="24"/>
              </w:rPr>
              <w:t>0.047*</w:t>
            </w:r>
          </w:p>
        </w:tc>
      </w:tr>
      <w:tr w:rsidR="00411627" w:rsidRPr="00967782" w:rsidTr="005F3E63">
        <w:trPr>
          <w:trHeight w:val="359"/>
        </w:trPr>
        <w:tc>
          <w:tcPr>
            <w:tcW w:w="1375" w:type="pct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411627" w:rsidRPr="00967782" w:rsidRDefault="00411627" w:rsidP="005F3E63">
            <w:pPr>
              <w:spacing w:line="480" w:lineRule="auto"/>
              <w:ind w:right="-18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3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411627" w:rsidRPr="00967782" w:rsidRDefault="00411627" w:rsidP="005F3E63">
            <w:pPr>
              <w:spacing w:line="480" w:lineRule="auto"/>
              <w:ind w:right="-180"/>
              <w:rPr>
                <w:rFonts w:ascii="Times New Roman" w:hAnsi="Times New Roman" w:cs="Times New Roman"/>
                <w:szCs w:val="24"/>
              </w:rPr>
            </w:pPr>
            <w:r w:rsidRPr="00967782">
              <w:rPr>
                <w:rFonts w:ascii="Times New Roman" w:hAnsi="Times New Roman" w:cs="Times New Roman"/>
                <w:szCs w:val="24"/>
              </w:rPr>
              <w:t>HDF</w:t>
            </w:r>
          </w:p>
        </w:tc>
        <w:tc>
          <w:tcPr>
            <w:tcW w:w="113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411627" w:rsidRPr="00967782" w:rsidRDefault="00411627" w:rsidP="005F3E63">
            <w:pPr>
              <w:spacing w:line="480" w:lineRule="auto"/>
              <w:ind w:right="-180"/>
              <w:rPr>
                <w:rFonts w:ascii="Times New Roman" w:hAnsi="Times New Roman" w:cs="Times New Roman"/>
                <w:szCs w:val="24"/>
              </w:rPr>
            </w:pPr>
            <w:r w:rsidRPr="00967782">
              <w:rPr>
                <w:rFonts w:ascii="Times New Roman" w:hAnsi="Times New Roman" w:cs="Times New Roman"/>
                <w:szCs w:val="24"/>
              </w:rPr>
              <w:t>10 (71.4%)</w:t>
            </w:r>
          </w:p>
        </w:tc>
        <w:tc>
          <w:tcPr>
            <w:tcW w:w="101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411627" w:rsidRPr="00967782" w:rsidRDefault="00411627" w:rsidP="005F3E63">
            <w:pPr>
              <w:spacing w:line="480" w:lineRule="auto"/>
              <w:ind w:right="-180"/>
              <w:rPr>
                <w:rFonts w:ascii="Times New Roman" w:hAnsi="Times New Roman" w:cs="Times New Roman"/>
                <w:szCs w:val="24"/>
              </w:rPr>
            </w:pPr>
            <w:r w:rsidRPr="00967782">
              <w:rPr>
                <w:rFonts w:ascii="Times New Roman" w:hAnsi="Times New Roman" w:cs="Times New Roman"/>
                <w:szCs w:val="24"/>
              </w:rPr>
              <w:t>4 (28.6%)</w:t>
            </w:r>
          </w:p>
        </w:tc>
        <w:tc>
          <w:tcPr>
            <w:tcW w:w="537" w:type="pct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1627" w:rsidRPr="00967782" w:rsidRDefault="00411627" w:rsidP="005F3E63">
            <w:pPr>
              <w:spacing w:line="480" w:lineRule="auto"/>
              <w:ind w:right="-180"/>
              <w:rPr>
                <w:rFonts w:ascii="Times New Roman" w:hAnsi="Times New Roman" w:cs="Times New Roman"/>
                <w:szCs w:val="24"/>
                <w:vertAlign w:val="superscript"/>
              </w:rPr>
            </w:pPr>
          </w:p>
        </w:tc>
      </w:tr>
      <w:tr w:rsidR="00411627" w:rsidRPr="00967782" w:rsidTr="005F3E63">
        <w:trPr>
          <w:trHeight w:val="291"/>
        </w:trPr>
        <w:tc>
          <w:tcPr>
            <w:tcW w:w="1375" w:type="pct"/>
            <w:tcBorders>
              <w:top w:val="single" w:sz="4" w:space="0" w:color="auto"/>
              <w:right w:val="nil"/>
            </w:tcBorders>
            <w:noWrap/>
          </w:tcPr>
          <w:p w:rsidR="00411627" w:rsidRPr="00967782" w:rsidRDefault="00411627" w:rsidP="005F3E63">
            <w:pPr>
              <w:spacing w:line="480" w:lineRule="auto"/>
              <w:ind w:right="-180"/>
              <w:rPr>
                <w:rFonts w:ascii="Times New Roman" w:hAnsi="Times New Roman" w:cs="Times New Roman"/>
                <w:szCs w:val="24"/>
              </w:rPr>
            </w:pPr>
          </w:p>
          <w:p w:rsidR="00411627" w:rsidRPr="00967782" w:rsidRDefault="00411627" w:rsidP="005F3E63">
            <w:pPr>
              <w:spacing w:line="480" w:lineRule="auto"/>
              <w:ind w:right="-180"/>
              <w:rPr>
                <w:rFonts w:ascii="Times New Roman" w:hAnsi="Times New Roman" w:cs="Times New Roman"/>
                <w:szCs w:val="24"/>
              </w:rPr>
            </w:pPr>
            <w:r w:rsidRPr="00967782">
              <w:rPr>
                <w:rFonts w:ascii="Times New Roman" w:hAnsi="Times New Roman" w:cs="Times New Roman"/>
                <w:szCs w:val="24"/>
              </w:rPr>
              <w:t>Dialysis vintage</w:t>
            </w:r>
          </w:p>
        </w:tc>
        <w:tc>
          <w:tcPr>
            <w:tcW w:w="939" w:type="pct"/>
            <w:gridSpan w:val="2"/>
            <w:tcBorders>
              <w:top w:val="single" w:sz="4" w:space="0" w:color="auto"/>
              <w:left w:val="nil"/>
              <w:right w:val="nil"/>
            </w:tcBorders>
            <w:noWrap/>
          </w:tcPr>
          <w:p w:rsidR="00411627" w:rsidRPr="00967782" w:rsidRDefault="00411627" w:rsidP="005F3E63">
            <w:pPr>
              <w:spacing w:line="480" w:lineRule="auto"/>
              <w:ind w:right="-180"/>
              <w:rPr>
                <w:rFonts w:ascii="Times New Roman" w:hAnsi="Times New Roman" w:cs="Times New Roman"/>
                <w:szCs w:val="24"/>
              </w:rPr>
            </w:pPr>
            <w:r w:rsidRPr="00967782">
              <w:rPr>
                <w:rFonts w:ascii="Times New Roman" w:hAnsi="Times New Roman" w:cs="Times New Roman"/>
                <w:szCs w:val="24"/>
              </w:rPr>
              <w:t>≥36 months</w:t>
            </w:r>
          </w:p>
        </w:tc>
        <w:tc>
          <w:tcPr>
            <w:tcW w:w="1137" w:type="pct"/>
            <w:gridSpan w:val="2"/>
            <w:tcBorders>
              <w:top w:val="single" w:sz="4" w:space="0" w:color="auto"/>
              <w:left w:val="nil"/>
              <w:right w:val="nil"/>
            </w:tcBorders>
            <w:noWrap/>
          </w:tcPr>
          <w:p w:rsidR="00411627" w:rsidRPr="00967782" w:rsidRDefault="00411627" w:rsidP="005F3E63">
            <w:pPr>
              <w:spacing w:line="480" w:lineRule="auto"/>
              <w:ind w:right="-180"/>
              <w:rPr>
                <w:rFonts w:ascii="Times New Roman" w:hAnsi="Times New Roman" w:cs="Times New Roman"/>
                <w:szCs w:val="24"/>
              </w:rPr>
            </w:pPr>
            <w:r w:rsidRPr="00967782">
              <w:rPr>
                <w:rFonts w:ascii="Times New Roman" w:hAnsi="Times New Roman" w:cs="Times New Roman"/>
                <w:szCs w:val="24"/>
              </w:rPr>
              <w:t>17 (41.5%)</w:t>
            </w:r>
          </w:p>
        </w:tc>
        <w:tc>
          <w:tcPr>
            <w:tcW w:w="1012" w:type="pct"/>
            <w:tcBorders>
              <w:top w:val="single" w:sz="4" w:space="0" w:color="auto"/>
              <w:left w:val="nil"/>
              <w:right w:val="nil"/>
            </w:tcBorders>
            <w:noWrap/>
          </w:tcPr>
          <w:p w:rsidR="00411627" w:rsidRPr="00967782" w:rsidRDefault="00411627" w:rsidP="005F3E63">
            <w:pPr>
              <w:spacing w:line="480" w:lineRule="auto"/>
              <w:ind w:right="-180"/>
              <w:rPr>
                <w:rFonts w:ascii="Times New Roman" w:hAnsi="Times New Roman" w:cs="Times New Roman"/>
                <w:szCs w:val="24"/>
              </w:rPr>
            </w:pPr>
            <w:r w:rsidRPr="00967782">
              <w:rPr>
                <w:rFonts w:ascii="Times New Roman" w:hAnsi="Times New Roman" w:cs="Times New Roman"/>
                <w:szCs w:val="24"/>
              </w:rPr>
              <w:t>24 (58.5%)</w:t>
            </w:r>
          </w:p>
        </w:tc>
        <w:tc>
          <w:tcPr>
            <w:tcW w:w="537" w:type="pct"/>
            <w:gridSpan w:val="2"/>
            <w:tcBorders>
              <w:top w:val="single" w:sz="4" w:space="0" w:color="auto"/>
              <w:left w:val="nil"/>
            </w:tcBorders>
            <w:noWrap/>
            <w:vAlign w:val="center"/>
          </w:tcPr>
          <w:p w:rsidR="00411627" w:rsidRPr="00967782" w:rsidRDefault="00411627" w:rsidP="005F3E63">
            <w:pPr>
              <w:spacing w:line="480" w:lineRule="auto"/>
              <w:ind w:right="-180"/>
              <w:rPr>
                <w:rFonts w:ascii="Times New Roman" w:hAnsi="Times New Roman" w:cs="Times New Roman"/>
                <w:szCs w:val="24"/>
              </w:rPr>
            </w:pPr>
            <w:r w:rsidRPr="00967782">
              <w:rPr>
                <w:rFonts w:ascii="Times New Roman" w:hAnsi="Times New Roman" w:cs="Times New Roman"/>
                <w:szCs w:val="24"/>
              </w:rPr>
              <w:t>0.823</w:t>
            </w:r>
          </w:p>
        </w:tc>
      </w:tr>
      <w:tr w:rsidR="00411627" w:rsidRPr="00967782" w:rsidTr="005F3E63">
        <w:trPr>
          <w:trHeight w:val="291"/>
        </w:trPr>
        <w:tc>
          <w:tcPr>
            <w:tcW w:w="1375" w:type="pct"/>
            <w:tcBorders>
              <w:top w:val="single" w:sz="4" w:space="0" w:color="auto"/>
              <w:right w:val="nil"/>
            </w:tcBorders>
            <w:noWrap/>
          </w:tcPr>
          <w:p w:rsidR="00411627" w:rsidRPr="00967782" w:rsidRDefault="00411627" w:rsidP="005F3E63">
            <w:pPr>
              <w:spacing w:line="480" w:lineRule="auto"/>
              <w:ind w:right="-180"/>
              <w:rPr>
                <w:rFonts w:ascii="Times New Roman" w:hAnsi="Times New Roman" w:cs="Times New Roman"/>
                <w:szCs w:val="24"/>
              </w:rPr>
            </w:pPr>
            <w:r w:rsidRPr="00967782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:rsidR="00411627" w:rsidRPr="00967782" w:rsidRDefault="00411627" w:rsidP="005F3E63">
            <w:pPr>
              <w:spacing w:line="480" w:lineRule="auto"/>
              <w:ind w:right="-18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Dialysis adequacy</w:t>
            </w:r>
          </w:p>
        </w:tc>
        <w:tc>
          <w:tcPr>
            <w:tcW w:w="939" w:type="pct"/>
            <w:gridSpan w:val="2"/>
            <w:tcBorders>
              <w:top w:val="single" w:sz="4" w:space="0" w:color="auto"/>
              <w:left w:val="nil"/>
              <w:right w:val="nil"/>
            </w:tcBorders>
            <w:noWrap/>
          </w:tcPr>
          <w:p w:rsidR="00411627" w:rsidRPr="00967782" w:rsidRDefault="00411627" w:rsidP="005F3E63">
            <w:pPr>
              <w:spacing w:line="480" w:lineRule="auto"/>
              <w:ind w:right="-180"/>
              <w:rPr>
                <w:rFonts w:ascii="Times New Roman" w:hAnsi="Times New Roman" w:cs="Times New Roman"/>
                <w:szCs w:val="24"/>
              </w:rPr>
            </w:pPr>
            <w:r w:rsidRPr="00967782">
              <w:rPr>
                <w:rFonts w:ascii="Times New Roman" w:hAnsi="Times New Roman" w:cs="Times New Roman"/>
                <w:szCs w:val="24"/>
              </w:rPr>
              <w:t xml:space="preserve">Good </w:t>
            </w:r>
          </w:p>
        </w:tc>
        <w:tc>
          <w:tcPr>
            <w:tcW w:w="1137" w:type="pct"/>
            <w:gridSpan w:val="2"/>
            <w:tcBorders>
              <w:top w:val="single" w:sz="4" w:space="0" w:color="auto"/>
              <w:left w:val="nil"/>
              <w:right w:val="nil"/>
            </w:tcBorders>
            <w:noWrap/>
          </w:tcPr>
          <w:p w:rsidR="00411627" w:rsidRPr="00967782" w:rsidRDefault="00411627" w:rsidP="005F3E63">
            <w:pPr>
              <w:spacing w:line="480" w:lineRule="auto"/>
              <w:ind w:right="-180"/>
              <w:rPr>
                <w:rFonts w:ascii="Times New Roman" w:hAnsi="Times New Roman" w:cs="Times New Roman"/>
                <w:szCs w:val="24"/>
              </w:rPr>
            </w:pPr>
            <w:r w:rsidRPr="00967782">
              <w:rPr>
                <w:rFonts w:ascii="Times New Roman" w:hAnsi="Times New Roman" w:cs="Times New Roman"/>
                <w:szCs w:val="24"/>
              </w:rPr>
              <w:t>27 (40.9%)</w:t>
            </w:r>
          </w:p>
        </w:tc>
        <w:tc>
          <w:tcPr>
            <w:tcW w:w="1012" w:type="pct"/>
            <w:tcBorders>
              <w:top w:val="single" w:sz="4" w:space="0" w:color="auto"/>
              <w:left w:val="nil"/>
              <w:right w:val="nil"/>
            </w:tcBorders>
            <w:noWrap/>
          </w:tcPr>
          <w:p w:rsidR="00411627" w:rsidRPr="00967782" w:rsidRDefault="00411627" w:rsidP="005F3E63">
            <w:pPr>
              <w:spacing w:line="480" w:lineRule="auto"/>
              <w:ind w:right="-180"/>
              <w:rPr>
                <w:rFonts w:ascii="Times New Roman" w:hAnsi="Times New Roman" w:cs="Times New Roman"/>
                <w:szCs w:val="24"/>
              </w:rPr>
            </w:pPr>
            <w:r w:rsidRPr="00967782">
              <w:rPr>
                <w:rFonts w:ascii="Times New Roman" w:hAnsi="Times New Roman" w:cs="Times New Roman"/>
                <w:szCs w:val="24"/>
              </w:rPr>
              <w:t>39 (59.1%)</w:t>
            </w:r>
          </w:p>
        </w:tc>
        <w:tc>
          <w:tcPr>
            <w:tcW w:w="537" w:type="pct"/>
            <w:gridSpan w:val="2"/>
            <w:tcBorders>
              <w:top w:val="single" w:sz="4" w:space="0" w:color="auto"/>
              <w:left w:val="nil"/>
            </w:tcBorders>
            <w:noWrap/>
            <w:vAlign w:val="center"/>
          </w:tcPr>
          <w:p w:rsidR="00411627" w:rsidRPr="00967782" w:rsidRDefault="00411627" w:rsidP="005F3E63">
            <w:pPr>
              <w:spacing w:line="480" w:lineRule="auto"/>
              <w:ind w:right="-180"/>
              <w:rPr>
                <w:rFonts w:ascii="Times New Roman" w:hAnsi="Times New Roman" w:cs="Times New Roman"/>
                <w:szCs w:val="24"/>
              </w:rPr>
            </w:pPr>
            <w:r w:rsidRPr="00967782">
              <w:rPr>
                <w:rFonts w:ascii="Times New Roman" w:hAnsi="Times New Roman" w:cs="Times New Roman"/>
                <w:szCs w:val="24"/>
              </w:rPr>
              <w:t>0.510</w:t>
            </w:r>
          </w:p>
        </w:tc>
      </w:tr>
      <w:tr w:rsidR="00411627" w:rsidRPr="00967782" w:rsidTr="005F3E63">
        <w:trPr>
          <w:trHeight w:val="291"/>
        </w:trPr>
        <w:tc>
          <w:tcPr>
            <w:tcW w:w="1375" w:type="pct"/>
            <w:vMerge w:val="restart"/>
            <w:tcBorders>
              <w:bottom w:val="single" w:sz="4" w:space="0" w:color="auto"/>
              <w:right w:val="nil"/>
            </w:tcBorders>
            <w:noWrap/>
            <w:hideMark/>
          </w:tcPr>
          <w:p w:rsidR="00411627" w:rsidRPr="00967782" w:rsidRDefault="00411627" w:rsidP="005F3E63">
            <w:pPr>
              <w:spacing w:line="480" w:lineRule="auto"/>
              <w:ind w:right="-180"/>
              <w:rPr>
                <w:rFonts w:ascii="Times New Roman" w:hAnsi="Times New Roman" w:cs="Times New Roman"/>
                <w:szCs w:val="24"/>
              </w:rPr>
            </w:pPr>
            <w:r w:rsidRPr="00967782">
              <w:rPr>
                <w:rFonts w:ascii="Times New Roman" w:hAnsi="Times New Roman" w:cs="Times New Roman"/>
                <w:szCs w:val="24"/>
              </w:rPr>
              <w:t>Shift</w:t>
            </w:r>
          </w:p>
        </w:tc>
        <w:tc>
          <w:tcPr>
            <w:tcW w:w="939" w:type="pct"/>
            <w:gridSpan w:val="2"/>
            <w:tcBorders>
              <w:left w:val="nil"/>
              <w:bottom w:val="single" w:sz="4" w:space="0" w:color="auto"/>
              <w:right w:val="nil"/>
            </w:tcBorders>
            <w:noWrap/>
            <w:hideMark/>
          </w:tcPr>
          <w:p w:rsidR="00411627" w:rsidRPr="00967782" w:rsidRDefault="00411627" w:rsidP="005F3E63">
            <w:pPr>
              <w:spacing w:line="480" w:lineRule="auto"/>
              <w:ind w:right="-180"/>
              <w:rPr>
                <w:rFonts w:ascii="Times New Roman" w:hAnsi="Times New Roman" w:cs="Times New Roman"/>
                <w:szCs w:val="24"/>
              </w:rPr>
            </w:pPr>
            <w:r w:rsidRPr="00967782">
              <w:rPr>
                <w:rFonts w:ascii="Times New Roman" w:hAnsi="Times New Roman" w:cs="Times New Roman"/>
                <w:szCs w:val="24"/>
              </w:rPr>
              <w:t>Morning</w:t>
            </w:r>
          </w:p>
        </w:tc>
        <w:tc>
          <w:tcPr>
            <w:tcW w:w="1137" w:type="pct"/>
            <w:gridSpan w:val="2"/>
            <w:tcBorders>
              <w:left w:val="nil"/>
              <w:bottom w:val="single" w:sz="4" w:space="0" w:color="auto"/>
              <w:right w:val="nil"/>
            </w:tcBorders>
            <w:noWrap/>
            <w:hideMark/>
          </w:tcPr>
          <w:p w:rsidR="00411627" w:rsidRPr="00967782" w:rsidRDefault="00411627" w:rsidP="005F3E63">
            <w:pPr>
              <w:spacing w:line="480" w:lineRule="auto"/>
              <w:ind w:right="-180"/>
              <w:rPr>
                <w:rFonts w:ascii="Times New Roman" w:hAnsi="Times New Roman" w:cs="Times New Roman"/>
                <w:szCs w:val="24"/>
              </w:rPr>
            </w:pPr>
            <w:r w:rsidRPr="00967782">
              <w:rPr>
                <w:rFonts w:ascii="Times New Roman" w:hAnsi="Times New Roman" w:cs="Times New Roman"/>
                <w:szCs w:val="24"/>
              </w:rPr>
              <w:t>22 (56.4%)</w:t>
            </w:r>
          </w:p>
        </w:tc>
        <w:tc>
          <w:tcPr>
            <w:tcW w:w="1012" w:type="pct"/>
            <w:tcBorders>
              <w:left w:val="nil"/>
              <w:bottom w:val="single" w:sz="4" w:space="0" w:color="auto"/>
              <w:right w:val="nil"/>
            </w:tcBorders>
            <w:noWrap/>
            <w:hideMark/>
          </w:tcPr>
          <w:p w:rsidR="00411627" w:rsidRPr="00967782" w:rsidRDefault="00411627" w:rsidP="005F3E63">
            <w:pPr>
              <w:spacing w:line="480" w:lineRule="auto"/>
              <w:ind w:right="-180"/>
              <w:rPr>
                <w:rFonts w:ascii="Times New Roman" w:hAnsi="Times New Roman" w:cs="Times New Roman"/>
                <w:szCs w:val="24"/>
              </w:rPr>
            </w:pPr>
            <w:r w:rsidRPr="00967782">
              <w:rPr>
                <w:rFonts w:ascii="Times New Roman" w:hAnsi="Times New Roman" w:cs="Times New Roman"/>
                <w:szCs w:val="24"/>
              </w:rPr>
              <w:t>17 (43.6%)</w:t>
            </w:r>
          </w:p>
        </w:tc>
        <w:tc>
          <w:tcPr>
            <w:tcW w:w="537" w:type="pct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  <w:hideMark/>
          </w:tcPr>
          <w:p w:rsidR="00411627" w:rsidRPr="00967782" w:rsidRDefault="00411627" w:rsidP="005F3E63">
            <w:pPr>
              <w:spacing w:line="480" w:lineRule="auto"/>
              <w:ind w:right="-180"/>
              <w:rPr>
                <w:rFonts w:ascii="Times New Roman" w:hAnsi="Times New Roman" w:cs="Times New Roman"/>
                <w:szCs w:val="24"/>
              </w:rPr>
            </w:pPr>
            <w:r w:rsidRPr="00967782">
              <w:rPr>
                <w:rFonts w:ascii="Times New Roman" w:hAnsi="Times New Roman" w:cs="Times New Roman"/>
                <w:szCs w:val="24"/>
              </w:rPr>
              <w:t>0.017*</w:t>
            </w:r>
          </w:p>
        </w:tc>
      </w:tr>
      <w:tr w:rsidR="00411627" w:rsidRPr="00967782" w:rsidTr="005F3E63">
        <w:trPr>
          <w:trHeight w:val="377"/>
        </w:trPr>
        <w:tc>
          <w:tcPr>
            <w:tcW w:w="1375" w:type="pct"/>
            <w:vMerge/>
            <w:tcBorders>
              <w:top w:val="single" w:sz="4" w:space="0" w:color="auto"/>
              <w:right w:val="nil"/>
            </w:tcBorders>
            <w:hideMark/>
          </w:tcPr>
          <w:p w:rsidR="00411627" w:rsidRPr="00967782" w:rsidRDefault="00411627" w:rsidP="005F3E63">
            <w:pPr>
              <w:spacing w:line="480" w:lineRule="auto"/>
              <w:ind w:right="-18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39" w:type="pct"/>
            <w:gridSpan w:val="2"/>
            <w:tcBorders>
              <w:top w:val="single" w:sz="4" w:space="0" w:color="auto"/>
              <w:left w:val="nil"/>
              <w:right w:val="nil"/>
            </w:tcBorders>
            <w:noWrap/>
            <w:hideMark/>
          </w:tcPr>
          <w:p w:rsidR="00411627" w:rsidRPr="00967782" w:rsidRDefault="00411627" w:rsidP="005F3E63">
            <w:pPr>
              <w:spacing w:line="480" w:lineRule="auto"/>
              <w:ind w:right="-180"/>
              <w:rPr>
                <w:rFonts w:ascii="Times New Roman" w:hAnsi="Times New Roman" w:cs="Times New Roman"/>
                <w:szCs w:val="24"/>
              </w:rPr>
            </w:pPr>
            <w:r w:rsidRPr="00967782">
              <w:rPr>
                <w:rFonts w:ascii="Times New Roman" w:hAnsi="Times New Roman" w:cs="Times New Roman"/>
                <w:szCs w:val="24"/>
              </w:rPr>
              <w:t>Afternoon</w:t>
            </w:r>
          </w:p>
        </w:tc>
        <w:tc>
          <w:tcPr>
            <w:tcW w:w="1137" w:type="pct"/>
            <w:gridSpan w:val="2"/>
            <w:tcBorders>
              <w:top w:val="single" w:sz="4" w:space="0" w:color="auto"/>
              <w:left w:val="nil"/>
              <w:right w:val="nil"/>
            </w:tcBorders>
            <w:noWrap/>
            <w:hideMark/>
          </w:tcPr>
          <w:p w:rsidR="00411627" w:rsidRPr="00967782" w:rsidRDefault="00411627" w:rsidP="005F3E63">
            <w:pPr>
              <w:spacing w:line="480" w:lineRule="auto"/>
              <w:ind w:right="-180"/>
              <w:rPr>
                <w:rFonts w:ascii="Times New Roman" w:hAnsi="Times New Roman" w:cs="Times New Roman"/>
                <w:szCs w:val="24"/>
              </w:rPr>
            </w:pPr>
            <w:r w:rsidRPr="00967782">
              <w:rPr>
                <w:rFonts w:ascii="Times New Roman" w:hAnsi="Times New Roman" w:cs="Times New Roman"/>
                <w:szCs w:val="24"/>
              </w:rPr>
              <w:t>13 (30.2%)</w:t>
            </w:r>
          </w:p>
        </w:tc>
        <w:tc>
          <w:tcPr>
            <w:tcW w:w="1012" w:type="pct"/>
            <w:tcBorders>
              <w:top w:val="single" w:sz="4" w:space="0" w:color="auto"/>
              <w:left w:val="nil"/>
              <w:right w:val="nil"/>
            </w:tcBorders>
            <w:noWrap/>
            <w:hideMark/>
          </w:tcPr>
          <w:p w:rsidR="00411627" w:rsidRPr="00967782" w:rsidRDefault="00411627" w:rsidP="005F3E63">
            <w:pPr>
              <w:spacing w:line="480" w:lineRule="auto"/>
              <w:ind w:right="-180"/>
              <w:rPr>
                <w:rFonts w:ascii="Times New Roman" w:hAnsi="Times New Roman" w:cs="Times New Roman"/>
                <w:szCs w:val="24"/>
              </w:rPr>
            </w:pPr>
            <w:r w:rsidRPr="00967782">
              <w:rPr>
                <w:rFonts w:ascii="Times New Roman" w:hAnsi="Times New Roman" w:cs="Times New Roman"/>
                <w:szCs w:val="24"/>
              </w:rPr>
              <w:t>30 (69.8%)</w:t>
            </w:r>
          </w:p>
        </w:tc>
        <w:tc>
          <w:tcPr>
            <w:tcW w:w="537" w:type="pct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11627" w:rsidRPr="00967782" w:rsidRDefault="00411627" w:rsidP="005F3E63">
            <w:pPr>
              <w:spacing w:line="480" w:lineRule="auto"/>
              <w:ind w:right="-180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:rsidR="00F9573D" w:rsidRDefault="00F9573D"/>
    <w:sectPr w:rsidR="00F9573D" w:rsidSect="00F957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11627"/>
    <w:rsid w:val="00411627"/>
    <w:rsid w:val="00F957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162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11627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335</Characters>
  <Application>Microsoft Office Word</Application>
  <DocSecurity>0</DocSecurity>
  <Lines>2</Lines>
  <Paragraphs>1</Paragraphs>
  <ScaleCrop>false</ScaleCrop>
  <Company/>
  <LinksUpToDate>false</LinksUpToDate>
  <CharactersWithSpaces>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2017-03-10T12:20:00Z</dcterms:created>
  <dcterms:modified xsi:type="dcterms:W3CDTF">2017-03-10T12:20:00Z</dcterms:modified>
</cp:coreProperties>
</file>