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B3" w:rsidRPr="006E77B1" w:rsidRDefault="00190ECB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Крагујевац, 27.07.2016.године</w:t>
      </w:r>
    </w:p>
    <w:p w:rsidR="00190ECB" w:rsidRPr="006E77B1" w:rsidRDefault="00190ECB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0ECB" w:rsidRPr="006E77B1" w:rsidRDefault="00190ECB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Уреднику Медицинског часописа, проф.др М</w:t>
      </w:r>
      <w:r w:rsidR="006E77B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ловановић Драгану,</w:t>
      </w:r>
    </w:p>
    <w:p w:rsidR="00190ECB" w:rsidRPr="006E77B1" w:rsidRDefault="00190ECB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2B8" w:rsidRPr="006E77B1" w:rsidRDefault="009A22B8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Поштовани професоре,</w:t>
      </w:r>
    </w:p>
    <w:p w:rsidR="009A22B8" w:rsidRPr="006E77B1" w:rsidRDefault="009A22B8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2B8" w:rsidRPr="006E77B1" w:rsidRDefault="009A22B8" w:rsidP="006E77B1">
      <w:pPr>
        <w:tabs>
          <w:tab w:val="left" w:pos="1832"/>
        </w:tabs>
        <w:spacing w:after="36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Направили смо неопходне измене у раду „Учесталост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постоперативних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главобоља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пацијената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подвргавају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општој</w:t>
      </w:r>
      <w:proofErr w:type="spellEnd"/>
      <w:r w:rsidRPr="006E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7B1">
        <w:rPr>
          <w:rFonts w:ascii="Times New Roman" w:hAnsi="Times New Roman" w:cs="Times New Roman"/>
          <w:sz w:val="24"/>
          <w:szCs w:val="24"/>
        </w:rPr>
        <w:t>анестезији</w:t>
      </w:r>
      <w:proofErr w:type="spellEnd"/>
      <w:r w:rsidRPr="006E77B1">
        <w:rPr>
          <w:rFonts w:ascii="Times New Roman" w:hAnsi="Times New Roman" w:cs="Times New Roman"/>
          <w:sz w:val="24"/>
          <w:szCs w:val="24"/>
          <w:lang w:val="sr-Cyrl-RS"/>
        </w:rPr>
        <w:t>“, према захтеву рецензента, па поново шаљемо наш рад у Ваш часопис. Измене и корекције су следеће: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Рецензент А: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Оригинални рад под горе наведеним називом представља вредан покушај да укаже на проблем послеоперативне главобоље код пацијената који су из различитих разлога оперисани у општој анестезији. Премда су аутори уложили значајан напор у изради рукописа, постоје озбиљни недостаци у достављеном тексту, који се састоје у следећем: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1. Крупне примедбе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- Недостају подаци о томе шта се не зна на основу претходних студија о проблему којим се ова студија бави, па такве информације укратко треба навести у уводу рукописа.</w:t>
      </w:r>
    </w:p>
    <w:p w:rsidR="00FB2BF3" w:rsidRPr="00610997" w:rsidRDefault="00CC7AD3" w:rsidP="006E77B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77B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6109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У претпоследњем пасусу, у Уводу, је наведено да п</w:t>
      </w:r>
      <w:r w:rsidR="00610997" w:rsidRP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остоји мало података у литератури на тему главобоља након хируршких процедура </w:t>
      </w:r>
      <w:r w:rsid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изведених у општој анестезији, као и да су се с</w:t>
      </w:r>
      <w:r w:rsidR="00610997" w:rsidRP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т</w:t>
      </w:r>
      <w:r w:rsid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удије које су до сада објављене </w:t>
      </w:r>
      <w:r w:rsidR="00610997" w:rsidRP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углавном бавиле испитивањем учесталости постоперативне мучнине и повраћања након опште анестезије</w:t>
      </w:r>
      <w:r w:rsidR="0061099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="00610997">
        <w:rPr>
          <w:rFonts w:ascii="Times New Roman" w:hAnsi="Times New Roman" w:cs="Times New Roman"/>
          <w:color w:val="FF0000"/>
          <w:sz w:val="24"/>
          <w:szCs w:val="24"/>
        </w:rPr>
        <w:t>Додато</w:t>
      </w:r>
      <w:proofErr w:type="spellEnd"/>
      <w:r w:rsidR="006109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0997">
        <w:rPr>
          <w:rFonts w:ascii="Times New Roman" w:hAnsi="Times New Roman" w:cs="Times New Roman"/>
          <w:color w:val="FF0000"/>
          <w:sz w:val="24"/>
          <w:szCs w:val="24"/>
        </w:rPr>
        <w:t>је</w:t>
      </w:r>
      <w:proofErr w:type="spellEnd"/>
      <w:r w:rsidR="006109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10997">
        <w:rPr>
          <w:rFonts w:ascii="Times New Roman" w:hAnsi="Times New Roman" w:cs="Times New Roman"/>
          <w:color w:val="FF0000"/>
          <w:sz w:val="24"/>
          <w:szCs w:val="24"/>
        </w:rPr>
        <w:t>да</w:t>
      </w:r>
      <w:proofErr w:type="spellEnd"/>
      <w:r w:rsidR="006109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0997" w:rsidRP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детаљним претраживањем литературе није пронађена студија која се бавила испитивањем учесталости ПГОА код већег броја различитих хируршких интервенција</w:t>
      </w:r>
      <w:r w:rsid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што су услови у којима је наша студија спроведена.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- Дизајн студије, како је наведен, не одговара циљевима и резултатима студије. Наведено је да је спроведена студија типа случај-контрола , а нигде нема резултата сировог и коригованог оддс ратио са припадајућим 95% интервалом поверења, који указују на аналитички карактер једне такве врсте студије. Осим тога, није наведено к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аква врста узорка испитаника је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коришћена у студији, што је важно у смис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лу процене инциденце/преваленце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главобоље, тј. да ли су сви пацијенти ко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ји су задовољили критеријуме за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учешће у студији заиста и испит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ивани, ако изузмемо оне који су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испуњавали наведене искључујуће критеријуме.</w:t>
      </w:r>
    </w:p>
    <w:p w:rsidR="00CC7AD3" w:rsidRPr="006E77B1" w:rsidRDefault="00CC7AD3" w:rsidP="006E77B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lastRenderedPageBreak/>
        <w:t>Одговор:</w:t>
      </w:r>
      <w:r w:rsid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Извињавамо се за направљену грешку и захваљујемо се Рецензенту који нам је указао на овај пропуст. Извршили смо корекцију у дизајну студије која одговара истраживању које смо спровели. Додали смо и реченицу ко</w:t>
      </w:r>
      <w:r w:rsidR="004F177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ја описује који је узорак коришћ</w:t>
      </w:r>
      <w:r w:rsidR="0061099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ен у студији.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-  У методологији је наведено да су сви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испитаници оцењивали интензитет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главобоље пре и после операције ВАС скал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ом, што значи и они који уопште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нису испољавали главобољу??? Ако је тако б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ило, треба другачије обрадити и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приказати резултате ВАС скале: средња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вредност±СД пре, односно после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операције, са значајношћу опсервиране разл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ике, проценат оних код којих је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дошло до значајног повећања интензитета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главобоље после операције,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проценат оних који нису имали главобољу ни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пре ни после операције (ако је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њима уопште дата ВАС скала, јер нема логике за такав поступак???).</w:t>
      </w:r>
    </w:p>
    <w:p w:rsidR="00CC7AD3" w:rsidRPr="006E77B1" w:rsidRDefault="00CC7AD3" w:rsidP="006E77B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A3386F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У методологији смо навели да је пацијентима пре операције објашњено шта је ВАС и како се изводи а да су оцену на ВАС пацијенти давали 24 сата након интервенције. Пошто схватамо, да то може довести до забуне</w:t>
      </w:r>
      <w:r w:rsidR="00B32E3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, направили смо неопходне измене јер је пацијентима објашњавано како да оцене интензитет главобоље и након операције када су и давали оцену. С обзиром да је скала дефинисана од 0 до 10 и да оцена 0 значи да пацијенти нису имали главобољу, самим тим, смо при израчунању средње вредности ВАС, узели у обзир све пацијенте, односно и оне који нису имали ПГОА</w:t>
      </w:r>
      <w:r w:rsidR="004F177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јер су и они попуњавали ВАС скалу, па нисмо могли да искључимо резултате које смо на тај начин добили</w:t>
      </w:r>
      <w:bookmarkStart w:id="0" w:name="_GoBack"/>
      <w:bookmarkEnd w:id="0"/>
      <w:r w:rsidR="00B32E3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- Тачно је да су коришћене методе дескрип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тивне статистике, али које нису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адекватно описане у методологији, јер надост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аје опис сумирања континуалних,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односно категоријских варијабли, а у резулт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атима (табела 1) нигде не видим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т-тест за независне узорке или његову непара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метарску алтернативу (Ман-Витни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тест) у процени значајности разлика између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вредности континуалних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варијабли, већ само вредности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хи-квадрат теста за упоређивање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категоријских варијабли.</w:t>
      </w:r>
    </w:p>
    <w:p w:rsidR="00CC7AD3" w:rsidRPr="006E77B1" w:rsidRDefault="00CC7AD3" w:rsidP="006E77B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786DE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Хвала на указаном пропусту. Направили смо неопходне измене. Није имало потребе за обављањем Ман-Витни или т-теста јер смо се базирали само на учесталост ПГОА код испитиваних пацијената као и на учесталост ПГОА у зависности од испитиваних фактора.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- Резултати и дискусија су доста оскудно напи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сани. Недостаје текстуални опис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резултата приказаних у табели 1. У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дискусији нема навођења главних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резултата и евентуално, описа значаја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спроведене студије. Сходно горе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описаним недостацима у погледу дизајна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студије ( у смислу недостајућих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података о испитивању фактора ризика), ни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је могуће адекватно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упоређивање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овде приказаних резултата са резултатима д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ругих претходних истраживања.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Нема ни упоређивања интензитета главобоље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према ВАС скали (иако се радило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о претежно благим главобољама, с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удећи према просечној вредности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добијеној на ВАС скали, или се ја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можда варам, јер пише да су сви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учесници оценили главобољу, чак и он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и који је нисун испољили???) са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претходним резултатима. Једини фактор у таб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ели 1 је за који је показано да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може бити повезана са појавном постопер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ативне главобоље је конзумирање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алкохола, а то у дискусији нигде није нав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едено. Потребна су и сопствена,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логична објашњења добијених резултата у поглављу „Дискусија“.</w:t>
      </w:r>
    </w:p>
    <w:p w:rsidR="00CC7AD3" w:rsidRPr="006E77B1" w:rsidRDefault="00CC7AD3" w:rsidP="006E77B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9179C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Уважили смо примедбе рецензента и додали смо опис резултата, слику која представља графички приказ резултата и  указали на повезаност конзумације алкохола и ПГОА. У Дискусији смо указали на значај студије и покушали да дамо логична објашњења на добијене резултате. Нисмо били у могућности да упоредимо резултате ВАС скале, што смо и објаснили у дискусији.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- Сажетак на српском и енглеском језику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треба написати након претходно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урађених, горе наведених корекција рукописа. Осим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грешака у навођењу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интерпункцијских знакова (нпр. зарез треба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 да стоји после заграде у првој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реченици увода, а не пре речи 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„бол“), сажетак треба обогатити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навођем више главних резултата студије.</w:t>
      </w:r>
    </w:p>
    <w:p w:rsidR="00CC7AD3" w:rsidRPr="006E77B1" w:rsidRDefault="00CC7AD3" w:rsidP="006E77B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9179C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Сажетак на српском и енглеском језику је коригован у складу са корекцијама направљеним у раду. Додали смо податке у резултатима и променили неке од граматичких грешака на које смо наишли. 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Ситне примедбе:</w:t>
      </w:r>
    </w:p>
    <w:p w:rsidR="00FB2BF3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0ECB" w:rsidRPr="006E77B1" w:rsidRDefault="00FB2BF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sz w:val="24"/>
          <w:szCs w:val="24"/>
          <w:lang w:val="sr-Cyrl-RS"/>
        </w:rPr>
        <w:t>- Референце треба да буду усклађене са упу</w:t>
      </w:r>
      <w:r w:rsidR="00DA52DB" w:rsidRPr="006E77B1">
        <w:rPr>
          <w:rFonts w:ascii="Times New Roman" w:hAnsi="Times New Roman" w:cs="Times New Roman"/>
          <w:sz w:val="24"/>
          <w:szCs w:val="24"/>
          <w:lang w:val="sr-Cyrl-RS"/>
        </w:rPr>
        <w:t xml:space="preserve">тством за ауторе у смислу да </w:t>
      </w:r>
      <w:r w:rsidRPr="006E77B1">
        <w:rPr>
          <w:rFonts w:ascii="Times New Roman" w:hAnsi="Times New Roman" w:cs="Times New Roman"/>
          <w:sz w:val="24"/>
          <w:szCs w:val="24"/>
          <w:lang w:val="sr-Cyrl-RS"/>
        </w:rPr>
        <w:t>пагинација није униформна.</w:t>
      </w:r>
    </w:p>
    <w:p w:rsidR="00CC7AD3" w:rsidRPr="006E77B1" w:rsidRDefault="00CC7AD3" w:rsidP="006E77B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E77B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9179C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Референце смо ускладили у складу са упутством за ауторе.</w:t>
      </w:r>
    </w:p>
    <w:p w:rsidR="00CC7AD3" w:rsidRDefault="00CC7AD3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197D" w:rsidRDefault="0092197D" w:rsidP="006E77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197D" w:rsidRPr="0092197D" w:rsidRDefault="0092197D" w:rsidP="006E77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197D">
        <w:rPr>
          <w:rFonts w:ascii="Times New Roman" w:hAnsi="Times New Roman" w:cs="Times New Roman"/>
          <w:b/>
          <w:sz w:val="24"/>
          <w:szCs w:val="24"/>
          <w:lang w:val="sr-Cyrl-RS"/>
        </w:rPr>
        <w:t>Хвала на позитивном одговору и охрабрењу. Надамо се да ће измене које смо обавили, допринети бољој презентацији нашег рада и учинити овај рад прихватљивим за публикацију у Вашем часопису!</w:t>
      </w:r>
    </w:p>
    <w:sectPr w:rsidR="0092197D" w:rsidRPr="00921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18"/>
    <w:rsid w:val="00190ECB"/>
    <w:rsid w:val="003D5EB3"/>
    <w:rsid w:val="004F1775"/>
    <w:rsid w:val="00610997"/>
    <w:rsid w:val="006E77B1"/>
    <w:rsid w:val="00786DEA"/>
    <w:rsid w:val="009179C0"/>
    <w:rsid w:val="0092197D"/>
    <w:rsid w:val="009A22B8"/>
    <w:rsid w:val="00A3386F"/>
    <w:rsid w:val="00B32E3A"/>
    <w:rsid w:val="00BC1C18"/>
    <w:rsid w:val="00CC7AD3"/>
    <w:rsid w:val="00DA52DB"/>
    <w:rsid w:val="00F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463EE-1712-49CF-83D2-C1D07E43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12</cp:revision>
  <dcterms:created xsi:type="dcterms:W3CDTF">2016-07-27T15:10:00Z</dcterms:created>
  <dcterms:modified xsi:type="dcterms:W3CDTF">2016-07-27T21:25:00Z</dcterms:modified>
</cp:coreProperties>
</file>