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0A" w:rsidRPr="000E112A" w:rsidRDefault="0015030A" w:rsidP="000E112A">
      <w:pPr>
        <w:tabs>
          <w:tab w:val="right" w:pos="10205"/>
        </w:tabs>
        <w:ind w:left="0"/>
        <w:jc w:val="both"/>
        <w:rPr>
          <w:szCs w:val="19"/>
          <w:lang w:val="en-GB"/>
        </w:rPr>
      </w:pPr>
      <w:proofErr w:type="spellStart"/>
      <w:r w:rsidRPr="000E112A">
        <w:rPr>
          <w:b/>
          <w:szCs w:val="19"/>
          <w:lang w:val="en-GB"/>
        </w:rPr>
        <w:t>Biblid</w:t>
      </w:r>
      <w:proofErr w:type="spellEnd"/>
      <w:r w:rsidRPr="000E112A">
        <w:rPr>
          <w:szCs w:val="19"/>
          <w:lang w:val="en-GB"/>
        </w:rPr>
        <w:t>: 1821-4487 (20</w:t>
      </w:r>
      <w:r w:rsidR="00F153C7" w:rsidRPr="000E112A">
        <w:rPr>
          <w:szCs w:val="19"/>
          <w:lang w:val="en-GB"/>
        </w:rPr>
        <w:t>2</w:t>
      </w:r>
      <w:r w:rsidR="0096609A" w:rsidRPr="000E112A">
        <w:rPr>
          <w:szCs w:val="19"/>
          <w:lang w:val="en-GB"/>
        </w:rPr>
        <w:t>1</w:t>
      </w:r>
      <w:r w:rsidRPr="000E112A">
        <w:rPr>
          <w:szCs w:val="19"/>
          <w:lang w:val="en-GB"/>
        </w:rPr>
        <w:t xml:space="preserve">) </w:t>
      </w:r>
      <w:r w:rsidR="007D4A46" w:rsidRPr="000E112A">
        <w:rPr>
          <w:szCs w:val="19"/>
          <w:lang w:val="en-GB"/>
        </w:rPr>
        <w:t>2</w:t>
      </w:r>
      <w:r w:rsidR="0096609A" w:rsidRPr="000E112A">
        <w:rPr>
          <w:szCs w:val="19"/>
          <w:lang w:val="en-GB"/>
        </w:rPr>
        <w:t>5</w:t>
      </w:r>
      <w:r w:rsidRPr="000E112A">
        <w:rPr>
          <w:szCs w:val="19"/>
          <w:lang w:val="en-GB"/>
        </w:rPr>
        <w:t xml:space="preserve">; </w:t>
      </w:r>
      <w:r w:rsidR="00DF6309">
        <w:rPr>
          <w:szCs w:val="19"/>
          <w:lang w:val="en-GB"/>
        </w:rPr>
        <w:t>1</w:t>
      </w:r>
      <w:r w:rsidRPr="000E112A">
        <w:rPr>
          <w:szCs w:val="19"/>
          <w:lang w:val="en-GB"/>
        </w:rPr>
        <w:t>; p</w:t>
      </w:r>
      <w:r w:rsidR="00F153C7" w:rsidRPr="000E112A">
        <w:rPr>
          <w:szCs w:val="19"/>
          <w:lang w:val="en-GB"/>
        </w:rPr>
        <w:t xml:space="preserve"> </w:t>
      </w:r>
      <w:r w:rsidR="00DF6309">
        <w:rPr>
          <w:szCs w:val="19"/>
          <w:lang w:val="en-GB"/>
        </w:rPr>
        <w:t>20</w:t>
      </w:r>
      <w:r w:rsidR="00F153C7" w:rsidRPr="000E112A">
        <w:rPr>
          <w:szCs w:val="19"/>
          <w:lang w:val="en-GB"/>
        </w:rPr>
        <w:t>-</w:t>
      </w:r>
      <w:r w:rsidR="00DF6309">
        <w:rPr>
          <w:szCs w:val="19"/>
          <w:lang w:val="en-GB"/>
        </w:rPr>
        <w:t>23</w:t>
      </w:r>
      <w:r w:rsidR="00F153C7" w:rsidRPr="000E112A">
        <w:rPr>
          <w:szCs w:val="19"/>
          <w:lang w:val="en-GB"/>
        </w:rPr>
        <w:tab/>
      </w:r>
      <w:r w:rsidRPr="000E112A">
        <w:rPr>
          <w:szCs w:val="19"/>
          <w:lang w:val="en-GB"/>
        </w:rPr>
        <w:t>Original Scientific Paper</w:t>
      </w:r>
    </w:p>
    <w:p w:rsidR="00F153C7" w:rsidRPr="000E112A" w:rsidRDefault="00F153C7" w:rsidP="000E112A">
      <w:pPr>
        <w:tabs>
          <w:tab w:val="right" w:pos="10205"/>
        </w:tabs>
        <w:ind w:left="0"/>
        <w:jc w:val="both"/>
        <w:rPr>
          <w:b/>
          <w:szCs w:val="19"/>
          <w:lang w:val="en-GB"/>
        </w:rPr>
        <w:sectPr w:rsidR="00F153C7" w:rsidRPr="000E112A" w:rsidSect="00DF6309">
          <w:headerReference w:type="even" r:id="rId8"/>
          <w:headerReference w:type="default" r:id="rId9"/>
          <w:footerReference w:type="even" r:id="rId10"/>
          <w:footerReference w:type="default" r:id="rId11"/>
          <w:footerReference w:type="first" r:id="rId12"/>
          <w:type w:val="continuous"/>
          <w:pgSz w:w="11906" w:h="16838" w:code="9"/>
          <w:pgMar w:top="1134" w:right="851" w:bottom="1418" w:left="851" w:header="709" w:footer="709" w:gutter="0"/>
          <w:pgNumType w:start="20"/>
          <w:cols w:space="284"/>
          <w:titlePg/>
          <w:docGrid w:linePitch="360"/>
        </w:sectPr>
      </w:pPr>
    </w:p>
    <w:p w:rsidR="00F153C7" w:rsidRPr="000E112A" w:rsidRDefault="00F153C7" w:rsidP="000E112A">
      <w:pPr>
        <w:tabs>
          <w:tab w:val="right" w:pos="10205"/>
        </w:tabs>
        <w:ind w:left="0"/>
        <w:jc w:val="both"/>
        <w:rPr>
          <w:szCs w:val="19"/>
          <w:lang w:val="en-GB"/>
        </w:rPr>
      </w:pPr>
      <w:r w:rsidRPr="000E112A">
        <w:rPr>
          <w:b/>
          <w:szCs w:val="19"/>
          <w:lang w:val="en-GB"/>
        </w:rPr>
        <w:lastRenderedPageBreak/>
        <w:t>UDK</w:t>
      </w:r>
      <w:r w:rsidRPr="000E112A">
        <w:rPr>
          <w:szCs w:val="19"/>
          <w:lang w:val="en-GB"/>
        </w:rPr>
        <w:t xml:space="preserve">: </w:t>
      </w:r>
      <w:r w:rsidR="00100D13" w:rsidRPr="00100D13">
        <w:rPr>
          <w:szCs w:val="19"/>
          <w:lang w:val="en-GB"/>
        </w:rPr>
        <w:t>582.926</w:t>
      </w:r>
      <w:r w:rsidRPr="000E112A">
        <w:rPr>
          <w:szCs w:val="19"/>
          <w:lang w:val="en-GB"/>
        </w:rPr>
        <w:tab/>
      </w:r>
      <w:proofErr w:type="spellStart"/>
      <w:r w:rsidRPr="000E112A">
        <w:rPr>
          <w:szCs w:val="19"/>
          <w:lang w:val="en-GB"/>
        </w:rPr>
        <w:t>Originalni</w:t>
      </w:r>
      <w:proofErr w:type="spellEnd"/>
      <w:r w:rsidRPr="000E112A">
        <w:rPr>
          <w:szCs w:val="19"/>
          <w:lang w:val="en-GB"/>
        </w:rPr>
        <w:t xml:space="preserve"> </w:t>
      </w:r>
      <w:proofErr w:type="spellStart"/>
      <w:r w:rsidRPr="000E112A">
        <w:rPr>
          <w:szCs w:val="19"/>
          <w:lang w:val="en-GB"/>
        </w:rPr>
        <w:t>naučni</w:t>
      </w:r>
      <w:proofErr w:type="spellEnd"/>
      <w:r w:rsidRPr="000E112A">
        <w:rPr>
          <w:szCs w:val="19"/>
          <w:lang w:val="en-GB"/>
        </w:rPr>
        <w:t xml:space="preserve"> </w:t>
      </w:r>
      <w:proofErr w:type="spellStart"/>
      <w:r w:rsidRPr="000E112A">
        <w:rPr>
          <w:szCs w:val="19"/>
          <w:lang w:val="en-GB"/>
        </w:rPr>
        <w:t>rad</w:t>
      </w:r>
      <w:proofErr w:type="spellEnd"/>
    </w:p>
    <w:p w:rsidR="00F153C7" w:rsidRPr="000E112A" w:rsidRDefault="00F153C7" w:rsidP="000E112A">
      <w:pPr>
        <w:tabs>
          <w:tab w:val="right" w:pos="10205"/>
        </w:tabs>
        <w:ind w:left="0"/>
        <w:jc w:val="both"/>
        <w:rPr>
          <w:b/>
          <w:szCs w:val="19"/>
          <w:lang w:val="en-GB"/>
        </w:rPr>
      </w:pPr>
      <w:r w:rsidRPr="000E112A">
        <w:rPr>
          <w:b/>
          <w:szCs w:val="19"/>
          <w:lang w:val="en-GB"/>
        </w:rPr>
        <w:t>DOI:</w:t>
      </w:r>
      <w:r w:rsidR="003402C5" w:rsidRPr="003402C5">
        <w:t xml:space="preserve"> </w:t>
      </w:r>
      <w:r w:rsidR="003402C5">
        <w:t>10.5937/jpea25-30772</w:t>
      </w:r>
    </w:p>
    <w:p w:rsidR="00F153C7" w:rsidRPr="000E112A" w:rsidRDefault="00F153C7" w:rsidP="000E112A">
      <w:pPr>
        <w:tabs>
          <w:tab w:val="right" w:pos="10205"/>
          <w:tab w:val="right" w:pos="10260"/>
        </w:tabs>
        <w:ind w:left="0"/>
        <w:jc w:val="both"/>
        <w:rPr>
          <w:szCs w:val="19"/>
        </w:rPr>
        <w:sectPr w:rsidR="00F153C7" w:rsidRPr="000E112A" w:rsidSect="000E112A">
          <w:type w:val="continuous"/>
          <w:pgSz w:w="11906" w:h="16838" w:code="9"/>
          <w:pgMar w:top="1134" w:right="851" w:bottom="1418" w:left="851" w:header="709" w:footer="709" w:gutter="0"/>
          <w:cols w:space="284"/>
          <w:titlePg/>
          <w:docGrid w:linePitch="360"/>
        </w:sectPr>
      </w:pPr>
    </w:p>
    <w:p w:rsidR="0027040B" w:rsidRPr="000E112A" w:rsidRDefault="0027040B" w:rsidP="000E112A">
      <w:pPr>
        <w:tabs>
          <w:tab w:val="right" w:pos="10205"/>
          <w:tab w:val="right" w:pos="10260"/>
        </w:tabs>
        <w:ind w:left="0"/>
        <w:jc w:val="both"/>
        <w:rPr>
          <w:sz w:val="10"/>
          <w:szCs w:val="10"/>
        </w:rPr>
      </w:pPr>
    </w:p>
    <w:p w:rsidR="000E112A" w:rsidRDefault="000E112A" w:rsidP="000E112A">
      <w:pPr>
        <w:pStyle w:val="NoSpacing"/>
        <w:tabs>
          <w:tab w:val="right" w:pos="10205"/>
        </w:tabs>
        <w:ind w:firstLine="0"/>
        <w:jc w:val="center"/>
        <w:rPr>
          <w:rStyle w:val="jlqj4b"/>
          <w:b/>
          <w:sz w:val="28"/>
          <w:szCs w:val="28"/>
          <w:lang w:val="en-GB"/>
        </w:rPr>
      </w:pPr>
      <w:r w:rsidRPr="000E112A">
        <w:rPr>
          <w:rStyle w:val="jlqj4b"/>
          <w:b/>
          <w:sz w:val="28"/>
          <w:szCs w:val="28"/>
          <w:lang w:val="en-GB"/>
        </w:rPr>
        <w:t xml:space="preserve">INFLUENCE OF ORIGIN AND SIZE OF POTATO PLANTING MATERIAL </w:t>
      </w:r>
    </w:p>
    <w:p w:rsidR="000E112A" w:rsidRPr="000E112A" w:rsidRDefault="000E112A" w:rsidP="000E112A">
      <w:pPr>
        <w:pStyle w:val="NoSpacing"/>
        <w:tabs>
          <w:tab w:val="right" w:pos="10205"/>
        </w:tabs>
        <w:ind w:firstLine="0"/>
        <w:jc w:val="center"/>
        <w:rPr>
          <w:b/>
          <w:sz w:val="28"/>
          <w:szCs w:val="28"/>
          <w:lang w:val="en-GB"/>
        </w:rPr>
      </w:pPr>
      <w:r w:rsidRPr="000E112A">
        <w:rPr>
          <w:rStyle w:val="jlqj4b"/>
          <w:b/>
          <w:sz w:val="28"/>
          <w:szCs w:val="28"/>
          <w:lang w:val="en-GB"/>
        </w:rPr>
        <w:t>ON MORPHOLOGICAL CHARACTERISTICS OF SEED TUBERS</w:t>
      </w:r>
    </w:p>
    <w:p w:rsidR="000E112A" w:rsidRPr="000E112A" w:rsidRDefault="000E112A" w:rsidP="000E112A">
      <w:pPr>
        <w:pStyle w:val="NoSpacing"/>
        <w:tabs>
          <w:tab w:val="right" w:pos="10205"/>
        </w:tabs>
        <w:ind w:firstLine="0"/>
        <w:jc w:val="center"/>
        <w:rPr>
          <w:b/>
          <w:sz w:val="10"/>
          <w:szCs w:val="10"/>
          <w:lang w:val="en-GB"/>
        </w:rPr>
      </w:pPr>
    </w:p>
    <w:p w:rsidR="000E112A" w:rsidRDefault="000E112A" w:rsidP="000E112A">
      <w:pPr>
        <w:pStyle w:val="NoSpacing"/>
        <w:tabs>
          <w:tab w:val="right" w:pos="10205"/>
        </w:tabs>
        <w:ind w:firstLine="0"/>
        <w:jc w:val="center"/>
        <w:rPr>
          <w:b/>
          <w:sz w:val="28"/>
          <w:szCs w:val="28"/>
          <w:lang w:val="en-GB"/>
        </w:rPr>
      </w:pPr>
      <w:r w:rsidRPr="000E112A">
        <w:rPr>
          <w:b/>
          <w:sz w:val="28"/>
          <w:szCs w:val="28"/>
          <w:lang w:val="en-GB"/>
        </w:rPr>
        <w:t>UTICAJ POREKLA I KRUPNOĆE SADNOG MATERIJALA KROMPIRA</w:t>
      </w:r>
    </w:p>
    <w:p w:rsidR="000E112A" w:rsidRPr="000E112A" w:rsidRDefault="000E112A" w:rsidP="000E112A">
      <w:pPr>
        <w:pStyle w:val="NoSpacing"/>
        <w:tabs>
          <w:tab w:val="right" w:pos="10205"/>
        </w:tabs>
        <w:ind w:firstLine="0"/>
        <w:jc w:val="center"/>
        <w:rPr>
          <w:b/>
          <w:sz w:val="28"/>
          <w:szCs w:val="28"/>
          <w:lang w:val="en-GB"/>
        </w:rPr>
      </w:pPr>
      <w:r w:rsidRPr="000E112A">
        <w:rPr>
          <w:b/>
          <w:sz w:val="28"/>
          <w:szCs w:val="28"/>
          <w:lang w:val="en-GB"/>
        </w:rPr>
        <w:t xml:space="preserve"> NA </w:t>
      </w:r>
      <w:smartTag w:uri="urn:schemas-microsoft-com:office:smarttags" w:element="stockticker">
        <w:r w:rsidRPr="000E112A">
          <w:rPr>
            <w:b/>
            <w:sz w:val="28"/>
            <w:szCs w:val="28"/>
            <w:lang w:val="en-GB"/>
          </w:rPr>
          <w:t>MOR</w:t>
        </w:r>
      </w:smartTag>
      <w:r w:rsidRPr="000E112A">
        <w:rPr>
          <w:b/>
          <w:sz w:val="28"/>
          <w:szCs w:val="28"/>
          <w:lang w:val="en-GB"/>
        </w:rPr>
        <w:t>FOLOŠKE O</w:t>
      </w:r>
      <w:smartTag w:uri="urn:schemas-microsoft-com:office:smarttags" w:element="stockticker">
        <w:r w:rsidRPr="000E112A">
          <w:rPr>
            <w:b/>
            <w:sz w:val="28"/>
            <w:szCs w:val="28"/>
            <w:lang w:val="en-GB"/>
          </w:rPr>
          <w:t>SOBI</w:t>
        </w:r>
      </w:smartTag>
      <w:r w:rsidRPr="000E112A">
        <w:rPr>
          <w:b/>
          <w:sz w:val="28"/>
          <w:szCs w:val="28"/>
          <w:lang w:val="en-GB"/>
        </w:rPr>
        <w:t>NE SEMENSKE KRTOLE</w:t>
      </w:r>
    </w:p>
    <w:p w:rsidR="000E112A" w:rsidRPr="000E112A" w:rsidRDefault="000E112A" w:rsidP="000E112A">
      <w:pPr>
        <w:pStyle w:val="NoSpacing"/>
        <w:tabs>
          <w:tab w:val="right" w:pos="10205"/>
        </w:tabs>
        <w:ind w:firstLine="0"/>
        <w:jc w:val="center"/>
        <w:rPr>
          <w:i/>
          <w:sz w:val="10"/>
          <w:szCs w:val="10"/>
          <w:lang w:val="en-GB"/>
        </w:rPr>
      </w:pPr>
    </w:p>
    <w:p w:rsidR="000E112A" w:rsidRPr="000E112A" w:rsidRDefault="000E112A" w:rsidP="000E112A">
      <w:pPr>
        <w:pStyle w:val="NoSpacing"/>
        <w:tabs>
          <w:tab w:val="right" w:pos="10205"/>
        </w:tabs>
        <w:ind w:firstLine="0"/>
        <w:jc w:val="center"/>
        <w:rPr>
          <w:i/>
          <w:sz w:val="19"/>
          <w:szCs w:val="19"/>
          <w:lang w:val="en-GB"/>
        </w:rPr>
      </w:pPr>
      <w:proofErr w:type="spellStart"/>
      <w:r w:rsidRPr="000E112A">
        <w:rPr>
          <w:i/>
          <w:sz w:val="19"/>
          <w:szCs w:val="19"/>
          <w:lang w:val="en-GB"/>
        </w:rPr>
        <w:t>Dobrivoj</w:t>
      </w:r>
      <w:proofErr w:type="spellEnd"/>
      <w:r w:rsidRPr="000E112A">
        <w:rPr>
          <w:i/>
          <w:sz w:val="19"/>
          <w:szCs w:val="19"/>
          <w:lang w:val="en-GB"/>
        </w:rPr>
        <w:t xml:space="preserve"> POŠTIĆ*, </w:t>
      </w:r>
      <w:proofErr w:type="spellStart"/>
      <w:r w:rsidRPr="000E112A">
        <w:rPr>
          <w:i/>
          <w:sz w:val="19"/>
          <w:szCs w:val="19"/>
          <w:lang w:val="en-GB"/>
        </w:rPr>
        <w:t>Ratibor</w:t>
      </w:r>
      <w:proofErr w:type="spellEnd"/>
      <w:r w:rsidRPr="000E112A">
        <w:rPr>
          <w:i/>
          <w:sz w:val="19"/>
          <w:szCs w:val="19"/>
          <w:lang w:val="en-GB"/>
        </w:rPr>
        <w:t xml:space="preserve"> ŠTRBANOVIĆ*, Zoran BROĆIĆ**, </w:t>
      </w:r>
      <w:proofErr w:type="spellStart"/>
      <w:r w:rsidRPr="000E112A">
        <w:rPr>
          <w:i/>
          <w:sz w:val="19"/>
          <w:szCs w:val="19"/>
          <w:lang w:val="en-GB"/>
        </w:rPr>
        <w:t>Tatjana</w:t>
      </w:r>
      <w:proofErr w:type="spellEnd"/>
      <w:r w:rsidRPr="000E112A">
        <w:rPr>
          <w:i/>
          <w:sz w:val="19"/>
          <w:szCs w:val="19"/>
          <w:lang w:val="en-GB"/>
        </w:rPr>
        <w:t xml:space="preserve"> POPOVIĆ*,</w:t>
      </w:r>
    </w:p>
    <w:p w:rsidR="000E112A" w:rsidRPr="000E112A" w:rsidRDefault="000E112A" w:rsidP="000E112A">
      <w:pPr>
        <w:pStyle w:val="NoSpacing"/>
        <w:tabs>
          <w:tab w:val="right" w:pos="10205"/>
        </w:tabs>
        <w:ind w:firstLine="0"/>
        <w:jc w:val="center"/>
        <w:rPr>
          <w:i/>
          <w:sz w:val="19"/>
          <w:szCs w:val="19"/>
          <w:lang w:val="en-GB"/>
        </w:rPr>
      </w:pPr>
      <w:r w:rsidRPr="000E112A">
        <w:rPr>
          <w:i/>
          <w:sz w:val="19"/>
          <w:szCs w:val="19"/>
          <w:lang w:val="en-GB"/>
        </w:rPr>
        <w:t xml:space="preserve">Sanja MARKOVIĆ***, Aleksandra JELUŠIĆ***, </w:t>
      </w:r>
      <w:proofErr w:type="spellStart"/>
      <w:r w:rsidRPr="000E112A">
        <w:rPr>
          <w:i/>
          <w:sz w:val="19"/>
          <w:szCs w:val="19"/>
          <w:lang w:val="en-GB"/>
        </w:rPr>
        <w:t>Rade</w:t>
      </w:r>
      <w:proofErr w:type="spellEnd"/>
      <w:r w:rsidRPr="000E112A">
        <w:rPr>
          <w:i/>
          <w:sz w:val="19"/>
          <w:szCs w:val="19"/>
          <w:lang w:val="en-GB"/>
        </w:rPr>
        <w:t xml:space="preserve"> STANISAVLJEVIĆ*</w:t>
      </w:r>
    </w:p>
    <w:p w:rsidR="000E112A" w:rsidRPr="000E112A" w:rsidRDefault="000E112A" w:rsidP="000E112A">
      <w:pPr>
        <w:pStyle w:val="NoSpacing"/>
        <w:tabs>
          <w:tab w:val="right" w:pos="10205"/>
        </w:tabs>
        <w:ind w:firstLine="0"/>
        <w:jc w:val="center"/>
        <w:rPr>
          <w:i/>
          <w:sz w:val="19"/>
          <w:szCs w:val="19"/>
          <w:lang w:val="en-GB"/>
        </w:rPr>
      </w:pPr>
      <w:r w:rsidRPr="000E112A">
        <w:rPr>
          <w:i/>
          <w:sz w:val="19"/>
          <w:szCs w:val="19"/>
          <w:lang w:val="en-GB"/>
        </w:rPr>
        <w:t xml:space="preserve">*Institute for Plant Protection and Environment, Teodora </w:t>
      </w:r>
      <w:proofErr w:type="spellStart"/>
      <w:r w:rsidRPr="000E112A">
        <w:rPr>
          <w:i/>
          <w:sz w:val="19"/>
          <w:szCs w:val="19"/>
          <w:lang w:val="en-GB"/>
        </w:rPr>
        <w:t>Drajzera</w:t>
      </w:r>
      <w:proofErr w:type="spellEnd"/>
      <w:r w:rsidRPr="000E112A">
        <w:rPr>
          <w:i/>
          <w:sz w:val="19"/>
          <w:szCs w:val="19"/>
          <w:lang w:val="en-GB"/>
        </w:rPr>
        <w:t xml:space="preserve"> 9, Belgrade, Serbia</w:t>
      </w:r>
    </w:p>
    <w:p w:rsidR="000E112A" w:rsidRPr="000E112A" w:rsidRDefault="000E112A" w:rsidP="000E112A">
      <w:pPr>
        <w:pStyle w:val="NoSpacing"/>
        <w:tabs>
          <w:tab w:val="right" w:pos="10205"/>
        </w:tabs>
        <w:ind w:firstLine="0"/>
        <w:jc w:val="center"/>
        <w:rPr>
          <w:i/>
          <w:sz w:val="19"/>
          <w:szCs w:val="19"/>
          <w:lang w:val="en-GB"/>
        </w:rPr>
      </w:pPr>
      <w:r w:rsidRPr="000E112A">
        <w:rPr>
          <w:i/>
          <w:sz w:val="19"/>
          <w:szCs w:val="19"/>
          <w:lang w:val="en-GB"/>
        </w:rPr>
        <w:t>**</w:t>
      </w:r>
      <w:r w:rsidRPr="000E112A">
        <w:rPr>
          <w:rStyle w:val="hps"/>
          <w:i/>
          <w:sz w:val="19"/>
          <w:szCs w:val="19"/>
          <w:lang w:val="en-GB"/>
        </w:rPr>
        <w:t>Faculty of Agriculture</w:t>
      </w:r>
      <w:r w:rsidRPr="000E112A">
        <w:rPr>
          <w:i/>
          <w:sz w:val="19"/>
          <w:szCs w:val="19"/>
          <w:lang w:val="en-GB"/>
        </w:rPr>
        <w:t xml:space="preserve">, University of Belgrade, </w:t>
      </w:r>
      <w:proofErr w:type="spellStart"/>
      <w:r w:rsidRPr="000E112A">
        <w:rPr>
          <w:i/>
          <w:sz w:val="19"/>
          <w:szCs w:val="19"/>
          <w:lang w:val="en-GB"/>
        </w:rPr>
        <w:t>Nemanjina</w:t>
      </w:r>
      <w:proofErr w:type="spellEnd"/>
      <w:r w:rsidRPr="000E112A">
        <w:rPr>
          <w:i/>
          <w:sz w:val="19"/>
          <w:szCs w:val="19"/>
          <w:lang w:val="en-GB"/>
        </w:rPr>
        <w:t xml:space="preserve"> 6, Belgrade, Serbia, </w:t>
      </w:r>
    </w:p>
    <w:p w:rsidR="000E112A" w:rsidRPr="000E112A" w:rsidRDefault="000E112A" w:rsidP="000E112A">
      <w:pPr>
        <w:pStyle w:val="NoSpacing"/>
        <w:tabs>
          <w:tab w:val="right" w:pos="10205"/>
        </w:tabs>
        <w:ind w:firstLine="0"/>
        <w:jc w:val="center"/>
        <w:rPr>
          <w:i/>
          <w:sz w:val="19"/>
          <w:szCs w:val="19"/>
          <w:lang w:val="en-GB"/>
        </w:rPr>
      </w:pPr>
      <w:r w:rsidRPr="000E112A">
        <w:rPr>
          <w:i/>
          <w:sz w:val="19"/>
          <w:szCs w:val="19"/>
          <w:lang w:val="en-GB"/>
        </w:rPr>
        <w:t xml:space="preserve">*** Institute for multidisciplinary research, University of Belgrade, </w:t>
      </w:r>
      <w:proofErr w:type="spellStart"/>
      <w:r w:rsidRPr="000E112A">
        <w:rPr>
          <w:i/>
          <w:sz w:val="19"/>
          <w:szCs w:val="19"/>
          <w:lang w:val="en-GB"/>
        </w:rPr>
        <w:t>Kneza</w:t>
      </w:r>
      <w:proofErr w:type="spellEnd"/>
      <w:r w:rsidRPr="000E112A">
        <w:rPr>
          <w:i/>
          <w:sz w:val="19"/>
          <w:szCs w:val="19"/>
          <w:lang w:val="en-GB"/>
        </w:rPr>
        <w:t xml:space="preserve"> </w:t>
      </w:r>
      <w:proofErr w:type="spellStart"/>
      <w:r w:rsidRPr="000E112A">
        <w:rPr>
          <w:i/>
          <w:sz w:val="19"/>
          <w:szCs w:val="19"/>
          <w:lang w:val="en-GB"/>
        </w:rPr>
        <w:t>Višeslava</w:t>
      </w:r>
      <w:proofErr w:type="spellEnd"/>
      <w:r w:rsidRPr="000E112A">
        <w:rPr>
          <w:i/>
          <w:sz w:val="19"/>
          <w:szCs w:val="19"/>
          <w:lang w:val="en-GB"/>
        </w:rPr>
        <w:t xml:space="preserve"> 1,</w:t>
      </w:r>
    </w:p>
    <w:p w:rsidR="000E112A" w:rsidRPr="000E112A" w:rsidRDefault="000E112A" w:rsidP="000E112A">
      <w:pPr>
        <w:pStyle w:val="NoSpacing"/>
        <w:tabs>
          <w:tab w:val="right" w:pos="10205"/>
        </w:tabs>
        <w:ind w:firstLine="0"/>
        <w:jc w:val="center"/>
        <w:rPr>
          <w:i/>
          <w:sz w:val="19"/>
          <w:szCs w:val="19"/>
          <w:lang w:val="en-GB"/>
        </w:rPr>
      </w:pPr>
      <w:r w:rsidRPr="000E112A">
        <w:rPr>
          <w:i/>
          <w:sz w:val="19"/>
          <w:szCs w:val="19"/>
          <w:lang w:val="en-GB"/>
        </w:rPr>
        <w:t xml:space="preserve">e-mail: </w:t>
      </w:r>
      <w:hyperlink r:id="rId13" w:history="1">
        <w:r w:rsidRPr="000E112A">
          <w:rPr>
            <w:rStyle w:val="Hyperlink"/>
            <w:i/>
            <w:color w:val="auto"/>
            <w:sz w:val="19"/>
            <w:szCs w:val="19"/>
            <w:u w:val="none"/>
            <w:lang w:val="en-GB"/>
          </w:rPr>
          <w:t>pdobrivoj@yahoo.com</w:t>
        </w:r>
      </w:hyperlink>
    </w:p>
    <w:p w:rsidR="000E112A" w:rsidRPr="000E112A" w:rsidRDefault="000E112A" w:rsidP="000E112A">
      <w:pPr>
        <w:pStyle w:val="NoSpacing"/>
        <w:tabs>
          <w:tab w:val="right" w:pos="10205"/>
        </w:tabs>
        <w:spacing w:before="120" w:after="120"/>
        <w:ind w:firstLine="0"/>
        <w:jc w:val="center"/>
        <w:rPr>
          <w:b/>
          <w:bCs/>
          <w:i/>
          <w:lang w:val="en-GB"/>
        </w:rPr>
      </w:pPr>
      <w:r w:rsidRPr="000E112A">
        <w:rPr>
          <w:b/>
          <w:bCs/>
          <w:i/>
          <w:lang w:val="en-GB"/>
        </w:rPr>
        <w:t>ABSTRACT</w:t>
      </w:r>
    </w:p>
    <w:p w:rsidR="000E112A" w:rsidRPr="000E112A" w:rsidRDefault="000E112A" w:rsidP="000E112A">
      <w:pPr>
        <w:pStyle w:val="NoSpacing"/>
        <w:tabs>
          <w:tab w:val="right" w:pos="10205"/>
        </w:tabs>
        <w:ind w:firstLine="284"/>
        <w:rPr>
          <w:rStyle w:val="viiyi"/>
          <w:i/>
          <w:sz w:val="19"/>
          <w:szCs w:val="19"/>
          <w:lang w:val="en-GB"/>
        </w:rPr>
      </w:pPr>
      <w:r w:rsidRPr="000E112A">
        <w:rPr>
          <w:rStyle w:val="jlqj4b"/>
          <w:i/>
          <w:sz w:val="19"/>
          <w:szCs w:val="19"/>
          <w:lang w:val="en-GB"/>
        </w:rPr>
        <w:t>The aim of this study was to determine the influence of</w:t>
      </w:r>
      <w:r w:rsidRPr="000E112A">
        <w:rPr>
          <w:i/>
          <w:sz w:val="19"/>
          <w:szCs w:val="19"/>
          <w:lang w:val="en-GB"/>
        </w:rPr>
        <w:t xml:space="preserve"> the origin and size of planting material on the morphological characteristics of seed tuber's three potato cultivars. </w:t>
      </w:r>
      <w:r w:rsidRPr="000E112A">
        <w:rPr>
          <w:rStyle w:val="hps"/>
          <w:i/>
          <w:sz w:val="19"/>
          <w:szCs w:val="19"/>
          <w:lang w:val="en-GB"/>
        </w:rPr>
        <w:t xml:space="preserve">The objects of research were three varieties of potatoes: </w:t>
      </w:r>
      <w:r w:rsidRPr="000E112A">
        <w:rPr>
          <w:i/>
          <w:sz w:val="19"/>
          <w:szCs w:val="19"/>
          <w:lang w:val="en-GB"/>
        </w:rPr>
        <w:t xml:space="preserve">Aladdin, Newton and Desiree. </w:t>
      </w:r>
      <w:r w:rsidRPr="000E112A">
        <w:rPr>
          <w:rStyle w:val="hps"/>
          <w:i/>
          <w:sz w:val="19"/>
          <w:szCs w:val="19"/>
          <w:lang w:val="en-GB"/>
        </w:rPr>
        <w:t>The analysis of</w:t>
      </w:r>
      <w:r w:rsidRPr="000E112A">
        <w:rPr>
          <w:i/>
          <w:sz w:val="19"/>
          <w:szCs w:val="19"/>
          <w:lang w:val="en-GB"/>
        </w:rPr>
        <w:t xml:space="preserve"> the </w:t>
      </w:r>
      <w:r w:rsidRPr="000E112A">
        <w:rPr>
          <w:rStyle w:val="hps"/>
          <w:i/>
          <w:sz w:val="19"/>
          <w:szCs w:val="19"/>
          <w:lang w:val="en-GB"/>
        </w:rPr>
        <w:t>morphological characteristics tuber</w:t>
      </w:r>
      <w:r w:rsidRPr="000E112A">
        <w:rPr>
          <w:i/>
          <w:sz w:val="19"/>
          <w:szCs w:val="19"/>
          <w:lang w:val="en-GB"/>
        </w:rPr>
        <w:t xml:space="preserve"> </w:t>
      </w:r>
      <w:r w:rsidRPr="000E112A">
        <w:rPr>
          <w:rStyle w:val="hps"/>
          <w:i/>
          <w:sz w:val="19"/>
          <w:szCs w:val="19"/>
          <w:lang w:val="en-GB"/>
        </w:rPr>
        <w:t>showed</w:t>
      </w:r>
      <w:r w:rsidRPr="000E112A">
        <w:rPr>
          <w:i/>
          <w:sz w:val="19"/>
          <w:szCs w:val="19"/>
          <w:lang w:val="en-GB"/>
        </w:rPr>
        <w:t xml:space="preserve"> </w:t>
      </w:r>
      <w:r w:rsidRPr="000E112A">
        <w:rPr>
          <w:rStyle w:val="hps"/>
          <w:i/>
          <w:sz w:val="19"/>
          <w:szCs w:val="19"/>
          <w:lang w:val="en-GB"/>
        </w:rPr>
        <w:t>highly</w:t>
      </w:r>
      <w:r w:rsidRPr="000E112A">
        <w:rPr>
          <w:i/>
          <w:sz w:val="19"/>
          <w:szCs w:val="19"/>
          <w:lang w:val="en-GB"/>
        </w:rPr>
        <w:t xml:space="preserve"> </w:t>
      </w:r>
      <w:r w:rsidRPr="000E112A">
        <w:rPr>
          <w:rStyle w:val="hps"/>
          <w:i/>
          <w:sz w:val="19"/>
          <w:szCs w:val="19"/>
          <w:lang w:val="en-GB"/>
        </w:rPr>
        <w:t xml:space="preserve">significant </w:t>
      </w:r>
      <w:r w:rsidRPr="000E112A">
        <w:rPr>
          <w:rFonts w:eastAsia="Times New Roman"/>
          <w:i/>
          <w:sz w:val="19"/>
          <w:szCs w:val="19"/>
          <w:lang w:val="en-GB"/>
        </w:rPr>
        <w:t>(р&lt;0.01)</w:t>
      </w:r>
      <w:r w:rsidRPr="000E112A">
        <w:rPr>
          <w:rStyle w:val="hps"/>
          <w:i/>
          <w:sz w:val="19"/>
          <w:szCs w:val="19"/>
          <w:lang w:val="en-GB"/>
        </w:rPr>
        <w:t xml:space="preserve"> differences</w:t>
      </w:r>
      <w:r w:rsidRPr="000E112A">
        <w:rPr>
          <w:i/>
          <w:sz w:val="19"/>
          <w:szCs w:val="19"/>
          <w:lang w:val="en-GB"/>
        </w:rPr>
        <w:t xml:space="preserve"> under</w:t>
      </w:r>
      <w:r w:rsidRPr="000E112A">
        <w:rPr>
          <w:rStyle w:val="hps"/>
          <w:i/>
          <w:sz w:val="19"/>
          <w:szCs w:val="19"/>
          <w:lang w:val="en-GB"/>
        </w:rPr>
        <w:t xml:space="preserve"> influenced</w:t>
      </w:r>
      <w:r w:rsidRPr="000E112A">
        <w:rPr>
          <w:i/>
          <w:sz w:val="19"/>
          <w:szCs w:val="19"/>
          <w:lang w:val="en-GB"/>
        </w:rPr>
        <w:t xml:space="preserve"> origin planting material </w:t>
      </w:r>
      <w:r w:rsidRPr="000E112A">
        <w:rPr>
          <w:rStyle w:val="hpsatn"/>
          <w:sz w:val="19"/>
          <w:szCs w:val="19"/>
          <w:lang w:val="en-GB"/>
        </w:rPr>
        <w:t>(</w:t>
      </w:r>
      <w:r w:rsidRPr="000E112A">
        <w:rPr>
          <w:i/>
          <w:sz w:val="19"/>
          <w:szCs w:val="19"/>
          <w:lang w:val="en-GB"/>
        </w:rPr>
        <w:t xml:space="preserve">factor </w:t>
      </w:r>
      <w:r w:rsidRPr="000E112A">
        <w:rPr>
          <w:rStyle w:val="hps"/>
          <w:i/>
          <w:sz w:val="19"/>
          <w:szCs w:val="19"/>
          <w:lang w:val="en-GB"/>
        </w:rPr>
        <w:t>O</w:t>
      </w:r>
      <w:r w:rsidRPr="000E112A">
        <w:rPr>
          <w:i/>
          <w:sz w:val="19"/>
          <w:szCs w:val="19"/>
          <w:lang w:val="en-GB"/>
        </w:rPr>
        <w:t xml:space="preserve">) and size of seed tuber </w:t>
      </w:r>
      <w:r w:rsidRPr="000E112A">
        <w:rPr>
          <w:rStyle w:val="hpsatn"/>
          <w:sz w:val="19"/>
          <w:szCs w:val="19"/>
          <w:lang w:val="en-GB"/>
        </w:rPr>
        <w:t>(</w:t>
      </w:r>
      <w:r w:rsidRPr="000E112A">
        <w:rPr>
          <w:i/>
          <w:sz w:val="19"/>
          <w:szCs w:val="19"/>
          <w:lang w:val="en-GB"/>
        </w:rPr>
        <w:t xml:space="preserve">factor </w:t>
      </w:r>
      <w:r w:rsidRPr="000E112A">
        <w:rPr>
          <w:rStyle w:val="hps"/>
          <w:i/>
          <w:sz w:val="19"/>
          <w:szCs w:val="19"/>
          <w:lang w:val="en-GB"/>
        </w:rPr>
        <w:t>S</w:t>
      </w:r>
      <w:r w:rsidRPr="000E112A">
        <w:rPr>
          <w:i/>
          <w:sz w:val="19"/>
          <w:szCs w:val="19"/>
          <w:lang w:val="en-GB"/>
        </w:rPr>
        <w:t xml:space="preserve">). Significance influence </w:t>
      </w:r>
      <w:r w:rsidRPr="000E112A">
        <w:rPr>
          <w:rFonts w:eastAsia="Times New Roman"/>
          <w:i/>
          <w:sz w:val="19"/>
          <w:szCs w:val="19"/>
          <w:lang w:val="en-GB"/>
        </w:rPr>
        <w:t>(р&lt;0.01)</w:t>
      </w:r>
      <w:r w:rsidRPr="000E112A">
        <w:rPr>
          <w:rStyle w:val="hps"/>
          <w:i/>
          <w:sz w:val="19"/>
          <w:szCs w:val="19"/>
          <w:lang w:val="en-GB"/>
        </w:rPr>
        <w:t xml:space="preserve"> </w:t>
      </w:r>
      <w:r w:rsidRPr="000E112A">
        <w:rPr>
          <w:i/>
          <w:sz w:val="19"/>
          <w:szCs w:val="19"/>
          <w:lang w:val="en-GB"/>
        </w:rPr>
        <w:t xml:space="preserve">genotype </w:t>
      </w:r>
      <w:r w:rsidRPr="000E112A">
        <w:rPr>
          <w:rStyle w:val="hpsatn"/>
          <w:sz w:val="19"/>
          <w:szCs w:val="19"/>
          <w:lang w:val="en-GB"/>
        </w:rPr>
        <w:t>(</w:t>
      </w:r>
      <w:r w:rsidRPr="000E112A">
        <w:rPr>
          <w:i/>
          <w:sz w:val="19"/>
          <w:szCs w:val="19"/>
          <w:lang w:val="en-GB"/>
        </w:rPr>
        <w:t xml:space="preserve">factor </w:t>
      </w:r>
      <w:r w:rsidRPr="000E112A">
        <w:rPr>
          <w:rStyle w:val="hps"/>
          <w:i/>
          <w:sz w:val="19"/>
          <w:szCs w:val="19"/>
          <w:lang w:val="en-GB"/>
        </w:rPr>
        <w:t>G</w:t>
      </w:r>
      <w:r w:rsidRPr="000E112A">
        <w:rPr>
          <w:i/>
          <w:sz w:val="19"/>
          <w:szCs w:val="19"/>
          <w:lang w:val="en-GB"/>
        </w:rPr>
        <w:t xml:space="preserve">) was detected on the number of sprouts per tuber and sprouts length. </w:t>
      </w:r>
      <w:r w:rsidRPr="000E112A">
        <w:rPr>
          <w:rStyle w:val="jlqj4b"/>
          <w:i/>
          <w:sz w:val="19"/>
          <w:szCs w:val="19"/>
          <w:lang w:val="en-GB"/>
        </w:rPr>
        <w:t>S</w:t>
      </w:r>
      <w:r w:rsidRPr="000E112A">
        <w:rPr>
          <w:rStyle w:val="hps"/>
          <w:i/>
          <w:sz w:val="19"/>
          <w:szCs w:val="19"/>
          <w:lang w:val="en-GB"/>
        </w:rPr>
        <w:t>eed</w:t>
      </w:r>
      <w:r w:rsidRPr="000E112A">
        <w:rPr>
          <w:i/>
          <w:sz w:val="19"/>
          <w:szCs w:val="19"/>
          <w:lang w:val="en-GB"/>
        </w:rPr>
        <w:t xml:space="preserve"> </w:t>
      </w:r>
      <w:r w:rsidRPr="000E112A">
        <w:rPr>
          <w:rStyle w:val="hps"/>
          <w:i/>
          <w:sz w:val="19"/>
          <w:szCs w:val="19"/>
          <w:lang w:val="en-GB"/>
        </w:rPr>
        <w:t>tubers</w:t>
      </w:r>
      <w:r w:rsidRPr="000E112A">
        <w:rPr>
          <w:i/>
          <w:sz w:val="19"/>
          <w:szCs w:val="19"/>
          <w:lang w:val="en-GB"/>
        </w:rPr>
        <w:t xml:space="preserve"> </w:t>
      </w:r>
      <w:r w:rsidRPr="000E112A">
        <w:rPr>
          <w:rStyle w:val="hps"/>
          <w:i/>
          <w:sz w:val="19"/>
          <w:szCs w:val="19"/>
          <w:lang w:val="en-GB"/>
        </w:rPr>
        <w:t>originating</w:t>
      </w:r>
      <w:r w:rsidRPr="000E112A">
        <w:rPr>
          <w:i/>
          <w:sz w:val="19"/>
          <w:szCs w:val="19"/>
          <w:lang w:val="en-GB"/>
        </w:rPr>
        <w:t xml:space="preserve"> </w:t>
      </w:r>
      <w:r w:rsidRPr="000E112A">
        <w:rPr>
          <w:rStyle w:val="hps"/>
          <w:i/>
          <w:sz w:val="19"/>
          <w:szCs w:val="19"/>
          <w:lang w:val="en-GB"/>
        </w:rPr>
        <w:t>from a lower</w:t>
      </w:r>
      <w:r w:rsidRPr="000E112A">
        <w:rPr>
          <w:i/>
          <w:sz w:val="19"/>
          <w:szCs w:val="19"/>
          <w:lang w:val="en-GB"/>
        </w:rPr>
        <w:t xml:space="preserve"> </w:t>
      </w:r>
      <w:r w:rsidRPr="000E112A">
        <w:rPr>
          <w:rStyle w:val="hps"/>
          <w:i/>
          <w:sz w:val="19"/>
          <w:szCs w:val="19"/>
          <w:lang w:val="en-GB"/>
        </w:rPr>
        <w:t>altitude</w:t>
      </w:r>
      <w:r w:rsidRPr="000E112A">
        <w:rPr>
          <w:i/>
          <w:sz w:val="19"/>
          <w:szCs w:val="19"/>
          <w:lang w:val="en-GB"/>
        </w:rPr>
        <w:t xml:space="preserve"> (350 m </w:t>
      </w:r>
      <w:proofErr w:type="spellStart"/>
      <w:r w:rsidRPr="000E112A">
        <w:rPr>
          <w:i/>
          <w:sz w:val="19"/>
          <w:szCs w:val="19"/>
          <w:lang w:val="en-GB"/>
        </w:rPr>
        <w:t>a.s.l</w:t>
      </w:r>
      <w:proofErr w:type="spellEnd"/>
      <w:r w:rsidRPr="000E112A">
        <w:rPr>
          <w:i/>
          <w:sz w:val="19"/>
          <w:szCs w:val="19"/>
          <w:lang w:val="en-GB"/>
        </w:rPr>
        <w:t>.)</w:t>
      </w:r>
      <w:r w:rsidRPr="000E112A">
        <w:rPr>
          <w:rStyle w:val="hps"/>
          <w:i/>
          <w:sz w:val="19"/>
          <w:szCs w:val="19"/>
          <w:lang w:val="en-GB"/>
        </w:rPr>
        <w:t xml:space="preserve"> formed a</w:t>
      </w:r>
      <w:r w:rsidRPr="000E112A">
        <w:rPr>
          <w:i/>
          <w:sz w:val="19"/>
          <w:szCs w:val="19"/>
          <w:lang w:val="en-GB"/>
        </w:rPr>
        <w:t xml:space="preserve"> </w:t>
      </w:r>
      <w:r w:rsidRPr="000E112A">
        <w:rPr>
          <w:rStyle w:val="hps"/>
          <w:i/>
          <w:sz w:val="19"/>
          <w:szCs w:val="19"/>
          <w:lang w:val="en-GB"/>
        </w:rPr>
        <w:t xml:space="preserve">significantly </w:t>
      </w:r>
      <w:r w:rsidRPr="000E112A">
        <w:rPr>
          <w:rFonts w:eastAsia="Times New Roman"/>
          <w:i/>
          <w:sz w:val="19"/>
          <w:szCs w:val="19"/>
          <w:lang w:val="en-GB"/>
        </w:rPr>
        <w:t>(р&lt;0.01)</w:t>
      </w:r>
      <w:r w:rsidRPr="000E112A">
        <w:rPr>
          <w:rStyle w:val="hps"/>
          <w:i/>
          <w:sz w:val="19"/>
          <w:szCs w:val="19"/>
          <w:lang w:val="en-GB"/>
        </w:rPr>
        <w:t xml:space="preserve"> greater</w:t>
      </w:r>
      <w:r w:rsidRPr="000E112A">
        <w:rPr>
          <w:i/>
          <w:sz w:val="19"/>
          <w:szCs w:val="19"/>
          <w:lang w:val="en-GB"/>
        </w:rPr>
        <w:t xml:space="preserve"> </w:t>
      </w:r>
      <w:r w:rsidRPr="000E112A">
        <w:rPr>
          <w:rStyle w:val="hps"/>
          <w:i/>
          <w:sz w:val="19"/>
          <w:szCs w:val="19"/>
          <w:lang w:val="en-GB"/>
        </w:rPr>
        <w:t>number of sprout</w:t>
      </w:r>
      <w:r w:rsidRPr="000E112A">
        <w:rPr>
          <w:i/>
          <w:sz w:val="19"/>
          <w:szCs w:val="19"/>
          <w:lang w:val="en-GB"/>
        </w:rPr>
        <w:t xml:space="preserve"> </w:t>
      </w:r>
      <w:r w:rsidRPr="000E112A">
        <w:rPr>
          <w:rStyle w:val="hps"/>
          <w:i/>
          <w:sz w:val="19"/>
          <w:szCs w:val="19"/>
          <w:lang w:val="en-GB"/>
        </w:rPr>
        <w:t>per tuber</w:t>
      </w:r>
      <w:r w:rsidRPr="000E112A">
        <w:rPr>
          <w:i/>
          <w:sz w:val="19"/>
          <w:szCs w:val="19"/>
          <w:lang w:val="en-GB"/>
        </w:rPr>
        <w:t xml:space="preserve">, </w:t>
      </w:r>
      <w:r w:rsidRPr="000E112A">
        <w:rPr>
          <w:rStyle w:val="hps"/>
          <w:i/>
          <w:sz w:val="19"/>
          <w:szCs w:val="19"/>
          <w:lang w:val="en-GB"/>
        </w:rPr>
        <w:t>0.59</w:t>
      </w:r>
      <w:r w:rsidRPr="000E112A">
        <w:rPr>
          <w:i/>
          <w:sz w:val="19"/>
          <w:szCs w:val="19"/>
          <w:lang w:val="en-GB"/>
        </w:rPr>
        <w:t xml:space="preserve"> </w:t>
      </w:r>
      <w:r w:rsidRPr="000E112A">
        <w:rPr>
          <w:rStyle w:val="hps"/>
          <w:i/>
          <w:sz w:val="19"/>
          <w:szCs w:val="19"/>
          <w:lang w:val="en-GB"/>
        </w:rPr>
        <w:t>or</w:t>
      </w:r>
      <w:r w:rsidRPr="000E112A">
        <w:rPr>
          <w:i/>
          <w:sz w:val="19"/>
          <w:szCs w:val="19"/>
          <w:lang w:val="en-GB"/>
        </w:rPr>
        <w:t xml:space="preserve"> </w:t>
      </w:r>
      <w:r w:rsidRPr="000E112A">
        <w:rPr>
          <w:rStyle w:val="hps"/>
          <w:i/>
          <w:sz w:val="19"/>
          <w:szCs w:val="19"/>
          <w:lang w:val="en-GB"/>
        </w:rPr>
        <w:t>7.33%</w:t>
      </w:r>
      <w:r w:rsidRPr="000E112A">
        <w:rPr>
          <w:i/>
          <w:sz w:val="19"/>
          <w:szCs w:val="19"/>
          <w:lang w:val="en-GB"/>
        </w:rPr>
        <w:t xml:space="preserve"> </w:t>
      </w:r>
      <w:r w:rsidRPr="000E112A">
        <w:rPr>
          <w:rStyle w:val="hps"/>
          <w:i/>
          <w:sz w:val="19"/>
          <w:szCs w:val="19"/>
          <w:lang w:val="en-GB"/>
        </w:rPr>
        <w:t>more</w:t>
      </w:r>
      <w:r w:rsidRPr="000E112A">
        <w:rPr>
          <w:i/>
          <w:sz w:val="19"/>
          <w:szCs w:val="19"/>
          <w:lang w:val="en-GB"/>
        </w:rPr>
        <w:t xml:space="preserve"> in comparison with tubers </w:t>
      </w:r>
      <w:r w:rsidRPr="000E112A">
        <w:rPr>
          <w:rStyle w:val="hps"/>
          <w:i/>
          <w:sz w:val="19"/>
          <w:szCs w:val="19"/>
          <w:lang w:val="en-GB"/>
        </w:rPr>
        <w:t>originating from</w:t>
      </w:r>
      <w:r w:rsidRPr="000E112A">
        <w:rPr>
          <w:i/>
          <w:sz w:val="19"/>
          <w:szCs w:val="19"/>
          <w:lang w:val="en-GB"/>
        </w:rPr>
        <w:t xml:space="preserve"> </w:t>
      </w:r>
      <w:r w:rsidRPr="000E112A">
        <w:rPr>
          <w:rStyle w:val="hps"/>
          <w:i/>
          <w:sz w:val="19"/>
          <w:szCs w:val="19"/>
          <w:lang w:val="en-GB"/>
        </w:rPr>
        <w:t>1300 m</w:t>
      </w:r>
      <w:r w:rsidRPr="000E112A">
        <w:rPr>
          <w:i/>
          <w:sz w:val="19"/>
          <w:szCs w:val="19"/>
          <w:lang w:val="en-GB"/>
        </w:rPr>
        <w:t xml:space="preserve"> </w:t>
      </w:r>
      <w:proofErr w:type="spellStart"/>
      <w:r w:rsidRPr="000E112A">
        <w:rPr>
          <w:rStyle w:val="hps"/>
          <w:i/>
          <w:sz w:val="19"/>
          <w:szCs w:val="19"/>
          <w:lang w:val="en-GB"/>
        </w:rPr>
        <w:t>a.s.l</w:t>
      </w:r>
      <w:proofErr w:type="spellEnd"/>
      <w:r w:rsidRPr="000E112A">
        <w:rPr>
          <w:rStyle w:val="hps"/>
          <w:i/>
          <w:sz w:val="19"/>
          <w:szCs w:val="19"/>
          <w:lang w:val="en-GB"/>
        </w:rPr>
        <w:t xml:space="preserve">. </w:t>
      </w:r>
      <w:r w:rsidRPr="000E112A">
        <w:rPr>
          <w:rStyle w:val="jlqj4b"/>
          <w:i/>
          <w:sz w:val="19"/>
          <w:szCs w:val="19"/>
          <w:lang w:val="en-GB"/>
        </w:rPr>
        <w:t xml:space="preserve">Statistical analysis of the number of sprouts per tuber showed a significantly </w:t>
      </w:r>
      <w:r w:rsidRPr="000E112A">
        <w:rPr>
          <w:rFonts w:eastAsia="Times New Roman"/>
          <w:i/>
          <w:sz w:val="19"/>
          <w:szCs w:val="19"/>
          <w:lang w:val="en-GB"/>
        </w:rPr>
        <w:t>(р&lt;0.01)</w:t>
      </w:r>
      <w:r w:rsidRPr="000E112A">
        <w:rPr>
          <w:rStyle w:val="hps"/>
          <w:i/>
          <w:sz w:val="19"/>
          <w:szCs w:val="19"/>
          <w:lang w:val="en-GB"/>
        </w:rPr>
        <w:t xml:space="preserve"> </w:t>
      </w:r>
      <w:r w:rsidRPr="000E112A">
        <w:rPr>
          <w:rStyle w:val="jlqj4b"/>
          <w:i/>
          <w:sz w:val="19"/>
          <w:szCs w:val="19"/>
          <w:lang w:val="en-GB"/>
        </w:rPr>
        <w:t>lower number of germs in fractions of 40 and 60 g, compared to the larger fraction of 80 g.</w:t>
      </w:r>
      <w:r w:rsidRPr="000E112A">
        <w:rPr>
          <w:rStyle w:val="viiyi"/>
          <w:i/>
          <w:sz w:val="19"/>
          <w:szCs w:val="19"/>
          <w:lang w:val="en-GB"/>
        </w:rPr>
        <w:t xml:space="preserve"> </w:t>
      </w:r>
    </w:p>
    <w:p w:rsidR="000E112A" w:rsidRPr="000E112A" w:rsidRDefault="000E112A" w:rsidP="000E112A">
      <w:pPr>
        <w:pStyle w:val="NoSpacing"/>
        <w:tabs>
          <w:tab w:val="right" w:pos="10205"/>
        </w:tabs>
        <w:ind w:firstLine="284"/>
        <w:rPr>
          <w:i/>
          <w:sz w:val="19"/>
          <w:szCs w:val="19"/>
          <w:lang w:val="en-GB"/>
        </w:rPr>
      </w:pPr>
      <w:r w:rsidRPr="000E112A">
        <w:rPr>
          <w:b/>
          <w:i/>
          <w:sz w:val="19"/>
          <w:szCs w:val="19"/>
          <w:lang w:val="en-GB"/>
        </w:rPr>
        <w:t>Keywords:</w:t>
      </w:r>
      <w:r w:rsidRPr="000E112A">
        <w:rPr>
          <w:i/>
          <w:sz w:val="19"/>
          <w:szCs w:val="19"/>
          <w:lang w:val="en-GB"/>
        </w:rPr>
        <w:t xml:space="preserve">  potato tuber, planting material, sprout</w:t>
      </w:r>
    </w:p>
    <w:p w:rsidR="000E112A" w:rsidRPr="000E112A" w:rsidRDefault="000E112A" w:rsidP="000E112A">
      <w:pPr>
        <w:pStyle w:val="NoSpacing"/>
        <w:tabs>
          <w:tab w:val="right" w:pos="10205"/>
        </w:tabs>
        <w:spacing w:before="120" w:after="120"/>
        <w:ind w:firstLine="0"/>
        <w:jc w:val="center"/>
        <w:rPr>
          <w:b/>
          <w:i/>
          <w:lang w:val="en-GB"/>
        </w:rPr>
      </w:pPr>
      <w:r w:rsidRPr="000E112A">
        <w:rPr>
          <w:b/>
          <w:i/>
          <w:lang w:val="en-GB"/>
        </w:rPr>
        <w:t>REZIME</w:t>
      </w:r>
    </w:p>
    <w:p w:rsidR="000E112A" w:rsidRPr="000E112A" w:rsidRDefault="000E112A" w:rsidP="000E112A">
      <w:pPr>
        <w:pStyle w:val="NoSpacing"/>
        <w:tabs>
          <w:tab w:val="right" w:pos="10205"/>
        </w:tabs>
        <w:ind w:firstLine="284"/>
        <w:rPr>
          <w:rStyle w:val="jlqj4b"/>
          <w:i/>
          <w:sz w:val="19"/>
          <w:szCs w:val="19"/>
          <w:lang w:val="en-GB"/>
        </w:rPr>
      </w:pPr>
      <w:proofErr w:type="spellStart"/>
      <w:r w:rsidRPr="000E112A">
        <w:rPr>
          <w:i/>
          <w:sz w:val="19"/>
          <w:szCs w:val="19"/>
          <w:lang w:val="en-GB"/>
        </w:rPr>
        <w:t>Cilj</w:t>
      </w:r>
      <w:proofErr w:type="spellEnd"/>
      <w:r w:rsidRPr="000E112A">
        <w:rPr>
          <w:i/>
          <w:sz w:val="19"/>
          <w:szCs w:val="19"/>
          <w:lang w:val="en-GB"/>
        </w:rPr>
        <w:t xml:space="preserve"> </w:t>
      </w:r>
      <w:proofErr w:type="spellStart"/>
      <w:r w:rsidRPr="000E112A">
        <w:rPr>
          <w:i/>
          <w:sz w:val="19"/>
          <w:szCs w:val="19"/>
          <w:lang w:val="en-GB"/>
        </w:rPr>
        <w:t>istraživanja</w:t>
      </w:r>
      <w:proofErr w:type="spellEnd"/>
      <w:r w:rsidRPr="000E112A">
        <w:rPr>
          <w:i/>
          <w:sz w:val="19"/>
          <w:szCs w:val="19"/>
          <w:lang w:val="en-GB"/>
        </w:rPr>
        <w:t xml:space="preserve"> bio je </w:t>
      </w:r>
      <w:proofErr w:type="spellStart"/>
      <w:r w:rsidRPr="000E112A">
        <w:rPr>
          <w:i/>
          <w:sz w:val="19"/>
          <w:szCs w:val="19"/>
          <w:lang w:val="en-GB"/>
        </w:rPr>
        <w:t>da</w:t>
      </w:r>
      <w:proofErr w:type="spellEnd"/>
      <w:r w:rsidRPr="000E112A">
        <w:rPr>
          <w:i/>
          <w:sz w:val="19"/>
          <w:szCs w:val="19"/>
          <w:lang w:val="en-GB"/>
        </w:rPr>
        <w:t xml:space="preserve"> se </w:t>
      </w:r>
      <w:proofErr w:type="spellStart"/>
      <w:r w:rsidRPr="000E112A">
        <w:rPr>
          <w:i/>
          <w:sz w:val="19"/>
          <w:szCs w:val="19"/>
          <w:lang w:val="en-GB"/>
        </w:rPr>
        <w:t>utvrdi</w:t>
      </w:r>
      <w:proofErr w:type="spellEnd"/>
      <w:r w:rsidRPr="000E112A">
        <w:rPr>
          <w:i/>
          <w:sz w:val="19"/>
          <w:szCs w:val="19"/>
          <w:lang w:val="en-GB"/>
        </w:rPr>
        <w:t xml:space="preserve"> </w:t>
      </w:r>
      <w:proofErr w:type="spellStart"/>
      <w:r w:rsidRPr="000E112A">
        <w:rPr>
          <w:i/>
          <w:sz w:val="19"/>
          <w:szCs w:val="19"/>
          <w:lang w:val="en-GB"/>
        </w:rPr>
        <w:t>uticaj</w:t>
      </w:r>
      <w:proofErr w:type="spellEnd"/>
      <w:r w:rsidRPr="000E112A">
        <w:rPr>
          <w:i/>
          <w:sz w:val="19"/>
          <w:szCs w:val="19"/>
          <w:lang w:val="en-GB"/>
        </w:rPr>
        <w:t xml:space="preserve"> </w:t>
      </w:r>
      <w:proofErr w:type="spellStart"/>
      <w:r w:rsidRPr="000E112A">
        <w:rPr>
          <w:i/>
          <w:sz w:val="19"/>
          <w:szCs w:val="19"/>
          <w:lang w:val="en-GB"/>
        </w:rPr>
        <w:t>porekla</w:t>
      </w:r>
      <w:proofErr w:type="spellEnd"/>
      <w:r w:rsidRPr="000E112A">
        <w:rPr>
          <w:i/>
          <w:sz w:val="19"/>
          <w:szCs w:val="19"/>
          <w:lang w:val="en-GB"/>
        </w:rPr>
        <w:t xml:space="preserve"> i </w:t>
      </w:r>
      <w:proofErr w:type="spellStart"/>
      <w:r w:rsidRPr="000E112A">
        <w:rPr>
          <w:i/>
          <w:sz w:val="19"/>
          <w:szCs w:val="19"/>
          <w:lang w:val="en-GB"/>
        </w:rPr>
        <w:t>krupnoće</w:t>
      </w:r>
      <w:proofErr w:type="spellEnd"/>
      <w:r w:rsidRPr="000E112A">
        <w:rPr>
          <w:i/>
          <w:sz w:val="19"/>
          <w:szCs w:val="19"/>
          <w:lang w:val="en-GB"/>
        </w:rPr>
        <w:t xml:space="preserve"> </w:t>
      </w:r>
      <w:proofErr w:type="spellStart"/>
      <w:r w:rsidRPr="000E112A">
        <w:rPr>
          <w:i/>
          <w:sz w:val="19"/>
          <w:szCs w:val="19"/>
          <w:lang w:val="en-GB"/>
        </w:rPr>
        <w:t>sadnog</w:t>
      </w:r>
      <w:proofErr w:type="spellEnd"/>
      <w:r w:rsidRPr="000E112A">
        <w:rPr>
          <w:i/>
          <w:sz w:val="19"/>
          <w:szCs w:val="19"/>
          <w:lang w:val="en-GB"/>
        </w:rPr>
        <w:t xml:space="preserve"> </w:t>
      </w:r>
      <w:proofErr w:type="spellStart"/>
      <w:r w:rsidRPr="000E112A">
        <w:rPr>
          <w:i/>
          <w:sz w:val="19"/>
          <w:szCs w:val="19"/>
          <w:lang w:val="en-GB"/>
        </w:rPr>
        <w:t>materijala</w:t>
      </w:r>
      <w:proofErr w:type="spellEnd"/>
      <w:r w:rsidRPr="000E112A">
        <w:rPr>
          <w:i/>
          <w:sz w:val="19"/>
          <w:szCs w:val="19"/>
          <w:lang w:val="en-GB"/>
        </w:rPr>
        <w:t xml:space="preserve"> </w:t>
      </w:r>
      <w:proofErr w:type="spellStart"/>
      <w:r w:rsidRPr="000E112A">
        <w:rPr>
          <w:i/>
          <w:sz w:val="19"/>
          <w:szCs w:val="19"/>
          <w:lang w:val="en-GB"/>
        </w:rPr>
        <w:t>krompira</w:t>
      </w:r>
      <w:proofErr w:type="spellEnd"/>
      <w:r w:rsidRPr="000E112A">
        <w:rPr>
          <w:i/>
          <w:sz w:val="19"/>
          <w:szCs w:val="19"/>
          <w:lang w:val="en-GB"/>
        </w:rPr>
        <w:t xml:space="preserve"> </w:t>
      </w:r>
      <w:proofErr w:type="spellStart"/>
      <w:r w:rsidRPr="000E112A">
        <w:rPr>
          <w:i/>
          <w:sz w:val="19"/>
          <w:szCs w:val="19"/>
          <w:lang w:val="en-GB"/>
        </w:rPr>
        <w:t>na</w:t>
      </w:r>
      <w:proofErr w:type="spellEnd"/>
      <w:r w:rsidRPr="000E112A">
        <w:rPr>
          <w:i/>
          <w:sz w:val="19"/>
          <w:szCs w:val="19"/>
          <w:lang w:val="en-GB"/>
        </w:rPr>
        <w:t xml:space="preserve"> </w:t>
      </w:r>
      <w:proofErr w:type="spellStart"/>
      <w:r w:rsidRPr="000E112A">
        <w:rPr>
          <w:i/>
          <w:sz w:val="19"/>
          <w:szCs w:val="19"/>
          <w:lang w:val="en-GB"/>
        </w:rPr>
        <w:t>morfološke</w:t>
      </w:r>
      <w:proofErr w:type="spellEnd"/>
      <w:r w:rsidRPr="000E112A">
        <w:rPr>
          <w:i/>
          <w:sz w:val="19"/>
          <w:szCs w:val="19"/>
          <w:lang w:val="en-GB"/>
        </w:rPr>
        <w:t xml:space="preserve"> </w:t>
      </w:r>
      <w:proofErr w:type="spellStart"/>
      <w:r w:rsidRPr="000E112A">
        <w:rPr>
          <w:i/>
          <w:sz w:val="19"/>
          <w:szCs w:val="19"/>
          <w:lang w:val="en-GB"/>
        </w:rPr>
        <w:t>osobine</w:t>
      </w:r>
      <w:proofErr w:type="spellEnd"/>
      <w:r w:rsidRPr="000E112A">
        <w:rPr>
          <w:i/>
          <w:sz w:val="19"/>
          <w:szCs w:val="19"/>
          <w:lang w:val="en-GB"/>
        </w:rPr>
        <w:t xml:space="preserve"> </w:t>
      </w:r>
      <w:proofErr w:type="spellStart"/>
      <w:r w:rsidRPr="000E112A">
        <w:rPr>
          <w:i/>
          <w:sz w:val="19"/>
          <w:szCs w:val="19"/>
          <w:lang w:val="en-GB"/>
        </w:rPr>
        <w:t>semenske</w:t>
      </w:r>
      <w:proofErr w:type="spellEnd"/>
      <w:r w:rsidRPr="000E112A">
        <w:rPr>
          <w:i/>
          <w:sz w:val="19"/>
          <w:szCs w:val="19"/>
          <w:lang w:val="en-GB"/>
        </w:rPr>
        <w:t xml:space="preserve"> </w:t>
      </w:r>
      <w:proofErr w:type="spellStart"/>
      <w:r w:rsidRPr="000E112A">
        <w:rPr>
          <w:i/>
          <w:sz w:val="19"/>
          <w:szCs w:val="19"/>
          <w:lang w:val="en-GB"/>
        </w:rPr>
        <w:t>krtole</w:t>
      </w:r>
      <w:proofErr w:type="spellEnd"/>
      <w:r w:rsidRPr="000E112A">
        <w:rPr>
          <w:i/>
          <w:sz w:val="19"/>
          <w:szCs w:val="19"/>
          <w:lang w:val="en-GB"/>
        </w:rPr>
        <w:t xml:space="preserve">. </w:t>
      </w:r>
      <w:proofErr w:type="spellStart"/>
      <w:r w:rsidRPr="000E112A">
        <w:rPr>
          <w:i/>
          <w:sz w:val="19"/>
          <w:szCs w:val="19"/>
          <w:lang w:val="en-GB"/>
        </w:rPr>
        <w:t>Objekat</w:t>
      </w:r>
      <w:proofErr w:type="spellEnd"/>
      <w:r w:rsidRPr="000E112A">
        <w:rPr>
          <w:i/>
          <w:sz w:val="19"/>
          <w:szCs w:val="19"/>
          <w:lang w:val="en-GB"/>
        </w:rPr>
        <w:t xml:space="preserve"> </w:t>
      </w:r>
      <w:proofErr w:type="spellStart"/>
      <w:r w:rsidRPr="000E112A">
        <w:rPr>
          <w:i/>
          <w:sz w:val="19"/>
          <w:szCs w:val="19"/>
          <w:lang w:val="en-GB"/>
        </w:rPr>
        <w:t>ispitivanja</w:t>
      </w:r>
      <w:proofErr w:type="spellEnd"/>
      <w:r w:rsidRPr="000E112A">
        <w:rPr>
          <w:i/>
          <w:sz w:val="19"/>
          <w:szCs w:val="19"/>
          <w:lang w:val="en-GB"/>
        </w:rPr>
        <w:t xml:space="preserve"> bile </w:t>
      </w:r>
      <w:proofErr w:type="spellStart"/>
      <w:r w:rsidRPr="000E112A">
        <w:rPr>
          <w:i/>
          <w:sz w:val="19"/>
          <w:szCs w:val="19"/>
          <w:lang w:val="en-GB"/>
        </w:rPr>
        <w:t>su</w:t>
      </w:r>
      <w:proofErr w:type="spellEnd"/>
      <w:r w:rsidRPr="000E112A">
        <w:rPr>
          <w:i/>
          <w:sz w:val="19"/>
          <w:szCs w:val="19"/>
          <w:lang w:val="en-GB"/>
        </w:rPr>
        <w:t xml:space="preserve"> tri </w:t>
      </w:r>
      <w:proofErr w:type="spellStart"/>
      <w:r w:rsidRPr="000E112A">
        <w:rPr>
          <w:i/>
          <w:sz w:val="19"/>
          <w:szCs w:val="19"/>
          <w:lang w:val="en-GB"/>
        </w:rPr>
        <w:t>sorte</w:t>
      </w:r>
      <w:proofErr w:type="spellEnd"/>
      <w:r w:rsidRPr="000E112A">
        <w:rPr>
          <w:i/>
          <w:sz w:val="19"/>
          <w:szCs w:val="19"/>
          <w:lang w:val="en-GB"/>
        </w:rPr>
        <w:t xml:space="preserve"> </w:t>
      </w:r>
      <w:proofErr w:type="spellStart"/>
      <w:r w:rsidRPr="000E112A">
        <w:rPr>
          <w:i/>
          <w:sz w:val="19"/>
          <w:szCs w:val="19"/>
          <w:lang w:val="en-GB"/>
        </w:rPr>
        <w:t>krompira</w:t>
      </w:r>
      <w:proofErr w:type="spellEnd"/>
      <w:r w:rsidRPr="000E112A">
        <w:rPr>
          <w:i/>
          <w:sz w:val="19"/>
          <w:szCs w:val="19"/>
          <w:lang w:val="en-GB"/>
        </w:rPr>
        <w:t xml:space="preserve">: </w:t>
      </w:r>
      <w:proofErr w:type="spellStart"/>
      <w:r w:rsidRPr="000E112A">
        <w:rPr>
          <w:i/>
          <w:sz w:val="19"/>
          <w:szCs w:val="19"/>
          <w:lang w:val="en-GB"/>
        </w:rPr>
        <w:t>dve</w:t>
      </w:r>
      <w:proofErr w:type="spellEnd"/>
      <w:r w:rsidRPr="000E112A">
        <w:rPr>
          <w:i/>
          <w:sz w:val="19"/>
          <w:szCs w:val="19"/>
          <w:lang w:val="en-GB"/>
        </w:rPr>
        <w:t xml:space="preserve"> </w:t>
      </w:r>
      <w:proofErr w:type="spellStart"/>
      <w:r w:rsidRPr="000E112A">
        <w:rPr>
          <w:i/>
          <w:sz w:val="19"/>
          <w:szCs w:val="19"/>
          <w:lang w:val="en-GB"/>
        </w:rPr>
        <w:t>srednje</w:t>
      </w:r>
      <w:proofErr w:type="spellEnd"/>
      <w:r w:rsidRPr="000E112A">
        <w:rPr>
          <w:i/>
          <w:sz w:val="19"/>
          <w:szCs w:val="19"/>
          <w:lang w:val="en-GB"/>
        </w:rPr>
        <w:t xml:space="preserve"> </w:t>
      </w:r>
      <w:proofErr w:type="spellStart"/>
      <w:r w:rsidRPr="000E112A">
        <w:rPr>
          <w:i/>
          <w:sz w:val="19"/>
          <w:szCs w:val="19"/>
          <w:lang w:val="en-GB"/>
        </w:rPr>
        <w:t>rane</w:t>
      </w:r>
      <w:proofErr w:type="spellEnd"/>
      <w:r w:rsidRPr="000E112A">
        <w:rPr>
          <w:i/>
          <w:sz w:val="19"/>
          <w:szCs w:val="19"/>
          <w:lang w:val="en-GB"/>
        </w:rPr>
        <w:t xml:space="preserve"> (</w:t>
      </w:r>
      <w:proofErr w:type="spellStart"/>
      <w:r w:rsidRPr="000E112A">
        <w:rPr>
          <w:i/>
          <w:sz w:val="19"/>
          <w:szCs w:val="19"/>
          <w:lang w:val="en-GB"/>
        </w:rPr>
        <w:t>Aladin</w:t>
      </w:r>
      <w:proofErr w:type="spellEnd"/>
      <w:r w:rsidRPr="000E112A">
        <w:rPr>
          <w:i/>
          <w:sz w:val="19"/>
          <w:szCs w:val="19"/>
          <w:lang w:val="en-GB"/>
        </w:rPr>
        <w:t xml:space="preserve"> i </w:t>
      </w:r>
      <w:proofErr w:type="spellStart"/>
      <w:r w:rsidRPr="000E112A">
        <w:rPr>
          <w:i/>
          <w:sz w:val="19"/>
          <w:szCs w:val="19"/>
          <w:lang w:val="en-GB"/>
        </w:rPr>
        <w:t>Njutn</w:t>
      </w:r>
      <w:proofErr w:type="spellEnd"/>
      <w:r w:rsidRPr="000E112A">
        <w:rPr>
          <w:i/>
          <w:sz w:val="19"/>
          <w:szCs w:val="19"/>
          <w:lang w:val="en-GB"/>
        </w:rPr>
        <w:t xml:space="preserve">) i </w:t>
      </w:r>
      <w:proofErr w:type="spellStart"/>
      <w:r w:rsidRPr="000E112A">
        <w:rPr>
          <w:i/>
          <w:sz w:val="19"/>
          <w:szCs w:val="19"/>
          <w:lang w:val="en-GB"/>
        </w:rPr>
        <w:t>srednje</w:t>
      </w:r>
      <w:proofErr w:type="spellEnd"/>
      <w:r w:rsidRPr="000E112A">
        <w:rPr>
          <w:i/>
          <w:sz w:val="19"/>
          <w:szCs w:val="19"/>
          <w:lang w:val="en-GB"/>
        </w:rPr>
        <w:t xml:space="preserve"> </w:t>
      </w:r>
      <w:proofErr w:type="spellStart"/>
      <w:r w:rsidRPr="000E112A">
        <w:rPr>
          <w:i/>
          <w:sz w:val="19"/>
          <w:szCs w:val="19"/>
          <w:lang w:val="en-GB"/>
        </w:rPr>
        <w:t>kasna</w:t>
      </w:r>
      <w:proofErr w:type="spellEnd"/>
      <w:r w:rsidRPr="000E112A">
        <w:rPr>
          <w:i/>
          <w:sz w:val="19"/>
          <w:szCs w:val="19"/>
          <w:lang w:val="en-GB"/>
        </w:rPr>
        <w:t xml:space="preserve"> (</w:t>
      </w:r>
      <w:proofErr w:type="spellStart"/>
      <w:r w:rsidRPr="000E112A">
        <w:rPr>
          <w:i/>
          <w:sz w:val="19"/>
          <w:szCs w:val="19"/>
          <w:lang w:val="en-GB"/>
        </w:rPr>
        <w:t>Dezire</w:t>
      </w:r>
      <w:proofErr w:type="spellEnd"/>
      <w:r w:rsidRPr="000E112A">
        <w:rPr>
          <w:i/>
          <w:sz w:val="19"/>
          <w:szCs w:val="19"/>
          <w:lang w:val="en-GB"/>
        </w:rPr>
        <w:t xml:space="preserve">). </w:t>
      </w:r>
      <w:proofErr w:type="spellStart"/>
      <w:r w:rsidRPr="000E112A">
        <w:rPr>
          <w:i/>
          <w:sz w:val="19"/>
          <w:szCs w:val="19"/>
          <w:lang w:val="en-GB"/>
        </w:rPr>
        <w:t>Sadni</w:t>
      </w:r>
      <w:proofErr w:type="spellEnd"/>
      <w:r w:rsidRPr="000E112A">
        <w:rPr>
          <w:i/>
          <w:sz w:val="19"/>
          <w:szCs w:val="19"/>
          <w:lang w:val="en-GB"/>
        </w:rPr>
        <w:t xml:space="preserve"> </w:t>
      </w:r>
      <w:proofErr w:type="spellStart"/>
      <w:r w:rsidRPr="000E112A">
        <w:rPr>
          <w:i/>
          <w:sz w:val="19"/>
          <w:szCs w:val="19"/>
          <w:lang w:val="en-GB"/>
        </w:rPr>
        <w:t>materijala</w:t>
      </w:r>
      <w:proofErr w:type="spellEnd"/>
      <w:r w:rsidRPr="000E112A">
        <w:rPr>
          <w:i/>
          <w:sz w:val="19"/>
          <w:szCs w:val="19"/>
          <w:lang w:val="en-GB"/>
        </w:rPr>
        <w:t xml:space="preserve"> </w:t>
      </w:r>
      <w:proofErr w:type="spellStart"/>
      <w:r w:rsidRPr="000E112A">
        <w:rPr>
          <w:i/>
          <w:sz w:val="19"/>
          <w:szCs w:val="19"/>
          <w:lang w:val="en-GB"/>
        </w:rPr>
        <w:t>dobijen</w:t>
      </w:r>
      <w:proofErr w:type="spellEnd"/>
      <w:r w:rsidRPr="000E112A">
        <w:rPr>
          <w:i/>
          <w:sz w:val="19"/>
          <w:szCs w:val="19"/>
          <w:lang w:val="en-GB"/>
        </w:rPr>
        <w:t xml:space="preserve"> je </w:t>
      </w:r>
      <w:proofErr w:type="spellStart"/>
      <w:r w:rsidRPr="000E112A">
        <w:rPr>
          <w:i/>
          <w:sz w:val="19"/>
          <w:szCs w:val="19"/>
          <w:lang w:val="en-GB"/>
        </w:rPr>
        <w:t>paralelnom</w:t>
      </w:r>
      <w:proofErr w:type="spellEnd"/>
      <w:r w:rsidRPr="000E112A">
        <w:rPr>
          <w:i/>
          <w:sz w:val="19"/>
          <w:szCs w:val="19"/>
          <w:lang w:val="en-GB"/>
        </w:rPr>
        <w:t xml:space="preserve"> </w:t>
      </w:r>
      <w:proofErr w:type="spellStart"/>
      <w:r w:rsidRPr="000E112A">
        <w:rPr>
          <w:i/>
          <w:sz w:val="19"/>
          <w:szCs w:val="19"/>
          <w:lang w:val="en-GB"/>
        </w:rPr>
        <w:t>proizvodnjom</w:t>
      </w:r>
      <w:proofErr w:type="spellEnd"/>
      <w:r w:rsidRPr="000E112A">
        <w:rPr>
          <w:i/>
          <w:sz w:val="19"/>
          <w:szCs w:val="19"/>
          <w:lang w:val="en-GB"/>
        </w:rPr>
        <w:t xml:space="preserve"> </w:t>
      </w:r>
      <w:proofErr w:type="spellStart"/>
      <w:r w:rsidRPr="000E112A">
        <w:rPr>
          <w:i/>
          <w:sz w:val="19"/>
          <w:szCs w:val="19"/>
          <w:lang w:val="en-GB"/>
        </w:rPr>
        <w:t>semenskog</w:t>
      </w:r>
      <w:proofErr w:type="spellEnd"/>
      <w:r w:rsidRPr="000E112A">
        <w:rPr>
          <w:i/>
          <w:sz w:val="19"/>
          <w:szCs w:val="19"/>
          <w:lang w:val="en-GB"/>
        </w:rPr>
        <w:t xml:space="preserve"> </w:t>
      </w:r>
      <w:proofErr w:type="spellStart"/>
      <w:r w:rsidRPr="000E112A">
        <w:rPr>
          <w:i/>
          <w:sz w:val="19"/>
          <w:szCs w:val="19"/>
          <w:lang w:val="en-GB"/>
        </w:rPr>
        <w:t>krompira</w:t>
      </w:r>
      <w:proofErr w:type="spellEnd"/>
      <w:r w:rsidRPr="000E112A">
        <w:rPr>
          <w:i/>
          <w:sz w:val="19"/>
          <w:szCs w:val="19"/>
          <w:lang w:val="en-GB"/>
        </w:rPr>
        <w:t xml:space="preserve"> </w:t>
      </w:r>
      <w:proofErr w:type="spellStart"/>
      <w:r w:rsidRPr="000E112A">
        <w:rPr>
          <w:i/>
          <w:sz w:val="19"/>
          <w:szCs w:val="19"/>
          <w:lang w:val="en-GB"/>
        </w:rPr>
        <w:t>sprovedenom</w:t>
      </w:r>
      <w:proofErr w:type="spellEnd"/>
      <w:r w:rsidRPr="000E112A">
        <w:rPr>
          <w:i/>
          <w:sz w:val="19"/>
          <w:szCs w:val="19"/>
          <w:lang w:val="en-GB"/>
        </w:rPr>
        <w:t xml:space="preserve"> </w:t>
      </w:r>
      <w:proofErr w:type="spellStart"/>
      <w:r w:rsidRPr="000E112A">
        <w:rPr>
          <w:i/>
          <w:sz w:val="19"/>
          <w:szCs w:val="19"/>
          <w:lang w:val="en-GB"/>
        </w:rPr>
        <w:t>tokom</w:t>
      </w:r>
      <w:proofErr w:type="spellEnd"/>
      <w:r w:rsidRPr="000E112A">
        <w:rPr>
          <w:i/>
          <w:sz w:val="19"/>
          <w:szCs w:val="19"/>
          <w:lang w:val="en-GB"/>
        </w:rPr>
        <w:t xml:space="preserve"> 2016. </w:t>
      </w:r>
      <w:proofErr w:type="spellStart"/>
      <w:r w:rsidRPr="000E112A">
        <w:rPr>
          <w:i/>
          <w:sz w:val="19"/>
          <w:szCs w:val="19"/>
          <w:lang w:val="en-GB"/>
        </w:rPr>
        <w:t>godine</w:t>
      </w:r>
      <w:proofErr w:type="spellEnd"/>
      <w:r w:rsidRPr="000E112A">
        <w:rPr>
          <w:i/>
          <w:sz w:val="19"/>
          <w:szCs w:val="19"/>
          <w:lang w:val="en-GB"/>
        </w:rPr>
        <w:t xml:space="preserve"> u </w:t>
      </w:r>
      <w:proofErr w:type="spellStart"/>
      <w:r w:rsidRPr="000E112A">
        <w:rPr>
          <w:i/>
          <w:sz w:val="19"/>
          <w:szCs w:val="19"/>
          <w:lang w:val="en-GB"/>
        </w:rPr>
        <w:t>dva</w:t>
      </w:r>
      <w:proofErr w:type="spellEnd"/>
      <w:r w:rsidRPr="000E112A">
        <w:rPr>
          <w:i/>
          <w:sz w:val="19"/>
          <w:szCs w:val="19"/>
          <w:lang w:val="en-GB"/>
        </w:rPr>
        <w:t xml:space="preserve"> </w:t>
      </w:r>
      <w:proofErr w:type="spellStart"/>
      <w:r w:rsidRPr="000E112A">
        <w:rPr>
          <w:i/>
          <w:sz w:val="19"/>
          <w:szCs w:val="19"/>
          <w:lang w:val="en-GB"/>
        </w:rPr>
        <w:t>lokaliteta</w:t>
      </w:r>
      <w:proofErr w:type="spellEnd"/>
      <w:r w:rsidRPr="000E112A">
        <w:rPr>
          <w:i/>
          <w:sz w:val="19"/>
          <w:szCs w:val="19"/>
          <w:lang w:val="en-GB"/>
        </w:rPr>
        <w:t xml:space="preserve"> </w:t>
      </w:r>
      <w:proofErr w:type="spellStart"/>
      <w:r w:rsidRPr="000E112A">
        <w:rPr>
          <w:i/>
          <w:sz w:val="19"/>
          <w:szCs w:val="19"/>
          <w:lang w:val="en-GB"/>
        </w:rPr>
        <w:t>različite</w:t>
      </w:r>
      <w:proofErr w:type="spellEnd"/>
      <w:r w:rsidRPr="000E112A">
        <w:rPr>
          <w:i/>
          <w:sz w:val="19"/>
          <w:szCs w:val="19"/>
          <w:lang w:val="en-GB"/>
        </w:rPr>
        <w:t xml:space="preserve"> </w:t>
      </w:r>
      <w:proofErr w:type="spellStart"/>
      <w:r w:rsidRPr="000E112A">
        <w:rPr>
          <w:i/>
          <w:sz w:val="19"/>
          <w:szCs w:val="19"/>
          <w:lang w:val="en-GB"/>
        </w:rPr>
        <w:t>nadmorske</w:t>
      </w:r>
      <w:proofErr w:type="spellEnd"/>
      <w:r w:rsidRPr="000E112A">
        <w:rPr>
          <w:i/>
          <w:sz w:val="19"/>
          <w:szCs w:val="19"/>
          <w:lang w:val="en-GB"/>
        </w:rPr>
        <w:t xml:space="preserve"> </w:t>
      </w:r>
      <w:proofErr w:type="spellStart"/>
      <w:r w:rsidRPr="000E112A">
        <w:rPr>
          <w:i/>
          <w:sz w:val="19"/>
          <w:szCs w:val="19"/>
          <w:lang w:val="en-GB"/>
        </w:rPr>
        <w:t>visine</w:t>
      </w:r>
      <w:proofErr w:type="spellEnd"/>
      <w:r w:rsidRPr="000E112A">
        <w:rPr>
          <w:i/>
          <w:sz w:val="19"/>
          <w:szCs w:val="19"/>
          <w:lang w:val="en-GB"/>
        </w:rPr>
        <w:t xml:space="preserve">: </w:t>
      </w:r>
      <w:proofErr w:type="spellStart"/>
      <w:r w:rsidRPr="000E112A">
        <w:rPr>
          <w:i/>
          <w:sz w:val="19"/>
          <w:szCs w:val="19"/>
          <w:lang w:val="en-GB"/>
        </w:rPr>
        <w:t>Guča</w:t>
      </w:r>
      <w:proofErr w:type="spellEnd"/>
      <w:r w:rsidRPr="000E112A">
        <w:rPr>
          <w:i/>
          <w:sz w:val="19"/>
          <w:szCs w:val="19"/>
          <w:lang w:val="en-GB"/>
        </w:rPr>
        <w:t xml:space="preserve"> 350 m i </w:t>
      </w:r>
      <w:proofErr w:type="spellStart"/>
      <w:r w:rsidRPr="000E112A">
        <w:rPr>
          <w:i/>
          <w:sz w:val="19"/>
          <w:szCs w:val="19"/>
          <w:lang w:val="en-GB"/>
        </w:rPr>
        <w:t>Sjenica-Pešter</w:t>
      </w:r>
      <w:proofErr w:type="spellEnd"/>
      <w:r w:rsidRPr="000E112A">
        <w:rPr>
          <w:i/>
          <w:sz w:val="19"/>
          <w:szCs w:val="19"/>
          <w:lang w:val="en-GB"/>
        </w:rPr>
        <w:t xml:space="preserve"> 1300 m. </w:t>
      </w:r>
      <w:proofErr w:type="spellStart"/>
      <w:r w:rsidRPr="000E112A">
        <w:rPr>
          <w:i/>
          <w:sz w:val="19"/>
          <w:szCs w:val="19"/>
          <w:lang w:val="en-GB"/>
        </w:rPr>
        <w:t>Istraživanje</w:t>
      </w:r>
      <w:proofErr w:type="spellEnd"/>
      <w:r w:rsidRPr="000E112A">
        <w:rPr>
          <w:i/>
          <w:sz w:val="19"/>
          <w:szCs w:val="19"/>
          <w:lang w:val="en-GB"/>
        </w:rPr>
        <w:t xml:space="preserve"> je </w:t>
      </w:r>
      <w:proofErr w:type="spellStart"/>
      <w:r w:rsidRPr="000E112A">
        <w:rPr>
          <w:i/>
          <w:sz w:val="19"/>
          <w:szCs w:val="19"/>
          <w:lang w:val="en-GB"/>
        </w:rPr>
        <w:t>izvedeno</w:t>
      </w:r>
      <w:proofErr w:type="spellEnd"/>
      <w:r w:rsidRPr="000E112A">
        <w:rPr>
          <w:i/>
          <w:sz w:val="19"/>
          <w:szCs w:val="19"/>
          <w:lang w:val="en-GB"/>
        </w:rPr>
        <w:t xml:space="preserve"> 2017. </w:t>
      </w:r>
      <w:proofErr w:type="spellStart"/>
      <w:r w:rsidRPr="000E112A">
        <w:rPr>
          <w:i/>
          <w:sz w:val="19"/>
          <w:szCs w:val="19"/>
          <w:lang w:val="en-GB"/>
        </w:rPr>
        <w:t>godine</w:t>
      </w:r>
      <w:proofErr w:type="spellEnd"/>
      <w:r w:rsidRPr="000E112A">
        <w:rPr>
          <w:i/>
          <w:sz w:val="19"/>
          <w:szCs w:val="19"/>
          <w:lang w:val="en-GB"/>
        </w:rPr>
        <w:t xml:space="preserve"> u </w:t>
      </w:r>
      <w:proofErr w:type="spellStart"/>
      <w:r w:rsidRPr="000E112A">
        <w:rPr>
          <w:i/>
          <w:sz w:val="19"/>
          <w:szCs w:val="19"/>
          <w:lang w:val="en-GB"/>
        </w:rPr>
        <w:t>fitotronu</w:t>
      </w:r>
      <w:proofErr w:type="spellEnd"/>
      <w:r w:rsidRPr="000E112A">
        <w:rPr>
          <w:i/>
          <w:sz w:val="19"/>
          <w:szCs w:val="19"/>
          <w:lang w:val="en-GB"/>
        </w:rPr>
        <w:t xml:space="preserve"> </w:t>
      </w:r>
      <w:proofErr w:type="spellStart"/>
      <w:r w:rsidRPr="000E112A">
        <w:rPr>
          <w:i/>
          <w:sz w:val="19"/>
          <w:szCs w:val="19"/>
          <w:lang w:val="en-GB"/>
        </w:rPr>
        <w:t>kao</w:t>
      </w:r>
      <w:proofErr w:type="spellEnd"/>
      <w:r w:rsidRPr="000E112A">
        <w:rPr>
          <w:i/>
          <w:sz w:val="19"/>
          <w:szCs w:val="19"/>
          <w:lang w:val="en-GB"/>
        </w:rPr>
        <w:t xml:space="preserve"> </w:t>
      </w:r>
      <w:proofErr w:type="spellStart"/>
      <w:r w:rsidRPr="000E112A">
        <w:rPr>
          <w:i/>
          <w:sz w:val="19"/>
          <w:szCs w:val="19"/>
          <w:lang w:val="en-GB"/>
        </w:rPr>
        <w:t>trofaktorni</w:t>
      </w:r>
      <w:proofErr w:type="spellEnd"/>
      <w:r w:rsidRPr="000E112A">
        <w:rPr>
          <w:i/>
          <w:sz w:val="19"/>
          <w:szCs w:val="19"/>
          <w:lang w:val="en-GB"/>
        </w:rPr>
        <w:t xml:space="preserve"> ogled u 4 </w:t>
      </w:r>
      <w:proofErr w:type="spellStart"/>
      <w:r w:rsidRPr="000E112A">
        <w:rPr>
          <w:i/>
          <w:sz w:val="19"/>
          <w:szCs w:val="19"/>
          <w:lang w:val="en-GB"/>
        </w:rPr>
        <w:t>ponavljanja</w:t>
      </w:r>
      <w:proofErr w:type="spellEnd"/>
      <w:r w:rsidRPr="000E112A">
        <w:rPr>
          <w:i/>
          <w:sz w:val="19"/>
          <w:szCs w:val="19"/>
          <w:lang w:val="en-GB"/>
        </w:rPr>
        <w:t xml:space="preserve">. </w:t>
      </w:r>
      <w:proofErr w:type="spellStart"/>
      <w:r w:rsidRPr="000E112A">
        <w:rPr>
          <w:i/>
          <w:sz w:val="19"/>
          <w:szCs w:val="19"/>
          <w:lang w:val="en-GB"/>
        </w:rPr>
        <w:t>Uzorci</w:t>
      </w:r>
      <w:proofErr w:type="spellEnd"/>
      <w:r w:rsidRPr="000E112A">
        <w:rPr>
          <w:i/>
          <w:sz w:val="19"/>
          <w:szCs w:val="19"/>
          <w:lang w:val="en-GB"/>
        </w:rPr>
        <w:t xml:space="preserve"> </w:t>
      </w:r>
      <w:proofErr w:type="spellStart"/>
      <w:r w:rsidRPr="000E112A">
        <w:rPr>
          <w:i/>
          <w:sz w:val="19"/>
          <w:szCs w:val="19"/>
          <w:lang w:val="en-GB"/>
        </w:rPr>
        <w:t>od</w:t>
      </w:r>
      <w:proofErr w:type="spellEnd"/>
      <w:r w:rsidRPr="000E112A">
        <w:rPr>
          <w:i/>
          <w:sz w:val="19"/>
          <w:szCs w:val="19"/>
          <w:lang w:val="en-GB"/>
        </w:rPr>
        <w:t xml:space="preserve"> </w:t>
      </w:r>
      <w:proofErr w:type="spellStart"/>
      <w:r w:rsidRPr="000E112A">
        <w:rPr>
          <w:i/>
          <w:sz w:val="19"/>
          <w:szCs w:val="19"/>
          <w:lang w:val="en-GB"/>
        </w:rPr>
        <w:t>po</w:t>
      </w:r>
      <w:proofErr w:type="spellEnd"/>
      <w:r w:rsidRPr="000E112A">
        <w:rPr>
          <w:i/>
          <w:sz w:val="19"/>
          <w:szCs w:val="19"/>
          <w:lang w:val="en-GB"/>
        </w:rPr>
        <w:t xml:space="preserve"> 40 </w:t>
      </w:r>
      <w:proofErr w:type="spellStart"/>
      <w:r w:rsidRPr="000E112A">
        <w:rPr>
          <w:i/>
          <w:sz w:val="19"/>
          <w:szCs w:val="19"/>
          <w:lang w:val="en-GB"/>
        </w:rPr>
        <w:t>krtola</w:t>
      </w:r>
      <w:proofErr w:type="spellEnd"/>
      <w:r w:rsidRPr="000E112A">
        <w:rPr>
          <w:i/>
          <w:sz w:val="19"/>
          <w:szCs w:val="19"/>
          <w:lang w:val="en-GB"/>
        </w:rPr>
        <w:t xml:space="preserve"> tri </w:t>
      </w:r>
      <w:proofErr w:type="spellStart"/>
      <w:r w:rsidRPr="000E112A">
        <w:rPr>
          <w:i/>
          <w:sz w:val="19"/>
          <w:szCs w:val="19"/>
          <w:lang w:val="en-GB"/>
        </w:rPr>
        <w:t>semenske</w:t>
      </w:r>
      <w:proofErr w:type="spellEnd"/>
      <w:r w:rsidRPr="000E112A">
        <w:rPr>
          <w:i/>
          <w:sz w:val="19"/>
          <w:szCs w:val="19"/>
          <w:lang w:val="en-GB"/>
        </w:rPr>
        <w:t xml:space="preserve"> </w:t>
      </w:r>
      <w:proofErr w:type="spellStart"/>
      <w:r w:rsidRPr="000E112A">
        <w:rPr>
          <w:i/>
          <w:sz w:val="19"/>
          <w:szCs w:val="19"/>
          <w:lang w:val="en-GB"/>
        </w:rPr>
        <w:t>frakcije</w:t>
      </w:r>
      <w:proofErr w:type="spellEnd"/>
      <w:r w:rsidRPr="000E112A">
        <w:rPr>
          <w:i/>
          <w:sz w:val="19"/>
          <w:szCs w:val="19"/>
          <w:lang w:val="en-GB"/>
        </w:rPr>
        <w:t xml:space="preserve"> (40 ± 5g), (60 ± 5g) i (80 ± 5g) </w:t>
      </w:r>
      <w:proofErr w:type="spellStart"/>
      <w:r w:rsidRPr="000E112A">
        <w:rPr>
          <w:i/>
          <w:sz w:val="19"/>
          <w:szCs w:val="19"/>
          <w:lang w:val="en-GB"/>
        </w:rPr>
        <w:t>sve</w:t>
      </w:r>
      <w:proofErr w:type="spellEnd"/>
      <w:r w:rsidRPr="000E112A">
        <w:rPr>
          <w:i/>
          <w:sz w:val="19"/>
          <w:szCs w:val="19"/>
          <w:lang w:val="en-GB"/>
        </w:rPr>
        <w:t xml:space="preserve"> tri </w:t>
      </w:r>
      <w:proofErr w:type="spellStart"/>
      <w:r w:rsidRPr="000E112A">
        <w:rPr>
          <w:i/>
          <w:sz w:val="19"/>
          <w:szCs w:val="19"/>
          <w:lang w:val="en-GB"/>
        </w:rPr>
        <w:t>sorte</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i/>
          <w:sz w:val="19"/>
          <w:szCs w:val="19"/>
          <w:lang w:val="en-GB"/>
        </w:rPr>
        <w:t xml:space="preserve"> </w:t>
      </w:r>
      <w:proofErr w:type="spellStart"/>
      <w:r w:rsidRPr="000E112A">
        <w:rPr>
          <w:i/>
          <w:sz w:val="19"/>
          <w:szCs w:val="19"/>
          <w:lang w:val="en-GB"/>
        </w:rPr>
        <w:t>oba</w:t>
      </w:r>
      <w:proofErr w:type="spellEnd"/>
      <w:r w:rsidRPr="000E112A">
        <w:rPr>
          <w:i/>
          <w:sz w:val="19"/>
          <w:szCs w:val="19"/>
          <w:lang w:val="en-GB"/>
        </w:rPr>
        <w:t xml:space="preserve"> </w:t>
      </w:r>
      <w:proofErr w:type="spellStart"/>
      <w:r w:rsidRPr="000E112A">
        <w:rPr>
          <w:i/>
          <w:sz w:val="19"/>
          <w:szCs w:val="19"/>
          <w:lang w:val="en-GB"/>
        </w:rPr>
        <w:t>lokaliteta</w:t>
      </w:r>
      <w:proofErr w:type="spellEnd"/>
      <w:r w:rsidRPr="000E112A">
        <w:rPr>
          <w:i/>
          <w:sz w:val="19"/>
          <w:szCs w:val="19"/>
          <w:lang w:val="en-GB"/>
        </w:rPr>
        <w:t xml:space="preserve"> </w:t>
      </w:r>
      <w:proofErr w:type="spellStart"/>
      <w:r w:rsidRPr="000E112A">
        <w:rPr>
          <w:i/>
          <w:sz w:val="19"/>
          <w:szCs w:val="19"/>
          <w:lang w:val="en-GB"/>
        </w:rPr>
        <w:t>naklijavane</w:t>
      </w:r>
      <w:proofErr w:type="spellEnd"/>
      <w:r w:rsidRPr="000E112A">
        <w:rPr>
          <w:i/>
          <w:sz w:val="19"/>
          <w:szCs w:val="19"/>
          <w:lang w:val="en-GB"/>
        </w:rPr>
        <w:t xml:space="preserve"> </w:t>
      </w:r>
      <w:proofErr w:type="spellStart"/>
      <w:r w:rsidRPr="000E112A">
        <w:rPr>
          <w:i/>
          <w:sz w:val="19"/>
          <w:szCs w:val="19"/>
          <w:lang w:val="en-GB"/>
        </w:rPr>
        <w:t>su</w:t>
      </w:r>
      <w:proofErr w:type="spellEnd"/>
      <w:r w:rsidRPr="000E112A">
        <w:rPr>
          <w:i/>
          <w:sz w:val="19"/>
          <w:szCs w:val="19"/>
          <w:lang w:val="en-GB"/>
        </w:rPr>
        <w:t xml:space="preserve"> </w:t>
      </w:r>
      <w:proofErr w:type="spellStart"/>
      <w:r w:rsidRPr="000E112A">
        <w:rPr>
          <w:i/>
          <w:sz w:val="19"/>
          <w:szCs w:val="19"/>
          <w:lang w:val="en-GB"/>
        </w:rPr>
        <w:t>standardnom</w:t>
      </w:r>
      <w:proofErr w:type="spellEnd"/>
      <w:r w:rsidRPr="000E112A">
        <w:rPr>
          <w:i/>
          <w:sz w:val="19"/>
          <w:szCs w:val="19"/>
          <w:lang w:val="en-GB"/>
        </w:rPr>
        <w:t xml:space="preserve"> </w:t>
      </w:r>
      <w:proofErr w:type="spellStart"/>
      <w:r w:rsidRPr="000E112A">
        <w:rPr>
          <w:i/>
          <w:sz w:val="19"/>
          <w:szCs w:val="19"/>
          <w:lang w:val="en-GB"/>
        </w:rPr>
        <w:t>evropskom</w:t>
      </w:r>
      <w:proofErr w:type="spellEnd"/>
      <w:r w:rsidRPr="000E112A">
        <w:rPr>
          <w:i/>
          <w:sz w:val="19"/>
          <w:szCs w:val="19"/>
          <w:lang w:val="en-GB"/>
        </w:rPr>
        <w:t xml:space="preserve"> </w:t>
      </w:r>
      <w:proofErr w:type="spellStart"/>
      <w:r w:rsidRPr="000E112A">
        <w:rPr>
          <w:i/>
          <w:sz w:val="19"/>
          <w:szCs w:val="19"/>
          <w:lang w:val="en-GB"/>
        </w:rPr>
        <w:t>metodom</w:t>
      </w:r>
      <w:proofErr w:type="spellEnd"/>
      <w:r w:rsidRPr="000E112A">
        <w:rPr>
          <w:i/>
          <w:sz w:val="19"/>
          <w:szCs w:val="19"/>
          <w:lang w:val="en-GB"/>
        </w:rPr>
        <w:t xml:space="preserve">. </w:t>
      </w:r>
      <w:proofErr w:type="spellStart"/>
      <w:r w:rsidRPr="000E112A">
        <w:rPr>
          <w:i/>
          <w:sz w:val="19"/>
          <w:szCs w:val="19"/>
          <w:lang w:val="en-GB"/>
        </w:rPr>
        <w:t>Poreklo</w:t>
      </w:r>
      <w:proofErr w:type="spellEnd"/>
      <w:r w:rsidRPr="000E112A">
        <w:rPr>
          <w:i/>
          <w:sz w:val="19"/>
          <w:szCs w:val="19"/>
          <w:lang w:val="en-GB"/>
        </w:rPr>
        <w:t xml:space="preserve"> i </w:t>
      </w:r>
      <w:proofErr w:type="spellStart"/>
      <w:r w:rsidRPr="000E112A">
        <w:rPr>
          <w:i/>
          <w:sz w:val="19"/>
          <w:szCs w:val="19"/>
          <w:lang w:val="en-GB"/>
        </w:rPr>
        <w:t>krupnoća</w:t>
      </w:r>
      <w:proofErr w:type="spellEnd"/>
      <w:r w:rsidRPr="000E112A">
        <w:rPr>
          <w:i/>
          <w:sz w:val="19"/>
          <w:szCs w:val="19"/>
          <w:lang w:val="en-GB"/>
        </w:rPr>
        <w:t xml:space="preserve"> </w:t>
      </w:r>
      <w:proofErr w:type="spellStart"/>
      <w:r w:rsidRPr="000E112A">
        <w:rPr>
          <w:i/>
          <w:sz w:val="19"/>
          <w:szCs w:val="19"/>
          <w:lang w:val="en-GB"/>
        </w:rPr>
        <w:t>sadnog</w:t>
      </w:r>
      <w:proofErr w:type="spellEnd"/>
      <w:r w:rsidRPr="000E112A">
        <w:rPr>
          <w:i/>
          <w:sz w:val="19"/>
          <w:szCs w:val="19"/>
          <w:lang w:val="en-GB"/>
        </w:rPr>
        <w:t xml:space="preserve"> </w:t>
      </w:r>
      <w:proofErr w:type="spellStart"/>
      <w:r w:rsidRPr="000E112A">
        <w:rPr>
          <w:i/>
          <w:sz w:val="19"/>
          <w:szCs w:val="19"/>
          <w:lang w:val="en-GB"/>
        </w:rPr>
        <w:t>materijal</w:t>
      </w:r>
      <w:proofErr w:type="spellEnd"/>
      <w:r w:rsidRPr="000E112A">
        <w:rPr>
          <w:i/>
          <w:sz w:val="19"/>
          <w:szCs w:val="19"/>
          <w:lang w:val="en-GB"/>
        </w:rPr>
        <w:t xml:space="preserve"> </w:t>
      </w:r>
      <w:proofErr w:type="spellStart"/>
      <w:r w:rsidRPr="000E112A">
        <w:rPr>
          <w:i/>
          <w:sz w:val="19"/>
          <w:szCs w:val="19"/>
          <w:lang w:val="en-GB"/>
        </w:rPr>
        <w:t>su</w:t>
      </w:r>
      <w:proofErr w:type="spellEnd"/>
      <w:r w:rsidRPr="000E112A">
        <w:rPr>
          <w:i/>
          <w:sz w:val="19"/>
          <w:szCs w:val="19"/>
          <w:lang w:val="en-GB"/>
        </w:rPr>
        <w:t xml:space="preserve"> </w:t>
      </w:r>
      <w:proofErr w:type="spellStart"/>
      <w:r w:rsidRPr="000E112A">
        <w:rPr>
          <w:i/>
          <w:sz w:val="19"/>
          <w:szCs w:val="19"/>
          <w:lang w:val="en-GB"/>
        </w:rPr>
        <w:t>vrlo</w:t>
      </w:r>
      <w:proofErr w:type="spellEnd"/>
      <w:r w:rsidRPr="000E112A">
        <w:rPr>
          <w:i/>
          <w:sz w:val="19"/>
          <w:szCs w:val="19"/>
          <w:lang w:val="en-GB"/>
        </w:rPr>
        <w:t xml:space="preserve"> </w:t>
      </w:r>
      <w:proofErr w:type="spellStart"/>
      <w:r w:rsidRPr="000E112A">
        <w:rPr>
          <w:i/>
          <w:sz w:val="19"/>
          <w:szCs w:val="19"/>
          <w:lang w:val="en-GB"/>
        </w:rPr>
        <w:t>značajno</w:t>
      </w:r>
      <w:proofErr w:type="spellEnd"/>
      <w:r w:rsidRPr="000E112A">
        <w:rPr>
          <w:i/>
          <w:sz w:val="19"/>
          <w:szCs w:val="19"/>
          <w:lang w:val="en-GB"/>
        </w:rPr>
        <w:t xml:space="preserve"> </w:t>
      </w:r>
      <w:r w:rsidRPr="000E112A">
        <w:rPr>
          <w:rFonts w:eastAsia="Times New Roman"/>
          <w:i/>
          <w:sz w:val="19"/>
          <w:szCs w:val="19"/>
          <w:lang w:val="en-GB"/>
        </w:rPr>
        <w:t>(р&lt;0,01)</w:t>
      </w:r>
      <w:r w:rsidRPr="000E112A">
        <w:rPr>
          <w:rStyle w:val="hps"/>
          <w:i/>
          <w:sz w:val="19"/>
          <w:szCs w:val="19"/>
          <w:lang w:val="en-GB"/>
        </w:rPr>
        <w:t xml:space="preserve"> </w:t>
      </w:r>
      <w:proofErr w:type="spellStart"/>
      <w:r w:rsidRPr="000E112A">
        <w:rPr>
          <w:i/>
          <w:sz w:val="19"/>
          <w:szCs w:val="19"/>
          <w:lang w:val="en-GB"/>
        </w:rPr>
        <w:t>uticali</w:t>
      </w:r>
      <w:proofErr w:type="spellEnd"/>
      <w:r w:rsidRPr="000E112A">
        <w:rPr>
          <w:i/>
          <w:sz w:val="19"/>
          <w:szCs w:val="19"/>
          <w:lang w:val="en-GB"/>
        </w:rPr>
        <w:t xml:space="preserve"> </w:t>
      </w:r>
      <w:proofErr w:type="spellStart"/>
      <w:r w:rsidRPr="000E112A">
        <w:rPr>
          <w:i/>
          <w:sz w:val="19"/>
          <w:szCs w:val="19"/>
          <w:lang w:val="en-GB"/>
        </w:rPr>
        <w:t>na</w:t>
      </w:r>
      <w:proofErr w:type="spellEnd"/>
      <w:r w:rsidRPr="000E112A">
        <w:rPr>
          <w:i/>
          <w:sz w:val="19"/>
          <w:szCs w:val="19"/>
          <w:lang w:val="en-GB"/>
        </w:rPr>
        <w:t xml:space="preserve"> </w:t>
      </w:r>
      <w:proofErr w:type="spellStart"/>
      <w:r w:rsidRPr="000E112A">
        <w:rPr>
          <w:i/>
          <w:sz w:val="19"/>
          <w:szCs w:val="19"/>
          <w:lang w:val="en-GB"/>
        </w:rPr>
        <w:t>ispoljavanje</w:t>
      </w:r>
      <w:proofErr w:type="spellEnd"/>
      <w:r w:rsidRPr="000E112A">
        <w:rPr>
          <w:i/>
          <w:sz w:val="19"/>
          <w:szCs w:val="19"/>
          <w:lang w:val="en-GB"/>
        </w:rPr>
        <w:t xml:space="preserve"> </w:t>
      </w:r>
      <w:proofErr w:type="spellStart"/>
      <w:r w:rsidRPr="000E112A">
        <w:rPr>
          <w:i/>
          <w:sz w:val="19"/>
          <w:szCs w:val="19"/>
          <w:lang w:val="en-GB"/>
        </w:rPr>
        <w:t>svih</w:t>
      </w:r>
      <w:proofErr w:type="spellEnd"/>
      <w:r w:rsidRPr="000E112A">
        <w:rPr>
          <w:i/>
          <w:sz w:val="19"/>
          <w:szCs w:val="19"/>
          <w:lang w:val="en-GB"/>
        </w:rPr>
        <w:t xml:space="preserve"> </w:t>
      </w:r>
      <w:proofErr w:type="spellStart"/>
      <w:r w:rsidRPr="000E112A">
        <w:rPr>
          <w:i/>
          <w:sz w:val="19"/>
          <w:szCs w:val="19"/>
          <w:lang w:val="en-GB"/>
        </w:rPr>
        <w:t>ispitivanih</w:t>
      </w:r>
      <w:proofErr w:type="spellEnd"/>
      <w:r w:rsidRPr="000E112A">
        <w:rPr>
          <w:i/>
          <w:sz w:val="19"/>
          <w:szCs w:val="19"/>
          <w:lang w:val="en-GB"/>
        </w:rPr>
        <w:t xml:space="preserve"> </w:t>
      </w:r>
      <w:proofErr w:type="spellStart"/>
      <w:r w:rsidRPr="000E112A">
        <w:rPr>
          <w:i/>
          <w:sz w:val="19"/>
          <w:szCs w:val="19"/>
          <w:lang w:val="en-GB"/>
        </w:rPr>
        <w:t>morfoloških</w:t>
      </w:r>
      <w:proofErr w:type="spellEnd"/>
      <w:r w:rsidRPr="000E112A">
        <w:rPr>
          <w:i/>
          <w:sz w:val="19"/>
          <w:szCs w:val="19"/>
          <w:lang w:val="en-GB"/>
        </w:rPr>
        <w:t xml:space="preserve"> </w:t>
      </w:r>
      <w:proofErr w:type="spellStart"/>
      <w:r w:rsidRPr="000E112A">
        <w:rPr>
          <w:i/>
          <w:sz w:val="19"/>
          <w:szCs w:val="19"/>
          <w:lang w:val="en-GB"/>
        </w:rPr>
        <w:t>osobina</w:t>
      </w:r>
      <w:proofErr w:type="spellEnd"/>
      <w:r w:rsidRPr="000E112A">
        <w:rPr>
          <w:i/>
          <w:sz w:val="19"/>
          <w:szCs w:val="19"/>
          <w:lang w:val="en-GB"/>
        </w:rPr>
        <w:t xml:space="preserve"> </w:t>
      </w:r>
      <w:proofErr w:type="spellStart"/>
      <w:r w:rsidRPr="000E112A">
        <w:rPr>
          <w:i/>
          <w:sz w:val="19"/>
          <w:szCs w:val="19"/>
          <w:lang w:val="en-GB"/>
        </w:rPr>
        <w:t>semenske</w:t>
      </w:r>
      <w:proofErr w:type="spellEnd"/>
      <w:r w:rsidRPr="000E112A">
        <w:rPr>
          <w:i/>
          <w:sz w:val="19"/>
          <w:szCs w:val="19"/>
          <w:lang w:val="en-GB"/>
        </w:rPr>
        <w:t xml:space="preserve"> </w:t>
      </w:r>
      <w:proofErr w:type="spellStart"/>
      <w:r w:rsidRPr="000E112A">
        <w:rPr>
          <w:i/>
          <w:sz w:val="19"/>
          <w:szCs w:val="19"/>
          <w:lang w:val="en-GB"/>
        </w:rPr>
        <w:t>krtole</w:t>
      </w:r>
      <w:proofErr w:type="spellEnd"/>
      <w:r w:rsidRPr="000E112A">
        <w:rPr>
          <w:i/>
          <w:sz w:val="19"/>
          <w:szCs w:val="19"/>
          <w:lang w:val="en-GB"/>
        </w:rPr>
        <w:t xml:space="preserve"> </w:t>
      </w:r>
      <w:proofErr w:type="spellStart"/>
      <w:r w:rsidRPr="000E112A">
        <w:rPr>
          <w:i/>
          <w:sz w:val="19"/>
          <w:szCs w:val="19"/>
          <w:lang w:val="en-GB"/>
        </w:rPr>
        <w:t>krompira</w:t>
      </w:r>
      <w:proofErr w:type="spellEnd"/>
      <w:r w:rsidRPr="000E112A">
        <w:rPr>
          <w:i/>
          <w:sz w:val="19"/>
          <w:szCs w:val="19"/>
          <w:lang w:val="en-GB"/>
        </w:rPr>
        <w:t xml:space="preserve">. </w:t>
      </w:r>
      <w:proofErr w:type="spellStart"/>
      <w:r w:rsidRPr="000E112A">
        <w:rPr>
          <w:i/>
          <w:sz w:val="19"/>
          <w:szCs w:val="19"/>
          <w:lang w:val="en-GB"/>
        </w:rPr>
        <w:t>Značajan</w:t>
      </w:r>
      <w:proofErr w:type="spellEnd"/>
      <w:r w:rsidRPr="000E112A">
        <w:rPr>
          <w:i/>
          <w:sz w:val="19"/>
          <w:szCs w:val="19"/>
          <w:lang w:val="en-GB"/>
        </w:rPr>
        <w:t xml:space="preserve"> </w:t>
      </w:r>
      <w:proofErr w:type="spellStart"/>
      <w:r w:rsidRPr="000E112A">
        <w:rPr>
          <w:i/>
          <w:sz w:val="19"/>
          <w:szCs w:val="19"/>
          <w:lang w:val="en-GB"/>
        </w:rPr>
        <w:t>uticaj</w:t>
      </w:r>
      <w:proofErr w:type="spellEnd"/>
      <w:r w:rsidRPr="000E112A">
        <w:rPr>
          <w:i/>
          <w:sz w:val="19"/>
          <w:szCs w:val="19"/>
          <w:lang w:val="en-GB"/>
        </w:rPr>
        <w:t xml:space="preserve"> </w:t>
      </w:r>
      <w:r w:rsidRPr="000E112A">
        <w:rPr>
          <w:rFonts w:eastAsia="Times New Roman"/>
          <w:i/>
          <w:sz w:val="19"/>
          <w:szCs w:val="19"/>
          <w:lang w:val="en-GB"/>
        </w:rPr>
        <w:t>(р&lt;0,01)</w:t>
      </w:r>
      <w:r w:rsidRPr="000E112A">
        <w:rPr>
          <w:rStyle w:val="hps"/>
          <w:i/>
          <w:sz w:val="19"/>
          <w:szCs w:val="19"/>
          <w:lang w:val="en-GB"/>
        </w:rPr>
        <w:t xml:space="preserve"> </w:t>
      </w:r>
      <w:proofErr w:type="spellStart"/>
      <w:r w:rsidRPr="000E112A">
        <w:rPr>
          <w:i/>
          <w:sz w:val="19"/>
          <w:szCs w:val="19"/>
          <w:lang w:val="en-GB"/>
        </w:rPr>
        <w:t>genotipa</w:t>
      </w:r>
      <w:proofErr w:type="spellEnd"/>
      <w:r w:rsidRPr="000E112A">
        <w:rPr>
          <w:i/>
          <w:sz w:val="19"/>
          <w:szCs w:val="19"/>
          <w:lang w:val="en-GB"/>
        </w:rPr>
        <w:t xml:space="preserve"> </w:t>
      </w:r>
      <w:r w:rsidRPr="000E112A">
        <w:rPr>
          <w:rStyle w:val="hpsatn"/>
          <w:sz w:val="19"/>
          <w:szCs w:val="19"/>
          <w:lang w:val="en-GB"/>
        </w:rPr>
        <w:t>(</w:t>
      </w:r>
      <w:proofErr w:type="spellStart"/>
      <w:r w:rsidRPr="000E112A">
        <w:rPr>
          <w:i/>
          <w:sz w:val="19"/>
          <w:szCs w:val="19"/>
          <w:lang w:val="en-GB"/>
        </w:rPr>
        <w:t>faktor</w:t>
      </w:r>
      <w:proofErr w:type="spellEnd"/>
      <w:r w:rsidRPr="000E112A">
        <w:rPr>
          <w:i/>
          <w:sz w:val="19"/>
          <w:szCs w:val="19"/>
          <w:lang w:val="en-GB"/>
        </w:rPr>
        <w:t xml:space="preserve"> </w:t>
      </w:r>
      <w:r w:rsidRPr="000E112A">
        <w:rPr>
          <w:rStyle w:val="hps"/>
          <w:i/>
          <w:sz w:val="19"/>
          <w:szCs w:val="19"/>
          <w:lang w:val="en-GB"/>
        </w:rPr>
        <w:t>G</w:t>
      </w:r>
      <w:r w:rsidRPr="000E112A">
        <w:rPr>
          <w:i/>
          <w:sz w:val="19"/>
          <w:szCs w:val="19"/>
          <w:lang w:val="en-GB"/>
        </w:rPr>
        <w:t xml:space="preserve">) </w:t>
      </w:r>
      <w:proofErr w:type="spellStart"/>
      <w:r w:rsidRPr="000E112A">
        <w:rPr>
          <w:i/>
          <w:sz w:val="19"/>
          <w:szCs w:val="19"/>
          <w:lang w:val="en-GB"/>
        </w:rPr>
        <w:t>na</w:t>
      </w:r>
      <w:proofErr w:type="spellEnd"/>
      <w:r w:rsidRPr="000E112A">
        <w:rPr>
          <w:i/>
          <w:sz w:val="19"/>
          <w:szCs w:val="19"/>
          <w:lang w:val="en-GB"/>
        </w:rPr>
        <w:t xml:space="preserve"> </w:t>
      </w:r>
      <w:proofErr w:type="spellStart"/>
      <w:r w:rsidRPr="000E112A">
        <w:rPr>
          <w:i/>
          <w:sz w:val="19"/>
          <w:szCs w:val="19"/>
          <w:lang w:val="en-GB"/>
        </w:rPr>
        <w:t>ispoljavanje</w:t>
      </w:r>
      <w:proofErr w:type="spellEnd"/>
      <w:r w:rsidRPr="000E112A">
        <w:rPr>
          <w:i/>
          <w:sz w:val="19"/>
          <w:szCs w:val="19"/>
          <w:lang w:val="en-GB"/>
        </w:rPr>
        <w:t xml:space="preserve"> </w:t>
      </w:r>
      <w:proofErr w:type="spellStart"/>
      <w:r w:rsidRPr="000E112A">
        <w:rPr>
          <w:i/>
          <w:sz w:val="19"/>
          <w:szCs w:val="19"/>
          <w:lang w:val="en-GB"/>
        </w:rPr>
        <w:t>značajnih</w:t>
      </w:r>
      <w:proofErr w:type="spellEnd"/>
      <w:r w:rsidRPr="000E112A">
        <w:rPr>
          <w:i/>
          <w:sz w:val="19"/>
          <w:szCs w:val="19"/>
          <w:lang w:val="en-GB"/>
        </w:rPr>
        <w:t xml:space="preserve"> </w:t>
      </w:r>
      <w:proofErr w:type="spellStart"/>
      <w:r w:rsidRPr="000E112A">
        <w:rPr>
          <w:i/>
          <w:sz w:val="19"/>
          <w:szCs w:val="19"/>
          <w:lang w:val="en-GB"/>
        </w:rPr>
        <w:t>razlika</w:t>
      </w:r>
      <w:proofErr w:type="spellEnd"/>
      <w:r w:rsidRPr="000E112A">
        <w:rPr>
          <w:i/>
          <w:sz w:val="19"/>
          <w:szCs w:val="19"/>
          <w:lang w:val="en-GB"/>
        </w:rPr>
        <w:t xml:space="preserve"> </w:t>
      </w:r>
      <w:proofErr w:type="spellStart"/>
      <w:r w:rsidRPr="000E112A">
        <w:rPr>
          <w:i/>
          <w:sz w:val="19"/>
          <w:szCs w:val="19"/>
          <w:lang w:val="en-GB"/>
        </w:rPr>
        <w:t>zabeležen</w:t>
      </w:r>
      <w:proofErr w:type="spellEnd"/>
      <w:r w:rsidRPr="000E112A">
        <w:rPr>
          <w:i/>
          <w:sz w:val="19"/>
          <w:szCs w:val="19"/>
          <w:lang w:val="en-GB"/>
        </w:rPr>
        <w:t xml:space="preserve"> je </w:t>
      </w:r>
      <w:proofErr w:type="spellStart"/>
      <w:r w:rsidRPr="000E112A">
        <w:rPr>
          <w:i/>
          <w:sz w:val="19"/>
          <w:szCs w:val="19"/>
          <w:lang w:val="en-GB"/>
        </w:rPr>
        <w:t>kod</w:t>
      </w:r>
      <w:proofErr w:type="spellEnd"/>
      <w:r w:rsidRPr="000E112A">
        <w:rPr>
          <w:i/>
          <w:sz w:val="19"/>
          <w:szCs w:val="19"/>
          <w:lang w:val="en-GB"/>
        </w:rPr>
        <w:t xml:space="preserve"> </w:t>
      </w:r>
      <w:proofErr w:type="spellStart"/>
      <w:r w:rsidRPr="000E112A">
        <w:rPr>
          <w:i/>
          <w:sz w:val="19"/>
          <w:szCs w:val="19"/>
          <w:lang w:val="en-GB"/>
        </w:rPr>
        <w:t>broja</w:t>
      </w:r>
      <w:proofErr w:type="spellEnd"/>
      <w:r w:rsidRPr="000E112A">
        <w:rPr>
          <w:i/>
          <w:sz w:val="19"/>
          <w:szCs w:val="19"/>
          <w:lang w:val="en-GB"/>
        </w:rPr>
        <w:t xml:space="preserve"> </w:t>
      </w:r>
      <w:proofErr w:type="spellStart"/>
      <w:r w:rsidRPr="000E112A">
        <w:rPr>
          <w:i/>
          <w:sz w:val="19"/>
          <w:szCs w:val="19"/>
          <w:lang w:val="en-GB"/>
        </w:rPr>
        <w:t>klica</w:t>
      </w:r>
      <w:proofErr w:type="spellEnd"/>
      <w:r w:rsidRPr="000E112A">
        <w:rPr>
          <w:i/>
          <w:sz w:val="19"/>
          <w:szCs w:val="19"/>
          <w:lang w:val="en-GB"/>
        </w:rPr>
        <w:t xml:space="preserve"> i </w:t>
      </w:r>
      <w:proofErr w:type="spellStart"/>
      <w:r w:rsidRPr="000E112A">
        <w:rPr>
          <w:i/>
          <w:sz w:val="19"/>
          <w:szCs w:val="19"/>
          <w:lang w:val="en-GB"/>
        </w:rPr>
        <w:t>dužini</w:t>
      </w:r>
      <w:proofErr w:type="spellEnd"/>
      <w:r w:rsidRPr="000E112A">
        <w:rPr>
          <w:i/>
          <w:sz w:val="19"/>
          <w:szCs w:val="19"/>
          <w:lang w:val="en-GB"/>
        </w:rPr>
        <w:t xml:space="preserve"> </w:t>
      </w:r>
      <w:proofErr w:type="spellStart"/>
      <w:r w:rsidRPr="000E112A">
        <w:rPr>
          <w:i/>
          <w:sz w:val="19"/>
          <w:szCs w:val="19"/>
          <w:lang w:val="en-GB"/>
        </w:rPr>
        <w:t>klice</w:t>
      </w:r>
      <w:proofErr w:type="spellEnd"/>
      <w:r w:rsidRPr="000E112A">
        <w:rPr>
          <w:i/>
          <w:sz w:val="19"/>
          <w:szCs w:val="19"/>
          <w:lang w:val="en-GB"/>
        </w:rPr>
        <w:t xml:space="preserve"> </w:t>
      </w:r>
      <w:proofErr w:type="spellStart"/>
      <w:r w:rsidRPr="000E112A">
        <w:rPr>
          <w:i/>
          <w:sz w:val="19"/>
          <w:szCs w:val="19"/>
          <w:lang w:val="en-GB"/>
        </w:rPr>
        <w:t>po</w:t>
      </w:r>
      <w:proofErr w:type="spellEnd"/>
      <w:r w:rsidRPr="000E112A">
        <w:rPr>
          <w:i/>
          <w:sz w:val="19"/>
          <w:szCs w:val="19"/>
          <w:lang w:val="en-GB"/>
        </w:rPr>
        <w:t xml:space="preserve"> </w:t>
      </w:r>
      <w:proofErr w:type="spellStart"/>
      <w:r w:rsidRPr="000E112A">
        <w:rPr>
          <w:i/>
          <w:sz w:val="19"/>
          <w:szCs w:val="19"/>
          <w:lang w:val="en-GB"/>
        </w:rPr>
        <w:t>krtoli</w:t>
      </w:r>
      <w:proofErr w:type="spellEnd"/>
      <w:r w:rsidRPr="000E112A">
        <w:rPr>
          <w:i/>
          <w:sz w:val="19"/>
          <w:szCs w:val="19"/>
          <w:lang w:val="en-GB"/>
        </w:rPr>
        <w:t xml:space="preserve">. </w:t>
      </w:r>
      <w:proofErr w:type="spellStart"/>
      <w:r w:rsidRPr="000E112A">
        <w:rPr>
          <w:i/>
          <w:sz w:val="19"/>
          <w:szCs w:val="19"/>
          <w:lang w:val="en-GB"/>
        </w:rPr>
        <w:t>Vrednosti</w:t>
      </w:r>
      <w:proofErr w:type="spellEnd"/>
      <w:r w:rsidRPr="000E112A">
        <w:rPr>
          <w:i/>
          <w:sz w:val="19"/>
          <w:szCs w:val="19"/>
          <w:lang w:val="en-GB"/>
        </w:rPr>
        <w:t xml:space="preserve"> </w:t>
      </w:r>
      <w:proofErr w:type="spellStart"/>
      <w:r w:rsidRPr="000E112A">
        <w:rPr>
          <w:i/>
          <w:sz w:val="19"/>
          <w:szCs w:val="19"/>
          <w:lang w:val="en-GB"/>
        </w:rPr>
        <w:t>ispitivanih</w:t>
      </w:r>
      <w:proofErr w:type="spellEnd"/>
      <w:r w:rsidRPr="000E112A">
        <w:rPr>
          <w:i/>
          <w:sz w:val="19"/>
          <w:szCs w:val="19"/>
          <w:lang w:val="en-GB"/>
        </w:rPr>
        <w:t xml:space="preserve"> </w:t>
      </w:r>
      <w:proofErr w:type="spellStart"/>
      <w:r w:rsidRPr="000E112A">
        <w:rPr>
          <w:i/>
          <w:sz w:val="19"/>
          <w:szCs w:val="19"/>
          <w:lang w:val="en-GB"/>
        </w:rPr>
        <w:t>morfoloških</w:t>
      </w:r>
      <w:proofErr w:type="spellEnd"/>
      <w:r w:rsidRPr="000E112A">
        <w:rPr>
          <w:i/>
          <w:sz w:val="19"/>
          <w:szCs w:val="19"/>
          <w:lang w:val="en-GB"/>
        </w:rPr>
        <w:t xml:space="preserve"> </w:t>
      </w:r>
      <w:proofErr w:type="spellStart"/>
      <w:r w:rsidRPr="000E112A">
        <w:rPr>
          <w:i/>
          <w:sz w:val="19"/>
          <w:szCs w:val="19"/>
          <w:lang w:val="en-GB"/>
        </w:rPr>
        <w:t>osobina</w:t>
      </w:r>
      <w:proofErr w:type="spellEnd"/>
      <w:r w:rsidRPr="000E112A">
        <w:rPr>
          <w:i/>
          <w:sz w:val="19"/>
          <w:szCs w:val="19"/>
          <w:lang w:val="en-GB"/>
        </w:rPr>
        <w:t xml:space="preserve"> </w:t>
      </w:r>
      <w:proofErr w:type="spellStart"/>
      <w:r w:rsidRPr="000E112A">
        <w:rPr>
          <w:i/>
          <w:sz w:val="19"/>
          <w:szCs w:val="19"/>
          <w:lang w:val="en-GB"/>
        </w:rPr>
        <w:t>krtole</w:t>
      </w:r>
      <w:proofErr w:type="spellEnd"/>
      <w:r w:rsidRPr="000E112A">
        <w:rPr>
          <w:i/>
          <w:sz w:val="19"/>
          <w:szCs w:val="19"/>
          <w:lang w:val="en-GB"/>
        </w:rPr>
        <w:t xml:space="preserve"> </w:t>
      </w:r>
      <w:proofErr w:type="spellStart"/>
      <w:r w:rsidRPr="000E112A">
        <w:rPr>
          <w:i/>
          <w:sz w:val="19"/>
          <w:szCs w:val="19"/>
          <w:lang w:val="en-GB"/>
        </w:rPr>
        <w:t>rastu</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i/>
          <w:sz w:val="19"/>
          <w:szCs w:val="19"/>
          <w:lang w:val="en-GB"/>
        </w:rPr>
        <w:t xml:space="preserve"> </w:t>
      </w:r>
      <w:proofErr w:type="spellStart"/>
      <w:r w:rsidRPr="000E112A">
        <w:rPr>
          <w:i/>
          <w:sz w:val="19"/>
          <w:szCs w:val="19"/>
          <w:lang w:val="en-GB"/>
        </w:rPr>
        <w:t>porastom</w:t>
      </w:r>
      <w:proofErr w:type="spellEnd"/>
      <w:r w:rsidRPr="000E112A">
        <w:rPr>
          <w:i/>
          <w:sz w:val="19"/>
          <w:szCs w:val="19"/>
          <w:lang w:val="en-GB"/>
        </w:rPr>
        <w:t xml:space="preserve"> </w:t>
      </w:r>
      <w:proofErr w:type="spellStart"/>
      <w:r w:rsidRPr="000E112A">
        <w:rPr>
          <w:i/>
          <w:sz w:val="19"/>
          <w:szCs w:val="19"/>
          <w:lang w:val="en-GB"/>
        </w:rPr>
        <w:t>krupnoće</w:t>
      </w:r>
      <w:proofErr w:type="spellEnd"/>
      <w:r w:rsidRPr="000E112A">
        <w:rPr>
          <w:i/>
          <w:sz w:val="19"/>
          <w:szCs w:val="19"/>
          <w:lang w:val="en-GB"/>
        </w:rPr>
        <w:t xml:space="preserve"> </w:t>
      </w:r>
      <w:proofErr w:type="spellStart"/>
      <w:r w:rsidRPr="000E112A">
        <w:rPr>
          <w:i/>
          <w:sz w:val="19"/>
          <w:szCs w:val="19"/>
          <w:lang w:val="en-GB"/>
        </w:rPr>
        <w:t>sadnog</w:t>
      </w:r>
      <w:proofErr w:type="spellEnd"/>
      <w:r w:rsidRPr="000E112A">
        <w:rPr>
          <w:i/>
          <w:sz w:val="19"/>
          <w:szCs w:val="19"/>
          <w:lang w:val="en-GB"/>
        </w:rPr>
        <w:t xml:space="preserve"> </w:t>
      </w:r>
      <w:proofErr w:type="spellStart"/>
      <w:r w:rsidRPr="000E112A">
        <w:rPr>
          <w:i/>
          <w:sz w:val="19"/>
          <w:szCs w:val="19"/>
          <w:lang w:val="en-GB"/>
        </w:rPr>
        <w:t>materijala</w:t>
      </w:r>
      <w:proofErr w:type="spellEnd"/>
      <w:r w:rsidRPr="000E112A">
        <w:rPr>
          <w:i/>
          <w:sz w:val="19"/>
          <w:szCs w:val="19"/>
          <w:lang w:val="en-GB"/>
        </w:rPr>
        <w:t xml:space="preserve">. </w:t>
      </w:r>
      <w:proofErr w:type="spellStart"/>
      <w:r w:rsidRPr="000E112A">
        <w:rPr>
          <w:i/>
          <w:sz w:val="19"/>
          <w:szCs w:val="19"/>
          <w:lang w:val="en-GB"/>
        </w:rPr>
        <w:t>Semenske</w:t>
      </w:r>
      <w:proofErr w:type="spellEnd"/>
      <w:r w:rsidRPr="000E112A">
        <w:rPr>
          <w:i/>
          <w:sz w:val="19"/>
          <w:szCs w:val="19"/>
          <w:lang w:val="en-GB"/>
        </w:rPr>
        <w:t xml:space="preserve"> </w:t>
      </w:r>
      <w:proofErr w:type="spellStart"/>
      <w:r w:rsidRPr="000E112A">
        <w:rPr>
          <w:i/>
          <w:sz w:val="19"/>
          <w:szCs w:val="19"/>
          <w:lang w:val="en-GB"/>
        </w:rPr>
        <w:t>krtole</w:t>
      </w:r>
      <w:proofErr w:type="spellEnd"/>
      <w:r w:rsidRPr="000E112A">
        <w:rPr>
          <w:i/>
          <w:sz w:val="19"/>
          <w:szCs w:val="19"/>
          <w:lang w:val="en-GB"/>
        </w:rPr>
        <w:t xml:space="preserve"> </w:t>
      </w:r>
      <w:proofErr w:type="spellStart"/>
      <w:r w:rsidRPr="000E112A">
        <w:rPr>
          <w:i/>
          <w:sz w:val="19"/>
          <w:szCs w:val="19"/>
          <w:lang w:val="en-GB"/>
        </w:rPr>
        <w:t>poreklom</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i/>
          <w:sz w:val="19"/>
          <w:szCs w:val="19"/>
          <w:lang w:val="en-GB"/>
        </w:rPr>
        <w:t xml:space="preserve"> (350 m) </w:t>
      </w:r>
      <w:proofErr w:type="spellStart"/>
      <w:r w:rsidRPr="000E112A">
        <w:rPr>
          <w:i/>
          <w:sz w:val="19"/>
          <w:szCs w:val="19"/>
          <w:lang w:val="en-GB"/>
        </w:rPr>
        <w:t>formirale</w:t>
      </w:r>
      <w:proofErr w:type="spellEnd"/>
      <w:r w:rsidRPr="000E112A">
        <w:rPr>
          <w:i/>
          <w:sz w:val="19"/>
          <w:szCs w:val="19"/>
          <w:lang w:val="en-GB"/>
        </w:rPr>
        <w:t xml:space="preserve"> </w:t>
      </w:r>
      <w:proofErr w:type="spellStart"/>
      <w:r w:rsidRPr="000E112A">
        <w:rPr>
          <w:i/>
          <w:sz w:val="19"/>
          <w:szCs w:val="19"/>
          <w:lang w:val="en-GB"/>
        </w:rPr>
        <w:t>su</w:t>
      </w:r>
      <w:proofErr w:type="spellEnd"/>
      <w:r w:rsidRPr="000E112A">
        <w:rPr>
          <w:i/>
          <w:sz w:val="19"/>
          <w:szCs w:val="19"/>
          <w:lang w:val="en-GB"/>
        </w:rPr>
        <w:t xml:space="preserve"> </w:t>
      </w:r>
      <w:proofErr w:type="spellStart"/>
      <w:r w:rsidRPr="000E112A">
        <w:rPr>
          <w:i/>
          <w:sz w:val="19"/>
          <w:szCs w:val="19"/>
          <w:lang w:val="en-GB"/>
        </w:rPr>
        <w:t>veoma</w:t>
      </w:r>
      <w:proofErr w:type="spellEnd"/>
      <w:r w:rsidRPr="000E112A">
        <w:rPr>
          <w:i/>
          <w:sz w:val="19"/>
          <w:szCs w:val="19"/>
          <w:lang w:val="en-GB"/>
        </w:rPr>
        <w:t xml:space="preserve"> </w:t>
      </w:r>
      <w:proofErr w:type="spellStart"/>
      <w:r w:rsidRPr="000E112A">
        <w:rPr>
          <w:i/>
          <w:sz w:val="19"/>
          <w:szCs w:val="19"/>
          <w:lang w:val="en-GB"/>
        </w:rPr>
        <w:t>značajno</w:t>
      </w:r>
      <w:proofErr w:type="spellEnd"/>
      <w:r w:rsidRPr="000E112A">
        <w:rPr>
          <w:i/>
          <w:sz w:val="19"/>
          <w:szCs w:val="19"/>
          <w:lang w:val="en-GB"/>
        </w:rPr>
        <w:t xml:space="preserve"> </w:t>
      </w:r>
      <w:proofErr w:type="spellStart"/>
      <w:r w:rsidRPr="000E112A">
        <w:rPr>
          <w:i/>
          <w:sz w:val="19"/>
          <w:szCs w:val="19"/>
          <w:lang w:val="en-GB"/>
        </w:rPr>
        <w:t>veći</w:t>
      </w:r>
      <w:proofErr w:type="spellEnd"/>
      <w:r w:rsidRPr="000E112A">
        <w:rPr>
          <w:i/>
          <w:sz w:val="19"/>
          <w:szCs w:val="19"/>
          <w:lang w:val="en-GB"/>
        </w:rPr>
        <w:t xml:space="preserve"> </w:t>
      </w:r>
      <w:r w:rsidRPr="000E112A">
        <w:rPr>
          <w:rFonts w:eastAsia="Times New Roman"/>
          <w:i/>
          <w:sz w:val="19"/>
          <w:szCs w:val="19"/>
          <w:lang w:val="en-GB"/>
        </w:rPr>
        <w:t xml:space="preserve">(р&lt;0,01) </w:t>
      </w:r>
      <w:proofErr w:type="spellStart"/>
      <w:r w:rsidRPr="000E112A">
        <w:rPr>
          <w:rFonts w:eastAsia="Times New Roman"/>
          <w:i/>
          <w:sz w:val="19"/>
          <w:szCs w:val="19"/>
          <w:lang w:val="en-GB"/>
        </w:rPr>
        <w:t>broj</w:t>
      </w:r>
      <w:proofErr w:type="spellEnd"/>
      <w:r w:rsidRPr="000E112A">
        <w:rPr>
          <w:rFonts w:eastAsia="Times New Roman"/>
          <w:i/>
          <w:sz w:val="19"/>
          <w:szCs w:val="19"/>
          <w:lang w:val="en-GB"/>
        </w:rPr>
        <w:t xml:space="preserve"> </w:t>
      </w:r>
      <w:proofErr w:type="spellStart"/>
      <w:r w:rsidRPr="000E112A">
        <w:rPr>
          <w:rFonts w:eastAsia="Times New Roman"/>
          <w:i/>
          <w:sz w:val="19"/>
          <w:szCs w:val="19"/>
          <w:lang w:val="en-GB"/>
        </w:rPr>
        <w:t>klica</w:t>
      </w:r>
      <w:proofErr w:type="spellEnd"/>
      <w:r w:rsidRPr="000E112A">
        <w:rPr>
          <w:rFonts w:eastAsia="Times New Roman"/>
          <w:i/>
          <w:sz w:val="19"/>
          <w:szCs w:val="19"/>
          <w:lang w:val="en-GB"/>
        </w:rPr>
        <w:t xml:space="preserve"> </w:t>
      </w:r>
      <w:proofErr w:type="spellStart"/>
      <w:r w:rsidRPr="000E112A">
        <w:rPr>
          <w:rFonts w:eastAsia="Times New Roman"/>
          <w:i/>
          <w:sz w:val="19"/>
          <w:szCs w:val="19"/>
          <w:lang w:val="en-GB"/>
        </w:rPr>
        <w:t>po</w:t>
      </w:r>
      <w:proofErr w:type="spellEnd"/>
      <w:r w:rsidRPr="000E112A">
        <w:rPr>
          <w:rFonts w:eastAsia="Times New Roman"/>
          <w:i/>
          <w:sz w:val="19"/>
          <w:szCs w:val="19"/>
          <w:lang w:val="en-GB"/>
        </w:rPr>
        <w:t xml:space="preserve"> </w:t>
      </w:r>
      <w:proofErr w:type="spellStart"/>
      <w:r w:rsidRPr="000E112A">
        <w:rPr>
          <w:rFonts w:eastAsia="Times New Roman"/>
          <w:i/>
          <w:sz w:val="19"/>
          <w:szCs w:val="19"/>
          <w:lang w:val="en-GB"/>
        </w:rPr>
        <w:t>krtoli</w:t>
      </w:r>
      <w:proofErr w:type="spellEnd"/>
      <w:r w:rsidRPr="000E112A">
        <w:rPr>
          <w:rFonts w:eastAsia="Times New Roman"/>
          <w:i/>
          <w:sz w:val="19"/>
          <w:szCs w:val="19"/>
          <w:lang w:val="en-GB"/>
        </w:rPr>
        <w:t xml:space="preserve"> </w:t>
      </w:r>
      <w:r w:rsidRPr="000E112A">
        <w:rPr>
          <w:i/>
          <w:sz w:val="19"/>
          <w:szCs w:val="19"/>
          <w:lang w:val="en-GB"/>
        </w:rPr>
        <w:t xml:space="preserve">0,59 </w:t>
      </w:r>
      <w:proofErr w:type="spellStart"/>
      <w:r w:rsidRPr="000E112A">
        <w:rPr>
          <w:i/>
          <w:sz w:val="19"/>
          <w:szCs w:val="19"/>
          <w:lang w:val="en-GB"/>
        </w:rPr>
        <w:t>ili</w:t>
      </w:r>
      <w:proofErr w:type="spellEnd"/>
      <w:r w:rsidRPr="000E112A">
        <w:rPr>
          <w:i/>
          <w:sz w:val="19"/>
          <w:szCs w:val="19"/>
          <w:lang w:val="en-GB"/>
        </w:rPr>
        <w:t xml:space="preserve"> 7,33%, </w:t>
      </w:r>
      <w:proofErr w:type="spellStart"/>
      <w:r w:rsidRPr="000E112A">
        <w:rPr>
          <w:i/>
          <w:sz w:val="19"/>
          <w:szCs w:val="19"/>
          <w:lang w:val="en-GB"/>
        </w:rPr>
        <w:t>više</w:t>
      </w:r>
      <w:proofErr w:type="spellEnd"/>
      <w:r w:rsidRPr="000E112A">
        <w:rPr>
          <w:i/>
          <w:sz w:val="19"/>
          <w:szCs w:val="19"/>
          <w:lang w:val="en-GB"/>
        </w:rPr>
        <w:t xml:space="preserve"> u </w:t>
      </w:r>
      <w:proofErr w:type="spellStart"/>
      <w:r w:rsidRPr="000E112A">
        <w:rPr>
          <w:i/>
          <w:sz w:val="19"/>
          <w:szCs w:val="19"/>
          <w:lang w:val="en-GB"/>
        </w:rPr>
        <w:t>poređenju</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i/>
          <w:sz w:val="19"/>
          <w:szCs w:val="19"/>
          <w:lang w:val="en-GB"/>
        </w:rPr>
        <w:t xml:space="preserve"> </w:t>
      </w:r>
      <w:proofErr w:type="spellStart"/>
      <w:r w:rsidRPr="000E112A">
        <w:rPr>
          <w:i/>
          <w:sz w:val="19"/>
          <w:szCs w:val="19"/>
          <w:lang w:val="en-GB"/>
        </w:rPr>
        <w:t>krtolama</w:t>
      </w:r>
      <w:proofErr w:type="spellEnd"/>
      <w:r w:rsidRPr="000E112A">
        <w:rPr>
          <w:i/>
          <w:sz w:val="19"/>
          <w:szCs w:val="19"/>
          <w:lang w:val="en-GB"/>
        </w:rPr>
        <w:t xml:space="preserve"> </w:t>
      </w:r>
      <w:proofErr w:type="spellStart"/>
      <w:r w:rsidRPr="000E112A">
        <w:rPr>
          <w:i/>
          <w:sz w:val="19"/>
          <w:szCs w:val="19"/>
          <w:lang w:val="en-GB"/>
        </w:rPr>
        <w:t>poreklom</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i/>
          <w:sz w:val="19"/>
          <w:szCs w:val="19"/>
          <w:lang w:val="en-GB"/>
        </w:rPr>
        <w:t xml:space="preserve"> 1300 m </w:t>
      </w:r>
      <w:proofErr w:type="spellStart"/>
      <w:r w:rsidRPr="000E112A">
        <w:rPr>
          <w:i/>
          <w:sz w:val="19"/>
          <w:szCs w:val="19"/>
          <w:lang w:val="en-GB"/>
        </w:rPr>
        <w:t>nv</w:t>
      </w:r>
      <w:proofErr w:type="spellEnd"/>
      <w:r w:rsidRPr="000E112A">
        <w:rPr>
          <w:i/>
          <w:sz w:val="19"/>
          <w:szCs w:val="19"/>
          <w:lang w:val="en-GB"/>
        </w:rPr>
        <w:t xml:space="preserve">. </w:t>
      </w:r>
      <w:proofErr w:type="spellStart"/>
      <w:r w:rsidRPr="000E112A">
        <w:rPr>
          <w:i/>
          <w:sz w:val="19"/>
          <w:szCs w:val="19"/>
          <w:lang w:val="en-GB"/>
        </w:rPr>
        <w:t>Veći</w:t>
      </w:r>
      <w:proofErr w:type="spellEnd"/>
      <w:r w:rsidRPr="000E112A">
        <w:rPr>
          <w:i/>
          <w:sz w:val="19"/>
          <w:szCs w:val="19"/>
          <w:lang w:val="en-GB"/>
        </w:rPr>
        <w:t xml:space="preserve"> </w:t>
      </w:r>
      <w:proofErr w:type="spellStart"/>
      <w:r w:rsidRPr="000E112A">
        <w:rPr>
          <w:i/>
          <w:sz w:val="19"/>
          <w:szCs w:val="19"/>
          <w:lang w:val="en-GB"/>
        </w:rPr>
        <w:t>broj</w:t>
      </w:r>
      <w:proofErr w:type="spellEnd"/>
      <w:r w:rsidRPr="000E112A">
        <w:rPr>
          <w:i/>
          <w:sz w:val="19"/>
          <w:szCs w:val="19"/>
          <w:lang w:val="en-GB"/>
        </w:rPr>
        <w:t xml:space="preserve"> </w:t>
      </w:r>
      <w:proofErr w:type="spellStart"/>
      <w:r w:rsidRPr="000E112A">
        <w:rPr>
          <w:i/>
          <w:sz w:val="19"/>
          <w:szCs w:val="19"/>
          <w:lang w:val="en-GB"/>
        </w:rPr>
        <w:t>klica</w:t>
      </w:r>
      <w:proofErr w:type="spellEnd"/>
      <w:r w:rsidRPr="000E112A">
        <w:rPr>
          <w:i/>
          <w:sz w:val="19"/>
          <w:szCs w:val="19"/>
          <w:lang w:val="en-GB"/>
        </w:rPr>
        <w:t xml:space="preserve"> </w:t>
      </w:r>
      <w:proofErr w:type="spellStart"/>
      <w:r w:rsidRPr="000E112A">
        <w:rPr>
          <w:i/>
          <w:sz w:val="19"/>
          <w:szCs w:val="19"/>
          <w:lang w:val="en-GB"/>
        </w:rPr>
        <w:t>po</w:t>
      </w:r>
      <w:proofErr w:type="spellEnd"/>
      <w:r w:rsidRPr="000E112A">
        <w:rPr>
          <w:i/>
          <w:sz w:val="19"/>
          <w:szCs w:val="19"/>
          <w:lang w:val="en-GB"/>
        </w:rPr>
        <w:t xml:space="preserve"> </w:t>
      </w:r>
      <w:proofErr w:type="spellStart"/>
      <w:r w:rsidRPr="000E112A">
        <w:rPr>
          <w:i/>
          <w:sz w:val="19"/>
          <w:szCs w:val="19"/>
          <w:lang w:val="en-GB"/>
        </w:rPr>
        <w:t>krtoli</w:t>
      </w:r>
      <w:proofErr w:type="spellEnd"/>
      <w:r w:rsidRPr="000E112A">
        <w:rPr>
          <w:i/>
          <w:sz w:val="19"/>
          <w:szCs w:val="19"/>
          <w:lang w:val="en-GB"/>
        </w:rPr>
        <w:t xml:space="preserve"> </w:t>
      </w:r>
      <w:proofErr w:type="spellStart"/>
      <w:r w:rsidRPr="000E112A">
        <w:rPr>
          <w:i/>
          <w:sz w:val="19"/>
          <w:szCs w:val="19"/>
          <w:lang w:val="en-GB"/>
        </w:rPr>
        <w:t>preklom</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i/>
          <w:sz w:val="19"/>
          <w:szCs w:val="19"/>
          <w:lang w:val="en-GB"/>
        </w:rPr>
        <w:t xml:space="preserve"> </w:t>
      </w:r>
      <w:proofErr w:type="spellStart"/>
      <w:r w:rsidRPr="000E112A">
        <w:rPr>
          <w:i/>
          <w:sz w:val="19"/>
          <w:szCs w:val="19"/>
          <w:lang w:val="en-GB"/>
        </w:rPr>
        <w:t>niže</w:t>
      </w:r>
      <w:proofErr w:type="spellEnd"/>
      <w:r w:rsidRPr="000E112A">
        <w:rPr>
          <w:i/>
          <w:sz w:val="19"/>
          <w:szCs w:val="19"/>
          <w:lang w:val="en-GB"/>
        </w:rPr>
        <w:t xml:space="preserve"> </w:t>
      </w:r>
      <w:proofErr w:type="spellStart"/>
      <w:r w:rsidRPr="000E112A">
        <w:rPr>
          <w:i/>
          <w:sz w:val="19"/>
          <w:szCs w:val="19"/>
          <w:lang w:val="en-GB"/>
        </w:rPr>
        <w:t>nadmorske</w:t>
      </w:r>
      <w:proofErr w:type="spellEnd"/>
      <w:r w:rsidRPr="000E112A">
        <w:rPr>
          <w:i/>
          <w:sz w:val="19"/>
          <w:szCs w:val="19"/>
          <w:lang w:val="en-GB"/>
        </w:rPr>
        <w:t xml:space="preserve"> </w:t>
      </w:r>
      <w:proofErr w:type="spellStart"/>
      <w:r w:rsidRPr="000E112A">
        <w:rPr>
          <w:i/>
          <w:sz w:val="19"/>
          <w:szCs w:val="19"/>
          <w:lang w:val="en-GB"/>
        </w:rPr>
        <w:t>visine</w:t>
      </w:r>
      <w:proofErr w:type="spellEnd"/>
      <w:r w:rsidRPr="000E112A">
        <w:rPr>
          <w:i/>
          <w:sz w:val="19"/>
          <w:szCs w:val="19"/>
          <w:lang w:val="en-GB"/>
        </w:rPr>
        <w:t xml:space="preserve"> </w:t>
      </w:r>
      <w:proofErr w:type="spellStart"/>
      <w:r w:rsidRPr="000E112A">
        <w:rPr>
          <w:i/>
          <w:sz w:val="19"/>
          <w:szCs w:val="19"/>
          <w:lang w:val="en-GB"/>
        </w:rPr>
        <w:t>ima</w:t>
      </w:r>
      <w:proofErr w:type="spellEnd"/>
      <w:r w:rsidRPr="000E112A">
        <w:rPr>
          <w:i/>
          <w:sz w:val="19"/>
          <w:szCs w:val="19"/>
          <w:lang w:val="en-GB"/>
        </w:rPr>
        <w:t xml:space="preserve"> </w:t>
      </w:r>
      <w:proofErr w:type="spellStart"/>
      <w:r w:rsidRPr="000E112A">
        <w:rPr>
          <w:i/>
          <w:sz w:val="19"/>
          <w:szCs w:val="19"/>
          <w:lang w:val="en-GB"/>
        </w:rPr>
        <w:t>za</w:t>
      </w:r>
      <w:proofErr w:type="spellEnd"/>
      <w:r w:rsidRPr="000E112A">
        <w:rPr>
          <w:i/>
          <w:sz w:val="19"/>
          <w:szCs w:val="19"/>
          <w:lang w:val="en-GB"/>
        </w:rPr>
        <w:t xml:space="preserve"> </w:t>
      </w:r>
      <w:proofErr w:type="spellStart"/>
      <w:r w:rsidRPr="000E112A">
        <w:rPr>
          <w:i/>
          <w:sz w:val="19"/>
          <w:szCs w:val="19"/>
          <w:lang w:val="en-GB"/>
        </w:rPr>
        <w:t>rezultat</w:t>
      </w:r>
      <w:proofErr w:type="spellEnd"/>
      <w:r w:rsidRPr="000E112A">
        <w:rPr>
          <w:i/>
          <w:sz w:val="19"/>
          <w:szCs w:val="19"/>
          <w:lang w:val="en-GB"/>
        </w:rPr>
        <w:t xml:space="preserve"> </w:t>
      </w:r>
      <w:proofErr w:type="spellStart"/>
      <w:r w:rsidRPr="000E112A">
        <w:rPr>
          <w:i/>
          <w:sz w:val="19"/>
          <w:szCs w:val="19"/>
          <w:lang w:val="en-GB"/>
        </w:rPr>
        <w:t>formiranje</w:t>
      </w:r>
      <w:proofErr w:type="spellEnd"/>
      <w:r w:rsidRPr="000E112A">
        <w:rPr>
          <w:i/>
          <w:sz w:val="19"/>
          <w:szCs w:val="19"/>
          <w:lang w:val="en-GB"/>
        </w:rPr>
        <w:t xml:space="preserve"> </w:t>
      </w:r>
      <w:proofErr w:type="spellStart"/>
      <w:r w:rsidRPr="000E112A">
        <w:rPr>
          <w:i/>
          <w:sz w:val="19"/>
          <w:szCs w:val="19"/>
          <w:lang w:val="en-GB"/>
        </w:rPr>
        <w:t>većeg</w:t>
      </w:r>
      <w:proofErr w:type="spellEnd"/>
      <w:r w:rsidRPr="000E112A">
        <w:rPr>
          <w:i/>
          <w:sz w:val="19"/>
          <w:szCs w:val="19"/>
          <w:lang w:val="en-GB"/>
        </w:rPr>
        <w:t xml:space="preserve"> </w:t>
      </w:r>
      <w:proofErr w:type="spellStart"/>
      <w:r w:rsidRPr="000E112A">
        <w:rPr>
          <w:i/>
          <w:sz w:val="19"/>
          <w:szCs w:val="19"/>
          <w:lang w:val="en-GB"/>
        </w:rPr>
        <w:t>broja</w:t>
      </w:r>
      <w:proofErr w:type="spellEnd"/>
      <w:r w:rsidRPr="000E112A">
        <w:rPr>
          <w:i/>
          <w:sz w:val="19"/>
          <w:szCs w:val="19"/>
          <w:lang w:val="en-GB"/>
        </w:rPr>
        <w:t xml:space="preserve"> </w:t>
      </w:r>
      <w:proofErr w:type="spellStart"/>
      <w:r w:rsidRPr="000E112A">
        <w:rPr>
          <w:i/>
          <w:sz w:val="19"/>
          <w:szCs w:val="19"/>
          <w:lang w:val="en-GB"/>
        </w:rPr>
        <w:t>stabala</w:t>
      </w:r>
      <w:proofErr w:type="spellEnd"/>
      <w:r w:rsidRPr="000E112A">
        <w:rPr>
          <w:i/>
          <w:sz w:val="19"/>
          <w:szCs w:val="19"/>
          <w:lang w:val="en-GB"/>
        </w:rPr>
        <w:t xml:space="preserve"> </w:t>
      </w:r>
      <w:proofErr w:type="spellStart"/>
      <w:r w:rsidRPr="000E112A">
        <w:rPr>
          <w:i/>
          <w:sz w:val="19"/>
          <w:szCs w:val="19"/>
          <w:lang w:val="en-GB"/>
        </w:rPr>
        <w:t>po</w:t>
      </w:r>
      <w:proofErr w:type="spellEnd"/>
      <w:r w:rsidRPr="000E112A">
        <w:rPr>
          <w:i/>
          <w:sz w:val="19"/>
          <w:szCs w:val="19"/>
          <w:lang w:val="en-GB"/>
        </w:rPr>
        <w:t xml:space="preserve"> </w:t>
      </w:r>
      <w:proofErr w:type="spellStart"/>
      <w:r w:rsidRPr="000E112A">
        <w:rPr>
          <w:i/>
          <w:sz w:val="19"/>
          <w:szCs w:val="19"/>
          <w:lang w:val="en-GB"/>
        </w:rPr>
        <w:t>biljci</w:t>
      </w:r>
      <w:proofErr w:type="spellEnd"/>
      <w:r w:rsidRPr="000E112A">
        <w:rPr>
          <w:i/>
          <w:sz w:val="19"/>
          <w:szCs w:val="19"/>
          <w:lang w:val="en-GB"/>
        </w:rPr>
        <w:t xml:space="preserve"> </w:t>
      </w:r>
      <w:proofErr w:type="spellStart"/>
      <w:r w:rsidRPr="000E112A">
        <w:rPr>
          <w:i/>
          <w:sz w:val="19"/>
          <w:szCs w:val="19"/>
          <w:lang w:val="en-GB"/>
        </w:rPr>
        <w:t>krompira</w:t>
      </w:r>
      <w:proofErr w:type="spellEnd"/>
      <w:r w:rsidRPr="000E112A">
        <w:rPr>
          <w:i/>
          <w:sz w:val="19"/>
          <w:szCs w:val="19"/>
          <w:lang w:val="en-GB"/>
        </w:rPr>
        <w:t xml:space="preserve">, </w:t>
      </w:r>
      <w:proofErr w:type="spellStart"/>
      <w:r w:rsidRPr="000E112A">
        <w:rPr>
          <w:i/>
          <w:sz w:val="19"/>
          <w:szCs w:val="19"/>
          <w:lang w:val="en-GB"/>
        </w:rPr>
        <w:t>tј</w:t>
      </w:r>
      <w:proofErr w:type="spellEnd"/>
      <w:r w:rsidRPr="000E112A">
        <w:rPr>
          <w:i/>
          <w:sz w:val="19"/>
          <w:szCs w:val="19"/>
          <w:lang w:val="en-GB"/>
        </w:rPr>
        <w:t xml:space="preserve">. </w:t>
      </w:r>
      <w:proofErr w:type="spellStart"/>
      <w:r w:rsidRPr="000E112A">
        <w:rPr>
          <w:i/>
          <w:sz w:val="19"/>
          <w:szCs w:val="19"/>
          <w:lang w:val="en-GB"/>
        </w:rPr>
        <w:t>odgovara</w:t>
      </w:r>
      <w:proofErr w:type="spellEnd"/>
      <w:r w:rsidRPr="000E112A">
        <w:rPr>
          <w:i/>
          <w:sz w:val="19"/>
          <w:szCs w:val="19"/>
          <w:lang w:val="en-GB"/>
        </w:rPr>
        <w:t xml:space="preserve"> </w:t>
      </w:r>
      <w:proofErr w:type="spellStart"/>
      <w:r w:rsidRPr="000E112A">
        <w:rPr>
          <w:i/>
          <w:sz w:val="19"/>
          <w:szCs w:val="19"/>
          <w:lang w:val="en-GB"/>
        </w:rPr>
        <w:t>proizvodnji</w:t>
      </w:r>
      <w:proofErr w:type="spellEnd"/>
      <w:r w:rsidRPr="000E112A">
        <w:rPr>
          <w:i/>
          <w:sz w:val="19"/>
          <w:szCs w:val="19"/>
          <w:lang w:val="en-GB"/>
        </w:rPr>
        <w:t xml:space="preserve"> </w:t>
      </w:r>
      <w:proofErr w:type="spellStart"/>
      <w:r w:rsidRPr="000E112A">
        <w:rPr>
          <w:i/>
          <w:sz w:val="19"/>
          <w:szCs w:val="19"/>
          <w:lang w:val="en-GB"/>
        </w:rPr>
        <w:t>većeg</w:t>
      </w:r>
      <w:proofErr w:type="spellEnd"/>
      <w:r w:rsidRPr="000E112A">
        <w:rPr>
          <w:i/>
          <w:sz w:val="19"/>
          <w:szCs w:val="19"/>
          <w:lang w:val="en-GB"/>
        </w:rPr>
        <w:t xml:space="preserve"> </w:t>
      </w:r>
      <w:proofErr w:type="spellStart"/>
      <w:r w:rsidRPr="000E112A">
        <w:rPr>
          <w:i/>
          <w:sz w:val="19"/>
          <w:szCs w:val="19"/>
          <w:lang w:val="en-GB"/>
        </w:rPr>
        <w:t>broja</w:t>
      </w:r>
      <w:proofErr w:type="spellEnd"/>
      <w:r w:rsidRPr="000E112A">
        <w:rPr>
          <w:i/>
          <w:sz w:val="19"/>
          <w:szCs w:val="19"/>
          <w:lang w:val="en-GB"/>
        </w:rPr>
        <w:t xml:space="preserve"> </w:t>
      </w:r>
      <w:proofErr w:type="spellStart"/>
      <w:r w:rsidRPr="000E112A">
        <w:rPr>
          <w:i/>
          <w:sz w:val="19"/>
          <w:szCs w:val="19"/>
          <w:lang w:val="en-GB"/>
        </w:rPr>
        <w:t>krtola</w:t>
      </w:r>
      <w:proofErr w:type="spellEnd"/>
      <w:r w:rsidRPr="000E112A">
        <w:rPr>
          <w:i/>
          <w:sz w:val="19"/>
          <w:szCs w:val="19"/>
          <w:lang w:val="en-GB"/>
        </w:rPr>
        <w:t xml:space="preserve"> </w:t>
      </w:r>
      <w:proofErr w:type="spellStart"/>
      <w:r w:rsidRPr="000E112A">
        <w:rPr>
          <w:i/>
          <w:sz w:val="19"/>
          <w:szCs w:val="19"/>
          <w:lang w:val="en-GB"/>
        </w:rPr>
        <w:t>srednje</w:t>
      </w:r>
      <w:proofErr w:type="spellEnd"/>
      <w:r w:rsidRPr="000E112A">
        <w:rPr>
          <w:i/>
          <w:sz w:val="19"/>
          <w:szCs w:val="19"/>
          <w:lang w:val="en-GB"/>
        </w:rPr>
        <w:t xml:space="preserve"> </w:t>
      </w:r>
      <w:proofErr w:type="spellStart"/>
      <w:r w:rsidRPr="000E112A">
        <w:rPr>
          <w:i/>
          <w:sz w:val="19"/>
          <w:szCs w:val="19"/>
          <w:lang w:val="en-GB"/>
        </w:rPr>
        <w:t>veličine</w:t>
      </w:r>
      <w:proofErr w:type="spellEnd"/>
      <w:r w:rsidRPr="000E112A">
        <w:rPr>
          <w:i/>
          <w:sz w:val="19"/>
          <w:szCs w:val="19"/>
          <w:lang w:val="en-GB"/>
        </w:rPr>
        <w:t xml:space="preserve"> (</w:t>
      </w:r>
      <w:proofErr w:type="spellStart"/>
      <w:r w:rsidRPr="000E112A">
        <w:rPr>
          <w:i/>
          <w:sz w:val="19"/>
          <w:szCs w:val="19"/>
          <w:lang w:val="en-GB"/>
        </w:rPr>
        <w:t>semenska</w:t>
      </w:r>
      <w:proofErr w:type="spellEnd"/>
      <w:r w:rsidRPr="000E112A">
        <w:rPr>
          <w:i/>
          <w:sz w:val="19"/>
          <w:szCs w:val="19"/>
          <w:lang w:val="en-GB"/>
        </w:rPr>
        <w:t xml:space="preserve"> </w:t>
      </w:r>
      <w:proofErr w:type="spellStart"/>
      <w:r w:rsidRPr="000E112A">
        <w:rPr>
          <w:i/>
          <w:sz w:val="19"/>
          <w:szCs w:val="19"/>
          <w:lang w:val="en-GB"/>
        </w:rPr>
        <w:t>proizvodnja</w:t>
      </w:r>
      <w:proofErr w:type="spellEnd"/>
      <w:r w:rsidRPr="000E112A">
        <w:rPr>
          <w:i/>
          <w:sz w:val="19"/>
          <w:szCs w:val="19"/>
          <w:lang w:val="en-GB"/>
        </w:rPr>
        <w:t xml:space="preserve">). </w:t>
      </w:r>
      <w:proofErr w:type="spellStart"/>
      <w:r w:rsidRPr="000E112A">
        <w:rPr>
          <w:i/>
          <w:sz w:val="19"/>
          <w:szCs w:val="19"/>
          <w:lang w:val="en-GB"/>
        </w:rPr>
        <w:t>Veći</w:t>
      </w:r>
      <w:proofErr w:type="spellEnd"/>
      <w:r w:rsidRPr="000E112A">
        <w:rPr>
          <w:i/>
          <w:sz w:val="19"/>
          <w:szCs w:val="19"/>
          <w:lang w:val="en-GB"/>
        </w:rPr>
        <w:t xml:space="preserve"> </w:t>
      </w:r>
      <w:proofErr w:type="spellStart"/>
      <w:r w:rsidRPr="000E112A">
        <w:rPr>
          <w:i/>
          <w:sz w:val="19"/>
          <w:szCs w:val="19"/>
          <w:lang w:val="en-GB"/>
        </w:rPr>
        <w:t>prečnik</w:t>
      </w:r>
      <w:proofErr w:type="spellEnd"/>
      <w:r w:rsidRPr="000E112A">
        <w:rPr>
          <w:i/>
          <w:sz w:val="19"/>
          <w:szCs w:val="19"/>
          <w:lang w:val="en-GB"/>
        </w:rPr>
        <w:t xml:space="preserve"> </w:t>
      </w:r>
      <w:proofErr w:type="spellStart"/>
      <w:r w:rsidRPr="000E112A">
        <w:rPr>
          <w:i/>
          <w:sz w:val="19"/>
          <w:szCs w:val="19"/>
          <w:lang w:val="en-GB"/>
        </w:rPr>
        <w:t>klica</w:t>
      </w:r>
      <w:proofErr w:type="spellEnd"/>
      <w:r w:rsidRPr="000E112A">
        <w:rPr>
          <w:i/>
          <w:sz w:val="19"/>
          <w:szCs w:val="19"/>
          <w:lang w:val="en-GB"/>
        </w:rPr>
        <w:t xml:space="preserve"> i </w:t>
      </w:r>
      <w:proofErr w:type="spellStart"/>
      <w:r w:rsidRPr="000E112A">
        <w:rPr>
          <w:i/>
          <w:sz w:val="19"/>
          <w:szCs w:val="19"/>
          <w:lang w:val="en-GB"/>
        </w:rPr>
        <w:t>veća</w:t>
      </w:r>
      <w:proofErr w:type="spellEnd"/>
      <w:r w:rsidRPr="000E112A">
        <w:rPr>
          <w:i/>
          <w:sz w:val="19"/>
          <w:szCs w:val="19"/>
          <w:lang w:val="en-GB"/>
        </w:rPr>
        <w:t xml:space="preserve"> </w:t>
      </w:r>
      <w:proofErr w:type="spellStart"/>
      <w:r w:rsidRPr="000E112A">
        <w:rPr>
          <w:i/>
          <w:sz w:val="19"/>
          <w:szCs w:val="19"/>
          <w:lang w:val="en-GB"/>
        </w:rPr>
        <w:t>dužina</w:t>
      </w:r>
      <w:proofErr w:type="spellEnd"/>
      <w:r w:rsidRPr="000E112A">
        <w:rPr>
          <w:i/>
          <w:sz w:val="19"/>
          <w:szCs w:val="19"/>
          <w:lang w:val="en-GB"/>
        </w:rPr>
        <w:t xml:space="preserve"> </w:t>
      </w:r>
      <w:proofErr w:type="spellStart"/>
      <w:r w:rsidRPr="000E112A">
        <w:rPr>
          <w:i/>
          <w:sz w:val="19"/>
          <w:szCs w:val="19"/>
          <w:lang w:val="en-GB"/>
        </w:rPr>
        <w:t>klice</w:t>
      </w:r>
      <w:proofErr w:type="spellEnd"/>
      <w:r w:rsidRPr="000E112A">
        <w:rPr>
          <w:i/>
          <w:sz w:val="19"/>
          <w:szCs w:val="19"/>
          <w:lang w:val="en-GB"/>
        </w:rPr>
        <w:t xml:space="preserve"> </w:t>
      </w:r>
      <w:proofErr w:type="spellStart"/>
      <w:r w:rsidRPr="000E112A">
        <w:rPr>
          <w:i/>
          <w:sz w:val="19"/>
          <w:szCs w:val="19"/>
          <w:lang w:val="en-GB"/>
        </w:rPr>
        <w:t>po</w:t>
      </w:r>
      <w:proofErr w:type="spellEnd"/>
      <w:r w:rsidRPr="000E112A">
        <w:rPr>
          <w:i/>
          <w:sz w:val="19"/>
          <w:szCs w:val="19"/>
          <w:lang w:val="en-GB"/>
        </w:rPr>
        <w:t xml:space="preserve"> </w:t>
      </w:r>
      <w:proofErr w:type="spellStart"/>
      <w:r w:rsidRPr="000E112A">
        <w:rPr>
          <w:i/>
          <w:sz w:val="19"/>
          <w:szCs w:val="19"/>
          <w:lang w:val="en-GB"/>
        </w:rPr>
        <w:t>krtoli</w:t>
      </w:r>
      <w:proofErr w:type="spellEnd"/>
      <w:r w:rsidRPr="000E112A">
        <w:rPr>
          <w:i/>
          <w:sz w:val="19"/>
          <w:szCs w:val="19"/>
          <w:lang w:val="en-GB"/>
        </w:rPr>
        <w:t xml:space="preserve"> </w:t>
      </w:r>
      <w:proofErr w:type="spellStart"/>
      <w:r w:rsidRPr="000E112A">
        <w:rPr>
          <w:i/>
          <w:sz w:val="19"/>
          <w:szCs w:val="19"/>
          <w:lang w:val="en-GB"/>
        </w:rPr>
        <w:t>poreklom</w:t>
      </w:r>
      <w:proofErr w:type="spellEnd"/>
      <w:r w:rsidRPr="000E112A">
        <w:rPr>
          <w:i/>
          <w:sz w:val="19"/>
          <w:szCs w:val="19"/>
          <w:lang w:val="en-GB"/>
        </w:rPr>
        <w:t xml:space="preserve"> </w:t>
      </w:r>
      <w:proofErr w:type="spellStart"/>
      <w:r w:rsidRPr="000E112A">
        <w:rPr>
          <w:i/>
          <w:sz w:val="19"/>
          <w:szCs w:val="19"/>
          <w:lang w:val="en-GB"/>
        </w:rPr>
        <w:t>sa</w:t>
      </w:r>
      <w:proofErr w:type="spellEnd"/>
      <w:r w:rsidRPr="000E112A">
        <w:rPr>
          <w:rStyle w:val="jlqj4b"/>
          <w:i/>
          <w:sz w:val="19"/>
          <w:szCs w:val="19"/>
          <w:lang w:val="en-GB"/>
        </w:rPr>
        <w:t xml:space="preserve"> </w:t>
      </w:r>
      <w:proofErr w:type="spellStart"/>
      <w:r w:rsidRPr="000E112A">
        <w:rPr>
          <w:rStyle w:val="jlqj4b"/>
          <w:i/>
          <w:sz w:val="19"/>
          <w:szCs w:val="19"/>
          <w:lang w:val="en-GB"/>
        </w:rPr>
        <w:t>viših</w:t>
      </w:r>
      <w:proofErr w:type="spellEnd"/>
      <w:r w:rsidRPr="000E112A">
        <w:rPr>
          <w:rStyle w:val="jlqj4b"/>
          <w:i/>
          <w:sz w:val="19"/>
          <w:szCs w:val="19"/>
          <w:lang w:val="en-GB"/>
        </w:rPr>
        <w:t xml:space="preserve"> </w:t>
      </w:r>
      <w:proofErr w:type="spellStart"/>
      <w:r w:rsidRPr="000E112A">
        <w:rPr>
          <w:rStyle w:val="jlqj4b"/>
          <w:i/>
          <w:sz w:val="19"/>
          <w:szCs w:val="19"/>
          <w:lang w:val="en-GB"/>
        </w:rPr>
        <w:t>nadmorskih</w:t>
      </w:r>
      <w:proofErr w:type="spellEnd"/>
      <w:r w:rsidRPr="000E112A">
        <w:rPr>
          <w:rStyle w:val="jlqj4b"/>
          <w:i/>
          <w:sz w:val="19"/>
          <w:szCs w:val="19"/>
          <w:lang w:val="en-GB"/>
        </w:rPr>
        <w:t xml:space="preserve"> </w:t>
      </w:r>
      <w:proofErr w:type="spellStart"/>
      <w:r w:rsidRPr="000E112A">
        <w:rPr>
          <w:rStyle w:val="jlqj4b"/>
          <w:i/>
          <w:sz w:val="19"/>
          <w:szCs w:val="19"/>
          <w:lang w:val="en-GB"/>
        </w:rPr>
        <w:t>visina</w:t>
      </w:r>
      <w:proofErr w:type="spellEnd"/>
      <w:r w:rsidRPr="000E112A">
        <w:rPr>
          <w:rStyle w:val="jlqj4b"/>
          <w:i/>
          <w:sz w:val="19"/>
          <w:szCs w:val="19"/>
          <w:lang w:val="en-GB"/>
        </w:rPr>
        <w:t xml:space="preserve"> </w:t>
      </w:r>
      <w:proofErr w:type="spellStart"/>
      <w:r w:rsidRPr="000E112A">
        <w:rPr>
          <w:rStyle w:val="jlqj4b"/>
          <w:i/>
          <w:sz w:val="19"/>
          <w:szCs w:val="19"/>
          <w:lang w:val="en-GB"/>
        </w:rPr>
        <w:t>uticaće</w:t>
      </w:r>
      <w:proofErr w:type="spellEnd"/>
      <w:r w:rsidRPr="000E112A">
        <w:rPr>
          <w:rStyle w:val="jlqj4b"/>
          <w:i/>
          <w:sz w:val="19"/>
          <w:szCs w:val="19"/>
          <w:lang w:val="en-GB"/>
        </w:rPr>
        <w:t xml:space="preserve"> </w:t>
      </w:r>
      <w:proofErr w:type="spellStart"/>
      <w:r w:rsidRPr="000E112A">
        <w:rPr>
          <w:rStyle w:val="jlqj4b"/>
          <w:i/>
          <w:sz w:val="19"/>
          <w:szCs w:val="19"/>
          <w:lang w:val="en-GB"/>
        </w:rPr>
        <w:t>na</w:t>
      </w:r>
      <w:proofErr w:type="spellEnd"/>
      <w:r w:rsidRPr="000E112A">
        <w:rPr>
          <w:rStyle w:val="jlqj4b"/>
          <w:i/>
          <w:sz w:val="19"/>
          <w:szCs w:val="19"/>
          <w:lang w:val="en-GB"/>
        </w:rPr>
        <w:t xml:space="preserve"> </w:t>
      </w:r>
      <w:proofErr w:type="spellStart"/>
      <w:r w:rsidRPr="000E112A">
        <w:rPr>
          <w:rStyle w:val="jlqj4b"/>
          <w:i/>
          <w:sz w:val="19"/>
          <w:szCs w:val="19"/>
          <w:lang w:val="en-GB"/>
        </w:rPr>
        <w:t>formiranje</w:t>
      </w:r>
      <w:proofErr w:type="spellEnd"/>
      <w:r w:rsidRPr="000E112A">
        <w:rPr>
          <w:rStyle w:val="jlqj4b"/>
          <w:i/>
          <w:sz w:val="19"/>
          <w:szCs w:val="19"/>
          <w:lang w:val="en-GB"/>
        </w:rPr>
        <w:t xml:space="preserve"> </w:t>
      </w:r>
      <w:proofErr w:type="spellStart"/>
      <w:r w:rsidRPr="000E112A">
        <w:rPr>
          <w:rStyle w:val="jlqj4b"/>
          <w:i/>
          <w:sz w:val="19"/>
          <w:szCs w:val="19"/>
          <w:lang w:val="en-GB"/>
        </w:rPr>
        <w:t>manjeg</w:t>
      </w:r>
      <w:proofErr w:type="spellEnd"/>
      <w:r w:rsidRPr="000E112A">
        <w:rPr>
          <w:rStyle w:val="jlqj4b"/>
          <w:i/>
          <w:sz w:val="19"/>
          <w:szCs w:val="19"/>
          <w:lang w:val="en-GB"/>
        </w:rPr>
        <w:t xml:space="preserve"> </w:t>
      </w:r>
      <w:proofErr w:type="spellStart"/>
      <w:r w:rsidRPr="000E112A">
        <w:rPr>
          <w:rStyle w:val="jlqj4b"/>
          <w:i/>
          <w:sz w:val="19"/>
          <w:szCs w:val="19"/>
          <w:lang w:val="en-GB"/>
        </w:rPr>
        <w:t>broja</w:t>
      </w:r>
      <w:proofErr w:type="spellEnd"/>
      <w:r w:rsidRPr="000E112A">
        <w:rPr>
          <w:rStyle w:val="jlqj4b"/>
          <w:i/>
          <w:sz w:val="19"/>
          <w:szCs w:val="19"/>
          <w:lang w:val="en-GB"/>
        </w:rPr>
        <w:t xml:space="preserve"> </w:t>
      </w:r>
      <w:proofErr w:type="spellStart"/>
      <w:r w:rsidRPr="000E112A">
        <w:rPr>
          <w:rStyle w:val="jlqj4b"/>
          <w:i/>
          <w:sz w:val="19"/>
          <w:szCs w:val="19"/>
          <w:lang w:val="en-GB"/>
        </w:rPr>
        <w:t>stabala</w:t>
      </w:r>
      <w:proofErr w:type="spellEnd"/>
      <w:r w:rsidRPr="000E112A">
        <w:rPr>
          <w:rStyle w:val="jlqj4b"/>
          <w:i/>
          <w:sz w:val="19"/>
          <w:szCs w:val="19"/>
          <w:lang w:val="en-GB"/>
        </w:rPr>
        <w:t xml:space="preserve"> </w:t>
      </w:r>
      <w:proofErr w:type="spellStart"/>
      <w:r w:rsidRPr="000E112A">
        <w:rPr>
          <w:rStyle w:val="jlqj4b"/>
          <w:i/>
          <w:sz w:val="19"/>
          <w:szCs w:val="19"/>
          <w:lang w:val="en-GB"/>
        </w:rPr>
        <w:t>po</w:t>
      </w:r>
      <w:proofErr w:type="spellEnd"/>
      <w:r w:rsidRPr="000E112A">
        <w:rPr>
          <w:rStyle w:val="jlqj4b"/>
          <w:i/>
          <w:sz w:val="19"/>
          <w:szCs w:val="19"/>
          <w:lang w:val="en-GB"/>
        </w:rPr>
        <w:t xml:space="preserve"> </w:t>
      </w:r>
      <w:proofErr w:type="spellStart"/>
      <w:r w:rsidRPr="000E112A">
        <w:rPr>
          <w:rStyle w:val="jlqj4b"/>
          <w:i/>
          <w:sz w:val="19"/>
          <w:szCs w:val="19"/>
          <w:lang w:val="en-GB"/>
        </w:rPr>
        <w:t>biljci</w:t>
      </w:r>
      <w:proofErr w:type="spellEnd"/>
      <w:r w:rsidRPr="000E112A">
        <w:rPr>
          <w:rStyle w:val="jlqj4b"/>
          <w:i/>
          <w:sz w:val="19"/>
          <w:szCs w:val="19"/>
          <w:lang w:val="en-GB"/>
        </w:rPr>
        <w:t xml:space="preserve">, </w:t>
      </w:r>
      <w:proofErr w:type="spellStart"/>
      <w:r w:rsidRPr="000E112A">
        <w:rPr>
          <w:rStyle w:val="jlqj4b"/>
          <w:i/>
          <w:sz w:val="19"/>
          <w:szCs w:val="19"/>
          <w:lang w:val="en-GB"/>
        </w:rPr>
        <w:t>odnosno</w:t>
      </w:r>
      <w:proofErr w:type="spellEnd"/>
      <w:r w:rsidRPr="000E112A">
        <w:rPr>
          <w:rStyle w:val="jlqj4b"/>
          <w:i/>
          <w:sz w:val="19"/>
          <w:szCs w:val="19"/>
          <w:lang w:val="en-GB"/>
        </w:rPr>
        <w:t xml:space="preserve"> </w:t>
      </w:r>
      <w:proofErr w:type="spellStart"/>
      <w:r w:rsidRPr="000E112A">
        <w:rPr>
          <w:rStyle w:val="jlqj4b"/>
          <w:i/>
          <w:sz w:val="19"/>
          <w:szCs w:val="19"/>
          <w:lang w:val="en-GB"/>
        </w:rPr>
        <w:t>srednjeg</w:t>
      </w:r>
      <w:proofErr w:type="spellEnd"/>
      <w:r w:rsidRPr="000E112A">
        <w:rPr>
          <w:rStyle w:val="jlqj4b"/>
          <w:i/>
          <w:sz w:val="19"/>
          <w:szCs w:val="19"/>
          <w:lang w:val="en-GB"/>
        </w:rPr>
        <w:t xml:space="preserve"> </w:t>
      </w:r>
      <w:proofErr w:type="spellStart"/>
      <w:r w:rsidRPr="000E112A">
        <w:rPr>
          <w:rStyle w:val="jlqj4b"/>
          <w:i/>
          <w:sz w:val="19"/>
          <w:szCs w:val="19"/>
          <w:lang w:val="en-GB"/>
        </w:rPr>
        <w:t>broja</w:t>
      </w:r>
      <w:proofErr w:type="spellEnd"/>
      <w:r w:rsidRPr="000E112A">
        <w:rPr>
          <w:rStyle w:val="jlqj4b"/>
          <w:i/>
          <w:sz w:val="19"/>
          <w:szCs w:val="19"/>
          <w:lang w:val="en-GB"/>
        </w:rPr>
        <w:t xml:space="preserve"> </w:t>
      </w:r>
      <w:proofErr w:type="spellStart"/>
      <w:r w:rsidRPr="000E112A">
        <w:rPr>
          <w:rStyle w:val="jlqj4b"/>
          <w:i/>
          <w:sz w:val="19"/>
          <w:szCs w:val="19"/>
          <w:lang w:val="en-GB"/>
        </w:rPr>
        <w:t>krupnih</w:t>
      </w:r>
      <w:proofErr w:type="spellEnd"/>
      <w:r w:rsidRPr="000E112A">
        <w:rPr>
          <w:rStyle w:val="jlqj4b"/>
          <w:i/>
          <w:sz w:val="19"/>
          <w:szCs w:val="19"/>
          <w:lang w:val="en-GB"/>
        </w:rPr>
        <w:t xml:space="preserve"> </w:t>
      </w:r>
      <w:proofErr w:type="spellStart"/>
      <w:r w:rsidRPr="000E112A">
        <w:rPr>
          <w:rStyle w:val="jlqj4b"/>
          <w:i/>
          <w:sz w:val="19"/>
          <w:szCs w:val="19"/>
          <w:lang w:val="en-GB"/>
        </w:rPr>
        <w:t>krtola</w:t>
      </w:r>
      <w:proofErr w:type="spellEnd"/>
      <w:r w:rsidRPr="000E112A">
        <w:rPr>
          <w:rStyle w:val="jlqj4b"/>
          <w:i/>
          <w:sz w:val="19"/>
          <w:szCs w:val="19"/>
          <w:lang w:val="en-GB"/>
        </w:rPr>
        <w:t xml:space="preserve"> i </w:t>
      </w:r>
      <w:proofErr w:type="spellStart"/>
      <w:r w:rsidRPr="000E112A">
        <w:rPr>
          <w:rStyle w:val="jlqj4b"/>
          <w:i/>
          <w:sz w:val="19"/>
          <w:szCs w:val="19"/>
          <w:lang w:val="en-GB"/>
        </w:rPr>
        <w:t>treba</w:t>
      </w:r>
      <w:proofErr w:type="spellEnd"/>
      <w:r w:rsidRPr="000E112A">
        <w:rPr>
          <w:rStyle w:val="jlqj4b"/>
          <w:i/>
          <w:sz w:val="19"/>
          <w:szCs w:val="19"/>
          <w:lang w:val="en-GB"/>
        </w:rPr>
        <w:t xml:space="preserve"> </w:t>
      </w:r>
      <w:proofErr w:type="spellStart"/>
      <w:r w:rsidRPr="000E112A">
        <w:rPr>
          <w:rStyle w:val="jlqj4b"/>
          <w:i/>
          <w:sz w:val="19"/>
          <w:szCs w:val="19"/>
          <w:lang w:val="en-GB"/>
        </w:rPr>
        <w:t>ih</w:t>
      </w:r>
      <w:proofErr w:type="spellEnd"/>
      <w:r w:rsidRPr="000E112A">
        <w:rPr>
          <w:rStyle w:val="jlqj4b"/>
          <w:i/>
          <w:sz w:val="19"/>
          <w:szCs w:val="19"/>
          <w:lang w:val="en-GB"/>
        </w:rPr>
        <w:t xml:space="preserve"> </w:t>
      </w:r>
      <w:proofErr w:type="spellStart"/>
      <w:r w:rsidRPr="000E112A">
        <w:rPr>
          <w:rStyle w:val="jlqj4b"/>
          <w:i/>
          <w:sz w:val="19"/>
          <w:szCs w:val="19"/>
          <w:lang w:val="en-GB"/>
        </w:rPr>
        <w:t>treba</w:t>
      </w:r>
      <w:proofErr w:type="spellEnd"/>
      <w:r w:rsidRPr="000E112A">
        <w:rPr>
          <w:rStyle w:val="jlqj4b"/>
          <w:i/>
          <w:sz w:val="19"/>
          <w:szCs w:val="19"/>
          <w:lang w:val="en-GB"/>
        </w:rPr>
        <w:t xml:space="preserve"> </w:t>
      </w:r>
      <w:proofErr w:type="spellStart"/>
      <w:r w:rsidRPr="000E112A">
        <w:rPr>
          <w:rStyle w:val="jlqj4b"/>
          <w:i/>
          <w:sz w:val="19"/>
          <w:szCs w:val="19"/>
          <w:lang w:val="en-GB"/>
        </w:rPr>
        <w:t>koristiti</w:t>
      </w:r>
      <w:proofErr w:type="spellEnd"/>
      <w:r w:rsidRPr="000E112A">
        <w:rPr>
          <w:rStyle w:val="jlqj4b"/>
          <w:i/>
          <w:sz w:val="19"/>
          <w:szCs w:val="19"/>
          <w:lang w:val="en-GB"/>
        </w:rPr>
        <w:t xml:space="preserve"> u </w:t>
      </w:r>
      <w:proofErr w:type="spellStart"/>
      <w:r w:rsidRPr="000E112A">
        <w:rPr>
          <w:rStyle w:val="jlqj4b"/>
          <w:i/>
          <w:sz w:val="19"/>
          <w:szCs w:val="19"/>
          <w:lang w:val="en-GB"/>
        </w:rPr>
        <w:t>proizvodnji</w:t>
      </w:r>
      <w:proofErr w:type="spellEnd"/>
      <w:r w:rsidRPr="000E112A">
        <w:rPr>
          <w:rStyle w:val="jlqj4b"/>
          <w:i/>
          <w:sz w:val="19"/>
          <w:szCs w:val="19"/>
          <w:lang w:val="en-GB"/>
        </w:rPr>
        <w:t xml:space="preserve"> </w:t>
      </w:r>
      <w:proofErr w:type="spellStart"/>
      <w:r w:rsidRPr="000E112A">
        <w:rPr>
          <w:rStyle w:val="jlqj4b"/>
          <w:i/>
          <w:sz w:val="19"/>
          <w:szCs w:val="19"/>
          <w:lang w:val="en-GB"/>
        </w:rPr>
        <w:t>ranog</w:t>
      </w:r>
      <w:proofErr w:type="spellEnd"/>
      <w:r w:rsidRPr="000E112A">
        <w:rPr>
          <w:rStyle w:val="jlqj4b"/>
          <w:i/>
          <w:sz w:val="19"/>
          <w:szCs w:val="19"/>
          <w:lang w:val="en-GB"/>
        </w:rPr>
        <w:t xml:space="preserve"> </w:t>
      </w:r>
      <w:proofErr w:type="spellStart"/>
      <w:r w:rsidRPr="000E112A">
        <w:rPr>
          <w:rStyle w:val="jlqj4b"/>
          <w:i/>
          <w:sz w:val="19"/>
          <w:szCs w:val="19"/>
          <w:lang w:val="en-GB"/>
        </w:rPr>
        <w:t>krompira</w:t>
      </w:r>
      <w:proofErr w:type="spellEnd"/>
      <w:r w:rsidRPr="000E112A">
        <w:rPr>
          <w:rStyle w:val="jlqj4b"/>
          <w:i/>
          <w:sz w:val="19"/>
          <w:szCs w:val="19"/>
          <w:lang w:val="en-GB"/>
        </w:rPr>
        <w:t xml:space="preserve"> </w:t>
      </w:r>
      <w:proofErr w:type="spellStart"/>
      <w:r w:rsidRPr="000E112A">
        <w:rPr>
          <w:rStyle w:val="jlqj4b"/>
          <w:i/>
          <w:sz w:val="19"/>
          <w:szCs w:val="19"/>
          <w:lang w:val="en-GB"/>
        </w:rPr>
        <w:t>ili</w:t>
      </w:r>
      <w:proofErr w:type="spellEnd"/>
      <w:r w:rsidRPr="000E112A">
        <w:rPr>
          <w:rStyle w:val="jlqj4b"/>
          <w:i/>
          <w:sz w:val="19"/>
          <w:szCs w:val="19"/>
          <w:lang w:val="en-GB"/>
        </w:rPr>
        <w:t xml:space="preserve"> u </w:t>
      </w:r>
      <w:proofErr w:type="spellStart"/>
      <w:r w:rsidRPr="000E112A">
        <w:rPr>
          <w:rStyle w:val="jlqj4b"/>
          <w:i/>
          <w:sz w:val="19"/>
          <w:szCs w:val="19"/>
          <w:lang w:val="en-GB"/>
        </w:rPr>
        <w:t>merkantilnoj</w:t>
      </w:r>
      <w:proofErr w:type="spellEnd"/>
      <w:r w:rsidRPr="000E112A">
        <w:rPr>
          <w:rStyle w:val="jlqj4b"/>
          <w:i/>
          <w:sz w:val="19"/>
          <w:szCs w:val="19"/>
          <w:lang w:val="en-GB"/>
        </w:rPr>
        <w:t xml:space="preserve"> </w:t>
      </w:r>
      <w:proofErr w:type="spellStart"/>
      <w:r w:rsidRPr="000E112A">
        <w:rPr>
          <w:rStyle w:val="jlqj4b"/>
          <w:i/>
          <w:sz w:val="19"/>
          <w:szCs w:val="19"/>
          <w:lang w:val="en-GB"/>
        </w:rPr>
        <w:t>proizvodnji</w:t>
      </w:r>
      <w:proofErr w:type="spellEnd"/>
      <w:r w:rsidRPr="000E112A">
        <w:rPr>
          <w:rStyle w:val="jlqj4b"/>
          <w:i/>
          <w:sz w:val="19"/>
          <w:szCs w:val="19"/>
          <w:lang w:val="en-GB"/>
        </w:rPr>
        <w:t>.</w:t>
      </w:r>
    </w:p>
    <w:p w:rsidR="000E112A" w:rsidRPr="000E112A" w:rsidRDefault="000E112A" w:rsidP="000E112A">
      <w:pPr>
        <w:pStyle w:val="NoSpacing"/>
        <w:tabs>
          <w:tab w:val="right" w:pos="10205"/>
        </w:tabs>
        <w:ind w:firstLine="284"/>
        <w:rPr>
          <w:i/>
          <w:sz w:val="19"/>
          <w:szCs w:val="19"/>
          <w:lang w:val="en-GB"/>
        </w:rPr>
      </w:pPr>
      <w:proofErr w:type="spellStart"/>
      <w:r w:rsidRPr="000E112A">
        <w:rPr>
          <w:b/>
          <w:i/>
          <w:sz w:val="19"/>
          <w:szCs w:val="19"/>
          <w:lang w:val="en-GB"/>
        </w:rPr>
        <w:t>Ključne</w:t>
      </w:r>
      <w:proofErr w:type="spellEnd"/>
      <w:r w:rsidRPr="000E112A">
        <w:rPr>
          <w:b/>
          <w:i/>
          <w:sz w:val="19"/>
          <w:szCs w:val="19"/>
          <w:lang w:val="en-GB"/>
        </w:rPr>
        <w:t xml:space="preserve"> </w:t>
      </w:r>
      <w:proofErr w:type="spellStart"/>
      <w:r w:rsidRPr="000E112A">
        <w:rPr>
          <w:b/>
          <w:i/>
          <w:sz w:val="19"/>
          <w:szCs w:val="19"/>
          <w:lang w:val="en-GB"/>
        </w:rPr>
        <w:t>reči</w:t>
      </w:r>
      <w:proofErr w:type="spellEnd"/>
      <w:r w:rsidRPr="000E112A">
        <w:rPr>
          <w:b/>
          <w:i/>
          <w:sz w:val="19"/>
          <w:szCs w:val="19"/>
          <w:lang w:val="en-GB"/>
        </w:rPr>
        <w:t xml:space="preserve">: </w:t>
      </w:r>
      <w:proofErr w:type="spellStart"/>
      <w:r w:rsidRPr="000E112A">
        <w:rPr>
          <w:i/>
          <w:sz w:val="19"/>
          <w:szCs w:val="19"/>
          <w:lang w:val="en-GB"/>
        </w:rPr>
        <w:t>krtola</w:t>
      </w:r>
      <w:proofErr w:type="spellEnd"/>
      <w:r w:rsidRPr="000E112A">
        <w:rPr>
          <w:i/>
          <w:sz w:val="19"/>
          <w:szCs w:val="19"/>
          <w:lang w:val="en-GB"/>
        </w:rPr>
        <w:t xml:space="preserve"> </w:t>
      </w:r>
      <w:proofErr w:type="spellStart"/>
      <w:r w:rsidRPr="000E112A">
        <w:rPr>
          <w:i/>
          <w:sz w:val="19"/>
          <w:szCs w:val="19"/>
          <w:lang w:val="en-GB"/>
        </w:rPr>
        <w:t>krompira</w:t>
      </w:r>
      <w:proofErr w:type="spellEnd"/>
      <w:r w:rsidRPr="000E112A">
        <w:rPr>
          <w:i/>
          <w:sz w:val="19"/>
          <w:szCs w:val="19"/>
          <w:lang w:val="en-GB"/>
        </w:rPr>
        <w:t xml:space="preserve">, </w:t>
      </w:r>
      <w:proofErr w:type="spellStart"/>
      <w:r w:rsidRPr="000E112A">
        <w:rPr>
          <w:i/>
          <w:sz w:val="19"/>
          <w:szCs w:val="19"/>
          <w:lang w:val="en-GB"/>
        </w:rPr>
        <w:t>sadni</w:t>
      </w:r>
      <w:proofErr w:type="spellEnd"/>
      <w:r w:rsidRPr="000E112A">
        <w:rPr>
          <w:i/>
          <w:sz w:val="19"/>
          <w:szCs w:val="19"/>
          <w:lang w:val="en-GB"/>
        </w:rPr>
        <w:t xml:space="preserve"> </w:t>
      </w:r>
      <w:proofErr w:type="spellStart"/>
      <w:r w:rsidRPr="000E112A">
        <w:rPr>
          <w:i/>
          <w:sz w:val="19"/>
          <w:szCs w:val="19"/>
          <w:lang w:val="en-GB"/>
        </w:rPr>
        <w:t>materijal</w:t>
      </w:r>
      <w:proofErr w:type="spellEnd"/>
      <w:r w:rsidRPr="000E112A">
        <w:rPr>
          <w:i/>
          <w:sz w:val="19"/>
          <w:szCs w:val="19"/>
          <w:lang w:val="en-GB"/>
        </w:rPr>
        <w:t xml:space="preserve">, </w:t>
      </w:r>
      <w:proofErr w:type="spellStart"/>
      <w:r w:rsidRPr="000E112A">
        <w:rPr>
          <w:i/>
          <w:sz w:val="19"/>
          <w:szCs w:val="19"/>
          <w:lang w:val="en-GB"/>
        </w:rPr>
        <w:t>klica</w:t>
      </w:r>
      <w:proofErr w:type="spellEnd"/>
    </w:p>
    <w:p w:rsidR="000E112A" w:rsidRPr="000E112A" w:rsidRDefault="000E112A" w:rsidP="000E112A">
      <w:pPr>
        <w:pStyle w:val="NoSpacing"/>
        <w:tabs>
          <w:tab w:val="right" w:pos="10205"/>
        </w:tabs>
        <w:ind w:firstLine="284"/>
        <w:rPr>
          <w:b/>
          <w:sz w:val="19"/>
          <w:szCs w:val="19"/>
          <w:lang w:val="en-GB"/>
        </w:rPr>
      </w:pPr>
    </w:p>
    <w:p w:rsidR="000E112A" w:rsidRDefault="000E112A" w:rsidP="000E112A">
      <w:pPr>
        <w:pStyle w:val="NoSpacing"/>
        <w:tabs>
          <w:tab w:val="right" w:pos="10205"/>
        </w:tabs>
        <w:ind w:firstLine="284"/>
        <w:rPr>
          <w:b/>
          <w:sz w:val="19"/>
          <w:szCs w:val="19"/>
          <w:lang w:val="en-GB"/>
        </w:rPr>
        <w:sectPr w:rsidR="000E112A" w:rsidSect="000E112A">
          <w:type w:val="continuous"/>
          <w:pgSz w:w="11906" w:h="16838" w:code="9"/>
          <w:pgMar w:top="1134" w:right="851" w:bottom="1418" w:left="851" w:header="709" w:footer="709" w:gutter="0"/>
          <w:cols w:space="284"/>
          <w:titlePg/>
          <w:docGrid w:linePitch="360"/>
        </w:sectPr>
      </w:pPr>
    </w:p>
    <w:p w:rsidR="000E112A" w:rsidRPr="000E112A" w:rsidRDefault="000E112A" w:rsidP="000E112A">
      <w:pPr>
        <w:pStyle w:val="NoSpacing"/>
        <w:tabs>
          <w:tab w:val="right" w:pos="10205"/>
        </w:tabs>
        <w:spacing w:before="120" w:after="120"/>
        <w:ind w:firstLine="284"/>
        <w:rPr>
          <w:b/>
          <w:lang w:val="en-GB"/>
        </w:rPr>
      </w:pPr>
      <w:r w:rsidRPr="000E112A">
        <w:rPr>
          <w:b/>
          <w:lang w:val="en-GB"/>
        </w:rPr>
        <w:lastRenderedPageBreak/>
        <w:t>INTRODUCTION</w:t>
      </w:r>
    </w:p>
    <w:p w:rsidR="000E112A" w:rsidRPr="000E112A" w:rsidRDefault="000E112A" w:rsidP="000E112A">
      <w:pPr>
        <w:pStyle w:val="BlockText"/>
        <w:tabs>
          <w:tab w:val="left" w:pos="720"/>
          <w:tab w:val="right" w:pos="10205"/>
        </w:tabs>
        <w:ind w:left="0" w:right="0" w:firstLine="284"/>
        <w:jc w:val="both"/>
        <w:rPr>
          <w:sz w:val="19"/>
          <w:szCs w:val="19"/>
          <w:lang w:val="en-GB"/>
        </w:rPr>
      </w:pPr>
      <w:r w:rsidRPr="000E112A">
        <w:rPr>
          <w:rStyle w:val="jlqj4b"/>
          <w:sz w:val="19"/>
          <w:szCs w:val="19"/>
          <w:lang w:val="en-GB"/>
        </w:rPr>
        <w:t>One of the basic conditions for successful potato production is the use of quality planting material for planting.</w:t>
      </w:r>
      <w:r w:rsidRPr="000E112A">
        <w:rPr>
          <w:rStyle w:val="viiyi"/>
          <w:sz w:val="19"/>
          <w:szCs w:val="19"/>
          <w:lang w:val="en-GB"/>
        </w:rPr>
        <w:t xml:space="preserve"> </w:t>
      </w:r>
      <w:r w:rsidRPr="000E112A">
        <w:rPr>
          <w:rStyle w:val="jlqj4b"/>
          <w:sz w:val="19"/>
          <w:szCs w:val="19"/>
          <w:lang w:val="en-GB"/>
        </w:rPr>
        <w:t>Only by planting adequate planting material can healthy, strong plants be obtained that will give a high yield of good quality.</w:t>
      </w:r>
      <w:r w:rsidRPr="000E112A">
        <w:rPr>
          <w:rStyle w:val="viiyi"/>
          <w:sz w:val="19"/>
          <w:szCs w:val="19"/>
          <w:lang w:val="en-GB"/>
        </w:rPr>
        <w:t xml:space="preserve"> </w:t>
      </w:r>
      <w:r w:rsidRPr="000E112A">
        <w:rPr>
          <w:rStyle w:val="jlqj4b"/>
          <w:sz w:val="19"/>
          <w:szCs w:val="19"/>
          <w:lang w:val="en-GB"/>
        </w:rPr>
        <w:t>Economical and profitable production of potatoes with other equal conditions (</w:t>
      </w:r>
      <w:proofErr w:type="spellStart"/>
      <w:r w:rsidRPr="000E112A">
        <w:rPr>
          <w:rStyle w:val="jlqj4b"/>
          <w:sz w:val="19"/>
          <w:szCs w:val="19"/>
          <w:lang w:val="en-GB"/>
        </w:rPr>
        <w:t>agrotechnics</w:t>
      </w:r>
      <w:proofErr w:type="spellEnd"/>
      <w:r w:rsidRPr="000E112A">
        <w:rPr>
          <w:rStyle w:val="jlqj4b"/>
          <w:sz w:val="19"/>
          <w:szCs w:val="19"/>
          <w:lang w:val="en-GB"/>
        </w:rPr>
        <w:t>, fertilization and protection, etc.) is possible only with the use of good quality seeds (</w:t>
      </w:r>
      <w:proofErr w:type="spellStart"/>
      <w:r w:rsidRPr="000E112A">
        <w:rPr>
          <w:rStyle w:val="jlqj4b"/>
          <w:i/>
          <w:sz w:val="19"/>
          <w:szCs w:val="19"/>
          <w:lang w:val="en-GB"/>
        </w:rPr>
        <w:t>Poštić</w:t>
      </w:r>
      <w:proofErr w:type="spellEnd"/>
      <w:r w:rsidRPr="000E112A">
        <w:rPr>
          <w:rStyle w:val="jlqj4b"/>
          <w:i/>
          <w:sz w:val="19"/>
          <w:szCs w:val="19"/>
          <w:lang w:val="en-GB"/>
        </w:rPr>
        <w:t xml:space="preserve"> et al.,</w:t>
      </w:r>
      <w:r w:rsidRPr="000E112A">
        <w:rPr>
          <w:rStyle w:val="jlqj4b"/>
          <w:sz w:val="19"/>
          <w:szCs w:val="19"/>
          <w:lang w:val="en-GB"/>
        </w:rPr>
        <w:t xml:space="preserve"> 2012). The quality of potato planting material depends on </w:t>
      </w:r>
      <w:proofErr w:type="spellStart"/>
      <w:r w:rsidRPr="000E112A">
        <w:rPr>
          <w:rStyle w:val="jlqj4b"/>
          <w:sz w:val="19"/>
          <w:szCs w:val="19"/>
          <w:lang w:val="en-GB"/>
        </w:rPr>
        <w:t>agroecological</w:t>
      </w:r>
      <w:proofErr w:type="spellEnd"/>
      <w:r w:rsidRPr="000E112A">
        <w:rPr>
          <w:rStyle w:val="jlqj4b"/>
          <w:sz w:val="19"/>
          <w:szCs w:val="19"/>
          <w:lang w:val="en-GB"/>
        </w:rPr>
        <w:t xml:space="preserve"> production conditions (altitude), cultivation technology and storage conditions during storage.</w:t>
      </w:r>
      <w:r w:rsidRPr="000E112A">
        <w:rPr>
          <w:rStyle w:val="viiyi"/>
          <w:sz w:val="19"/>
          <w:szCs w:val="19"/>
          <w:lang w:val="en-GB"/>
        </w:rPr>
        <w:t xml:space="preserve"> Hence</w:t>
      </w:r>
      <w:r w:rsidRPr="000E112A">
        <w:rPr>
          <w:rStyle w:val="jlqj4b"/>
          <w:sz w:val="19"/>
          <w:szCs w:val="19"/>
          <w:lang w:val="en-GB"/>
        </w:rPr>
        <w:t>, the above-mentioned factors determine the properties of planting material that directly affect and define the quality of potato tubers for planting (</w:t>
      </w:r>
      <w:proofErr w:type="spellStart"/>
      <w:r w:rsidRPr="000E112A">
        <w:rPr>
          <w:rStyle w:val="jlqj4b"/>
          <w:i/>
          <w:sz w:val="19"/>
          <w:szCs w:val="19"/>
          <w:lang w:val="en-GB"/>
        </w:rPr>
        <w:t>Poštić</w:t>
      </w:r>
      <w:proofErr w:type="spellEnd"/>
      <w:r w:rsidRPr="000E112A">
        <w:rPr>
          <w:rStyle w:val="jlqj4b"/>
          <w:i/>
          <w:sz w:val="19"/>
          <w:szCs w:val="19"/>
          <w:lang w:val="en-GB"/>
        </w:rPr>
        <w:t xml:space="preserve"> et al.,</w:t>
      </w:r>
      <w:r w:rsidRPr="000E112A">
        <w:rPr>
          <w:rStyle w:val="jlqj4b"/>
          <w:sz w:val="19"/>
          <w:szCs w:val="19"/>
          <w:lang w:val="en-GB"/>
        </w:rPr>
        <w:t xml:space="preserve"> 2016). The physiological quality of planting material affects the morphological characteristics of potato tubers, i.e. the behaviour of tubers during sprouting, the sprouting of each eye, the number of formed sprouts per eye and their strength (</w:t>
      </w:r>
      <w:proofErr w:type="spellStart"/>
      <w:r w:rsidRPr="000E112A">
        <w:rPr>
          <w:rStyle w:val="jlqj4b"/>
          <w:sz w:val="19"/>
          <w:szCs w:val="19"/>
          <w:lang w:val="en-GB"/>
        </w:rPr>
        <w:t>vigor</w:t>
      </w:r>
      <w:proofErr w:type="spellEnd"/>
      <w:r w:rsidRPr="000E112A">
        <w:rPr>
          <w:rStyle w:val="jlqj4b"/>
          <w:sz w:val="19"/>
          <w:szCs w:val="19"/>
          <w:lang w:val="en-GB"/>
        </w:rPr>
        <w:t>) (</w:t>
      </w:r>
      <w:proofErr w:type="spellStart"/>
      <w:r w:rsidRPr="000E112A">
        <w:rPr>
          <w:rStyle w:val="jlqj4b"/>
          <w:i/>
          <w:sz w:val="19"/>
          <w:szCs w:val="19"/>
          <w:lang w:val="en-GB"/>
        </w:rPr>
        <w:t>Poštić</w:t>
      </w:r>
      <w:proofErr w:type="spellEnd"/>
      <w:r w:rsidRPr="000E112A">
        <w:rPr>
          <w:rStyle w:val="jlqj4b"/>
          <w:i/>
          <w:sz w:val="19"/>
          <w:szCs w:val="19"/>
          <w:lang w:val="en-GB"/>
        </w:rPr>
        <w:t>,</w:t>
      </w:r>
      <w:r w:rsidRPr="000E112A">
        <w:rPr>
          <w:rStyle w:val="jlqj4b"/>
          <w:sz w:val="19"/>
          <w:szCs w:val="19"/>
          <w:lang w:val="en-GB"/>
        </w:rPr>
        <w:t xml:space="preserve"> 2013). The characteristics of seed tubers are </w:t>
      </w:r>
      <w:r w:rsidRPr="000E112A">
        <w:rPr>
          <w:rStyle w:val="jlqj4b"/>
          <w:sz w:val="19"/>
          <w:szCs w:val="19"/>
          <w:lang w:val="en-GB"/>
        </w:rPr>
        <w:lastRenderedPageBreak/>
        <w:t xml:space="preserve">physiological age, </w:t>
      </w:r>
      <w:r w:rsidRPr="000E112A">
        <w:rPr>
          <w:sz w:val="19"/>
          <w:szCs w:val="19"/>
          <w:lang w:val="en-GB"/>
        </w:rPr>
        <w:t xml:space="preserve">sprout development, tuber weight and health. </w:t>
      </w:r>
      <w:r w:rsidRPr="000E112A">
        <w:rPr>
          <w:rStyle w:val="jlqj4b"/>
          <w:sz w:val="19"/>
          <w:szCs w:val="19"/>
          <w:lang w:val="en-GB"/>
        </w:rPr>
        <w:t>Physiological age represents the viability of the seed tuber (</w:t>
      </w:r>
      <w:proofErr w:type="spellStart"/>
      <w:r w:rsidRPr="000E112A">
        <w:rPr>
          <w:rStyle w:val="jlqj4b"/>
          <w:i/>
          <w:sz w:val="19"/>
          <w:szCs w:val="19"/>
          <w:lang w:val="en-GB"/>
        </w:rPr>
        <w:t>Pavlista</w:t>
      </w:r>
      <w:proofErr w:type="spellEnd"/>
      <w:r w:rsidRPr="000E112A">
        <w:rPr>
          <w:rStyle w:val="jlqj4b"/>
          <w:i/>
          <w:sz w:val="19"/>
          <w:szCs w:val="19"/>
          <w:lang w:val="en-GB"/>
        </w:rPr>
        <w:t>,</w:t>
      </w:r>
      <w:r w:rsidRPr="000E112A">
        <w:rPr>
          <w:rStyle w:val="jlqj4b"/>
          <w:sz w:val="19"/>
          <w:szCs w:val="19"/>
          <w:lang w:val="en-GB"/>
        </w:rPr>
        <w:t xml:space="preserve"> 2004).</w:t>
      </w:r>
      <w:r w:rsidRPr="000E112A">
        <w:rPr>
          <w:rStyle w:val="viiyi"/>
          <w:sz w:val="19"/>
          <w:szCs w:val="19"/>
          <w:lang w:val="en-GB"/>
        </w:rPr>
        <w:t xml:space="preserve"> </w:t>
      </w:r>
      <w:proofErr w:type="spellStart"/>
      <w:r w:rsidRPr="000E112A">
        <w:rPr>
          <w:rStyle w:val="jlqj4b"/>
          <w:sz w:val="19"/>
          <w:szCs w:val="19"/>
          <w:lang w:val="en-GB"/>
        </w:rPr>
        <w:t>Struik</w:t>
      </w:r>
      <w:proofErr w:type="spellEnd"/>
      <w:r w:rsidRPr="000E112A">
        <w:rPr>
          <w:rStyle w:val="jlqj4b"/>
          <w:sz w:val="19"/>
          <w:szCs w:val="19"/>
          <w:lang w:val="en-GB"/>
        </w:rPr>
        <w:t xml:space="preserve">, (2007) states that the physiological age of a seed tuber depends on: variety, production conditions, maturity at harvest, storage conditions, degree of damage and health tubers. </w:t>
      </w:r>
      <w:r w:rsidRPr="000E112A">
        <w:rPr>
          <w:rStyle w:val="hps"/>
          <w:rFonts w:eastAsiaTheme="majorEastAsia"/>
          <w:sz w:val="19"/>
          <w:szCs w:val="19"/>
          <w:lang w:val="en-GB"/>
        </w:rPr>
        <w:t>The size</w:t>
      </w:r>
      <w:r w:rsidRPr="000E112A">
        <w:rPr>
          <w:sz w:val="19"/>
          <w:szCs w:val="19"/>
          <w:lang w:val="en-GB"/>
        </w:rPr>
        <w:t xml:space="preserve"> </w:t>
      </w:r>
      <w:r w:rsidRPr="000E112A">
        <w:rPr>
          <w:rStyle w:val="hps"/>
          <w:rFonts w:eastAsiaTheme="majorEastAsia"/>
          <w:sz w:val="19"/>
          <w:szCs w:val="19"/>
          <w:lang w:val="en-GB"/>
        </w:rPr>
        <w:t>of seed</w:t>
      </w:r>
      <w:r w:rsidRPr="000E112A">
        <w:rPr>
          <w:sz w:val="19"/>
          <w:szCs w:val="19"/>
          <w:lang w:val="en-GB"/>
        </w:rPr>
        <w:t xml:space="preserve"> </w:t>
      </w:r>
      <w:r w:rsidRPr="000E112A">
        <w:rPr>
          <w:rStyle w:val="hps"/>
          <w:rFonts w:eastAsiaTheme="majorEastAsia"/>
          <w:sz w:val="19"/>
          <w:szCs w:val="19"/>
          <w:lang w:val="en-GB"/>
        </w:rPr>
        <w:t>tubers</w:t>
      </w:r>
      <w:r w:rsidRPr="000E112A">
        <w:rPr>
          <w:sz w:val="19"/>
          <w:szCs w:val="19"/>
          <w:lang w:val="en-GB"/>
        </w:rPr>
        <w:t xml:space="preserve"> </w:t>
      </w:r>
      <w:r w:rsidRPr="000E112A">
        <w:rPr>
          <w:rStyle w:val="hps"/>
          <w:rFonts w:eastAsiaTheme="majorEastAsia"/>
          <w:sz w:val="19"/>
          <w:szCs w:val="19"/>
          <w:lang w:val="en-GB"/>
        </w:rPr>
        <w:t>is</w:t>
      </w:r>
      <w:r w:rsidRPr="000E112A">
        <w:rPr>
          <w:sz w:val="19"/>
          <w:szCs w:val="19"/>
          <w:lang w:val="en-GB"/>
        </w:rPr>
        <w:t xml:space="preserve"> </w:t>
      </w:r>
      <w:r w:rsidRPr="000E112A">
        <w:rPr>
          <w:rStyle w:val="hpsalt-edited"/>
          <w:rFonts w:eastAsiaTheme="majorEastAsia"/>
          <w:sz w:val="19"/>
          <w:szCs w:val="19"/>
          <w:lang w:val="en-GB"/>
        </w:rPr>
        <w:t>an important characteristic</w:t>
      </w:r>
      <w:r w:rsidRPr="000E112A">
        <w:rPr>
          <w:sz w:val="19"/>
          <w:szCs w:val="19"/>
          <w:lang w:val="en-GB"/>
        </w:rPr>
        <w:t xml:space="preserve"> </w:t>
      </w:r>
      <w:r w:rsidRPr="000E112A">
        <w:rPr>
          <w:rStyle w:val="hps"/>
          <w:rFonts w:eastAsiaTheme="majorEastAsia"/>
          <w:sz w:val="19"/>
          <w:szCs w:val="19"/>
          <w:lang w:val="en-GB"/>
        </w:rPr>
        <w:t>and a</w:t>
      </w:r>
      <w:r w:rsidRPr="000E112A">
        <w:rPr>
          <w:sz w:val="19"/>
          <w:szCs w:val="19"/>
          <w:lang w:val="en-GB"/>
        </w:rPr>
        <w:t xml:space="preserve"> </w:t>
      </w:r>
      <w:r w:rsidRPr="000E112A">
        <w:rPr>
          <w:rStyle w:val="hps"/>
          <w:rFonts w:eastAsiaTheme="majorEastAsia"/>
          <w:sz w:val="19"/>
          <w:szCs w:val="19"/>
          <w:lang w:val="en-GB"/>
        </w:rPr>
        <w:t>measurable</w:t>
      </w:r>
      <w:r w:rsidRPr="000E112A">
        <w:rPr>
          <w:sz w:val="19"/>
          <w:szCs w:val="19"/>
          <w:lang w:val="en-GB"/>
        </w:rPr>
        <w:t xml:space="preserve"> </w:t>
      </w:r>
      <w:r w:rsidRPr="000E112A">
        <w:rPr>
          <w:rStyle w:val="hps"/>
          <w:rFonts w:eastAsiaTheme="majorEastAsia"/>
          <w:sz w:val="19"/>
          <w:szCs w:val="19"/>
          <w:lang w:val="en-GB"/>
        </w:rPr>
        <w:t>component of</w:t>
      </w:r>
      <w:r w:rsidRPr="000E112A">
        <w:rPr>
          <w:sz w:val="19"/>
          <w:szCs w:val="19"/>
          <w:lang w:val="en-GB"/>
        </w:rPr>
        <w:t xml:space="preserve"> </w:t>
      </w:r>
      <w:r w:rsidRPr="000E112A">
        <w:rPr>
          <w:rStyle w:val="hps"/>
          <w:rFonts w:eastAsiaTheme="majorEastAsia"/>
          <w:sz w:val="19"/>
          <w:szCs w:val="19"/>
          <w:lang w:val="en-GB"/>
        </w:rPr>
        <w:t>quality</w:t>
      </w:r>
      <w:r w:rsidRPr="000E112A">
        <w:rPr>
          <w:sz w:val="19"/>
          <w:szCs w:val="19"/>
          <w:lang w:val="en-GB"/>
        </w:rPr>
        <w:t xml:space="preserve"> </w:t>
      </w:r>
      <w:r w:rsidRPr="000E112A">
        <w:rPr>
          <w:rStyle w:val="hps"/>
          <w:rFonts w:eastAsiaTheme="majorEastAsia"/>
          <w:sz w:val="19"/>
          <w:szCs w:val="19"/>
          <w:lang w:val="en-GB"/>
        </w:rPr>
        <w:t>seed</w:t>
      </w:r>
      <w:r w:rsidRPr="000E112A">
        <w:rPr>
          <w:sz w:val="19"/>
          <w:szCs w:val="19"/>
          <w:lang w:val="en-GB"/>
        </w:rPr>
        <w:t xml:space="preserve"> </w:t>
      </w:r>
      <w:r w:rsidRPr="000E112A">
        <w:rPr>
          <w:rStyle w:val="hps"/>
          <w:rFonts w:eastAsiaTheme="majorEastAsia"/>
          <w:sz w:val="19"/>
          <w:szCs w:val="19"/>
          <w:lang w:val="en-GB"/>
        </w:rPr>
        <w:t>potatoes</w:t>
      </w:r>
      <w:r w:rsidRPr="000E112A">
        <w:rPr>
          <w:sz w:val="19"/>
          <w:szCs w:val="19"/>
          <w:lang w:val="en-GB"/>
        </w:rPr>
        <w:t xml:space="preserve">, </w:t>
      </w:r>
      <w:r w:rsidRPr="000E112A">
        <w:rPr>
          <w:rStyle w:val="hps"/>
          <w:rFonts w:eastAsiaTheme="majorEastAsia"/>
          <w:sz w:val="19"/>
          <w:szCs w:val="19"/>
          <w:lang w:val="en-GB"/>
        </w:rPr>
        <w:t>which significantly affects the</w:t>
      </w:r>
      <w:r w:rsidRPr="000E112A">
        <w:rPr>
          <w:sz w:val="19"/>
          <w:szCs w:val="19"/>
          <w:lang w:val="en-GB"/>
        </w:rPr>
        <w:t xml:space="preserve"> </w:t>
      </w:r>
      <w:r w:rsidRPr="000E112A">
        <w:rPr>
          <w:rStyle w:val="hps"/>
          <w:rFonts w:eastAsiaTheme="majorEastAsia"/>
          <w:sz w:val="19"/>
          <w:szCs w:val="19"/>
          <w:lang w:val="en-GB"/>
        </w:rPr>
        <w:t>biological</w:t>
      </w:r>
      <w:r w:rsidRPr="000E112A">
        <w:rPr>
          <w:sz w:val="19"/>
          <w:szCs w:val="19"/>
          <w:lang w:val="en-GB"/>
        </w:rPr>
        <w:t xml:space="preserve"> </w:t>
      </w:r>
      <w:r w:rsidRPr="000E112A">
        <w:rPr>
          <w:rStyle w:val="hps"/>
          <w:rFonts w:eastAsiaTheme="majorEastAsia"/>
          <w:sz w:val="19"/>
          <w:szCs w:val="19"/>
          <w:lang w:val="en-GB"/>
        </w:rPr>
        <w:t>ability</w:t>
      </w:r>
      <w:r w:rsidRPr="000E112A">
        <w:rPr>
          <w:sz w:val="19"/>
          <w:szCs w:val="19"/>
          <w:lang w:val="en-GB"/>
        </w:rPr>
        <w:t xml:space="preserve"> </w:t>
      </w:r>
      <w:r w:rsidRPr="000E112A">
        <w:rPr>
          <w:rStyle w:val="hps"/>
          <w:rFonts w:eastAsiaTheme="majorEastAsia"/>
          <w:sz w:val="19"/>
          <w:szCs w:val="19"/>
          <w:lang w:val="en-GB"/>
        </w:rPr>
        <w:t>of tubers</w:t>
      </w:r>
      <w:r w:rsidRPr="000E112A">
        <w:rPr>
          <w:sz w:val="19"/>
          <w:szCs w:val="19"/>
          <w:lang w:val="en-GB"/>
        </w:rPr>
        <w:t xml:space="preserve">, </w:t>
      </w:r>
      <w:r w:rsidRPr="000E112A">
        <w:rPr>
          <w:rStyle w:val="hps"/>
          <w:rFonts w:eastAsiaTheme="majorEastAsia"/>
          <w:sz w:val="19"/>
          <w:szCs w:val="19"/>
          <w:lang w:val="en-GB"/>
        </w:rPr>
        <w:t>which</w:t>
      </w:r>
      <w:r w:rsidRPr="000E112A">
        <w:rPr>
          <w:sz w:val="19"/>
          <w:szCs w:val="19"/>
          <w:lang w:val="en-GB"/>
        </w:rPr>
        <w:t xml:space="preserve"> </w:t>
      </w:r>
      <w:r w:rsidRPr="000E112A">
        <w:rPr>
          <w:rStyle w:val="hps"/>
          <w:rFonts w:eastAsiaTheme="majorEastAsia"/>
          <w:sz w:val="19"/>
          <w:szCs w:val="19"/>
          <w:lang w:val="en-GB"/>
        </w:rPr>
        <w:t>depends directly on</w:t>
      </w:r>
      <w:r w:rsidRPr="000E112A">
        <w:rPr>
          <w:sz w:val="19"/>
          <w:szCs w:val="19"/>
          <w:lang w:val="en-GB"/>
        </w:rPr>
        <w:t xml:space="preserve"> </w:t>
      </w:r>
      <w:r w:rsidRPr="000E112A">
        <w:rPr>
          <w:rStyle w:val="hps"/>
          <w:rFonts w:eastAsiaTheme="majorEastAsia"/>
          <w:sz w:val="19"/>
          <w:szCs w:val="19"/>
          <w:lang w:val="en-GB"/>
        </w:rPr>
        <w:t>the degree of development</w:t>
      </w:r>
      <w:r w:rsidRPr="000E112A">
        <w:rPr>
          <w:sz w:val="19"/>
          <w:szCs w:val="19"/>
          <w:lang w:val="en-GB"/>
        </w:rPr>
        <w:t xml:space="preserve"> </w:t>
      </w:r>
      <w:r w:rsidRPr="000E112A">
        <w:rPr>
          <w:rStyle w:val="hps"/>
          <w:rFonts w:eastAsiaTheme="majorEastAsia"/>
          <w:sz w:val="19"/>
          <w:szCs w:val="19"/>
          <w:lang w:val="en-GB"/>
        </w:rPr>
        <w:t>of sprouts</w:t>
      </w:r>
      <w:r w:rsidRPr="000E112A">
        <w:rPr>
          <w:sz w:val="19"/>
          <w:szCs w:val="19"/>
          <w:lang w:val="en-GB"/>
        </w:rPr>
        <w:t>, the number of sprouts per</w:t>
      </w:r>
      <w:r w:rsidRPr="000E112A">
        <w:rPr>
          <w:rStyle w:val="hps"/>
          <w:rFonts w:eastAsiaTheme="majorEastAsia"/>
          <w:sz w:val="19"/>
          <w:szCs w:val="19"/>
          <w:lang w:val="en-GB"/>
        </w:rPr>
        <w:t xml:space="preserve"> tuber</w:t>
      </w:r>
      <w:r w:rsidRPr="000E112A">
        <w:rPr>
          <w:sz w:val="19"/>
          <w:szCs w:val="19"/>
          <w:lang w:val="en-GB"/>
        </w:rPr>
        <w:t xml:space="preserve"> </w:t>
      </w:r>
      <w:r w:rsidRPr="000E112A">
        <w:rPr>
          <w:rStyle w:val="hps"/>
          <w:rFonts w:eastAsiaTheme="majorEastAsia"/>
          <w:sz w:val="19"/>
          <w:szCs w:val="19"/>
          <w:lang w:val="en-GB"/>
        </w:rPr>
        <w:t>and</w:t>
      </w:r>
      <w:r w:rsidRPr="000E112A">
        <w:rPr>
          <w:sz w:val="19"/>
          <w:szCs w:val="19"/>
          <w:lang w:val="en-GB"/>
        </w:rPr>
        <w:t xml:space="preserve"> </w:t>
      </w:r>
      <w:r w:rsidRPr="000E112A">
        <w:rPr>
          <w:rStyle w:val="hps"/>
          <w:rFonts w:eastAsiaTheme="majorEastAsia"/>
          <w:sz w:val="19"/>
          <w:szCs w:val="19"/>
          <w:lang w:val="en-GB"/>
        </w:rPr>
        <w:t>viability</w:t>
      </w:r>
      <w:r w:rsidRPr="000E112A">
        <w:rPr>
          <w:i/>
          <w:sz w:val="19"/>
          <w:szCs w:val="19"/>
          <w:lang w:val="en-GB"/>
        </w:rPr>
        <w:t xml:space="preserve"> (</w:t>
      </w:r>
      <w:proofErr w:type="spellStart"/>
      <w:r w:rsidRPr="000E112A">
        <w:rPr>
          <w:i/>
          <w:sz w:val="19"/>
          <w:szCs w:val="19"/>
          <w:lang w:val="en-GB"/>
        </w:rPr>
        <w:t>Poštić</w:t>
      </w:r>
      <w:proofErr w:type="spellEnd"/>
      <w:r w:rsidRPr="000E112A">
        <w:rPr>
          <w:i/>
          <w:sz w:val="19"/>
          <w:szCs w:val="19"/>
          <w:lang w:val="en-GB"/>
        </w:rPr>
        <w:t>, 2013)</w:t>
      </w:r>
      <w:r w:rsidRPr="000E112A">
        <w:rPr>
          <w:sz w:val="19"/>
          <w:szCs w:val="19"/>
          <w:lang w:val="en-GB"/>
        </w:rPr>
        <w:t xml:space="preserve">, </w:t>
      </w:r>
      <w:r w:rsidRPr="000E112A">
        <w:rPr>
          <w:rStyle w:val="hps"/>
          <w:rFonts w:eastAsiaTheme="majorEastAsia"/>
          <w:sz w:val="19"/>
          <w:szCs w:val="19"/>
          <w:lang w:val="en-GB"/>
        </w:rPr>
        <w:t>development</w:t>
      </w:r>
      <w:r w:rsidRPr="000E112A">
        <w:rPr>
          <w:sz w:val="19"/>
          <w:szCs w:val="19"/>
          <w:lang w:val="en-GB"/>
        </w:rPr>
        <w:t xml:space="preserve"> </w:t>
      </w:r>
      <w:r w:rsidRPr="000E112A">
        <w:rPr>
          <w:rStyle w:val="hps"/>
          <w:rFonts w:eastAsiaTheme="majorEastAsia"/>
          <w:sz w:val="19"/>
          <w:szCs w:val="19"/>
          <w:lang w:val="en-GB"/>
        </w:rPr>
        <w:t>of crops</w:t>
      </w:r>
      <w:r w:rsidRPr="000E112A">
        <w:rPr>
          <w:sz w:val="19"/>
          <w:szCs w:val="19"/>
          <w:lang w:val="en-GB"/>
        </w:rPr>
        <w:t xml:space="preserve"> </w:t>
      </w:r>
      <w:r w:rsidRPr="000E112A">
        <w:rPr>
          <w:rStyle w:val="hps"/>
          <w:rFonts w:eastAsiaTheme="majorEastAsia"/>
          <w:sz w:val="19"/>
          <w:szCs w:val="19"/>
          <w:lang w:val="en-GB"/>
        </w:rPr>
        <w:t>in the field</w:t>
      </w:r>
      <w:r w:rsidRPr="000E112A">
        <w:rPr>
          <w:sz w:val="19"/>
          <w:szCs w:val="19"/>
          <w:lang w:val="en-GB"/>
        </w:rPr>
        <w:t xml:space="preserve"> </w:t>
      </w:r>
      <w:r w:rsidRPr="000E112A">
        <w:rPr>
          <w:rStyle w:val="hps"/>
          <w:rFonts w:eastAsiaTheme="majorEastAsia"/>
          <w:sz w:val="19"/>
          <w:szCs w:val="19"/>
          <w:lang w:val="en-GB"/>
        </w:rPr>
        <w:t>and the</w:t>
      </w:r>
      <w:r w:rsidRPr="000E112A">
        <w:rPr>
          <w:sz w:val="19"/>
          <w:szCs w:val="19"/>
          <w:lang w:val="en-GB"/>
        </w:rPr>
        <w:t xml:space="preserve"> </w:t>
      </w:r>
      <w:r w:rsidRPr="000E112A">
        <w:rPr>
          <w:rStyle w:val="hps"/>
          <w:rFonts w:eastAsiaTheme="majorEastAsia"/>
          <w:sz w:val="19"/>
          <w:szCs w:val="19"/>
          <w:lang w:val="en-GB"/>
        </w:rPr>
        <w:t>number of primary</w:t>
      </w:r>
      <w:r w:rsidRPr="000E112A">
        <w:rPr>
          <w:sz w:val="19"/>
          <w:szCs w:val="19"/>
          <w:lang w:val="en-GB"/>
        </w:rPr>
        <w:t xml:space="preserve"> </w:t>
      </w:r>
      <w:r w:rsidRPr="000E112A">
        <w:rPr>
          <w:rStyle w:val="hps"/>
          <w:rFonts w:eastAsiaTheme="majorEastAsia"/>
          <w:sz w:val="19"/>
          <w:szCs w:val="19"/>
          <w:lang w:val="en-GB"/>
        </w:rPr>
        <w:t>stems per plant</w:t>
      </w:r>
      <w:r w:rsidRPr="000E112A">
        <w:rPr>
          <w:i/>
          <w:sz w:val="19"/>
          <w:szCs w:val="19"/>
          <w:lang w:val="en-GB"/>
        </w:rPr>
        <w:t xml:space="preserve"> (Khan et al., 2004, </w:t>
      </w:r>
      <w:proofErr w:type="spellStart"/>
      <w:r w:rsidRPr="000E112A">
        <w:rPr>
          <w:i/>
          <w:sz w:val="19"/>
          <w:szCs w:val="19"/>
          <w:lang w:val="en-GB"/>
        </w:rPr>
        <w:t>Poštić</w:t>
      </w:r>
      <w:proofErr w:type="spellEnd"/>
      <w:r w:rsidRPr="000E112A">
        <w:rPr>
          <w:i/>
          <w:sz w:val="19"/>
          <w:szCs w:val="19"/>
          <w:lang w:val="en-GB"/>
        </w:rPr>
        <w:t xml:space="preserve"> et al., 2012; </w:t>
      </w:r>
      <w:proofErr w:type="spellStart"/>
      <w:r w:rsidRPr="000E112A">
        <w:rPr>
          <w:i/>
          <w:sz w:val="19"/>
          <w:szCs w:val="19"/>
          <w:lang w:val="en-GB"/>
        </w:rPr>
        <w:t>Poštić</w:t>
      </w:r>
      <w:proofErr w:type="spellEnd"/>
      <w:r w:rsidRPr="000E112A">
        <w:rPr>
          <w:i/>
          <w:sz w:val="19"/>
          <w:szCs w:val="19"/>
          <w:lang w:val="en-GB"/>
        </w:rPr>
        <w:t xml:space="preserve"> et al., 2014)</w:t>
      </w:r>
      <w:r w:rsidRPr="000E112A">
        <w:rPr>
          <w:sz w:val="19"/>
          <w:szCs w:val="19"/>
          <w:lang w:val="en-GB"/>
        </w:rPr>
        <w:t xml:space="preserve">. </w:t>
      </w:r>
      <w:r w:rsidRPr="000E112A">
        <w:rPr>
          <w:rStyle w:val="hps"/>
          <w:rFonts w:eastAsiaTheme="majorEastAsia"/>
          <w:sz w:val="19"/>
          <w:szCs w:val="19"/>
          <w:lang w:val="en-GB"/>
        </w:rPr>
        <w:t>The number of primary</w:t>
      </w:r>
      <w:r w:rsidRPr="000E112A">
        <w:rPr>
          <w:sz w:val="19"/>
          <w:szCs w:val="19"/>
          <w:lang w:val="en-GB"/>
        </w:rPr>
        <w:t xml:space="preserve"> </w:t>
      </w:r>
      <w:r w:rsidRPr="000E112A">
        <w:rPr>
          <w:rStyle w:val="hps"/>
          <w:rFonts w:eastAsiaTheme="majorEastAsia"/>
          <w:sz w:val="19"/>
          <w:szCs w:val="19"/>
          <w:lang w:val="en-GB"/>
        </w:rPr>
        <w:t>stems per plant</w:t>
      </w:r>
      <w:r w:rsidRPr="000E112A">
        <w:rPr>
          <w:sz w:val="19"/>
          <w:szCs w:val="19"/>
          <w:lang w:val="en-GB"/>
        </w:rPr>
        <w:t xml:space="preserve"> </w:t>
      </w:r>
      <w:r w:rsidRPr="000E112A">
        <w:rPr>
          <w:rStyle w:val="hps"/>
          <w:rFonts w:eastAsiaTheme="majorEastAsia"/>
          <w:sz w:val="19"/>
          <w:szCs w:val="19"/>
          <w:lang w:val="en-GB"/>
        </w:rPr>
        <w:t>significantly</w:t>
      </w:r>
      <w:r w:rsidRPr="000E112A">
        <w:rPr>
          <w:sz w:val="19"/>
          <w:szCs w:val="19"/>
          <w:lang w:val="en-GB"/>
        </w:rPr>
        <w:t xml:space="preserve"> </w:t>
      </w:r>
      <w:r w:rsidRPr="000E112A">
        <w:rPr>
          <w:rStyle w:val="hps"/>
          <w:rFonts w:eastAsiaTheme="majorEastAsia"/>
          <w:sz w:val="19"/>
          <w:szCs w:val="19"/>
          <w:lang w:val="en-GB"/>
        </w:rPr>
        <w:t>affects the development of</w:t>
      </w:r>
      <w:r w:rsidRPr="000E112A">
        <w:rPr>
          <w:sz w:val="19"/>
          <w:szCs w:val="19"/>
          <w:lang w:val="en-GB"/>
        </w:rPr>
        <w:t xml:space="preserve"> </w:t>
      </w:r>
      <w:r w:rsidRPr="000E112A">
        <w:rPr>
          <w:rStyle w:val="hps"/>
          <w:rFonts w:eastAsiaTheme="majorEastAsia"/>
          <w:sz w:val="19"/>
          <w:szCs w:val="19"/>
          <w:lang w:val="en-GB"/>
        </w:rPr>
        <w:t>aboveground</w:t>
      </w:r>
      <w:r w:rsidRPr="000E112A">
        <w:rPr>
          <w:sz w:val="19"/>
          <w:szCs w:val="19"/>
          <w:lang w:val="en-GB"/>
        </w:rPr>
        <w:t xml:space="preserve"> </w:t>
      </w:r>
      <w:r w:rsidRPr="000E112A">
        <w:rPr>
          <w:rStyle w:val="hps"/>
          <w:rFonts w:eastAsiaTheme="majorEastAsia"/>
          <w:sz w:val="19"/>
          <w:szCs w:val="19"/>
          <w:lang w:val="en-GB"/>
        </w:rPr>
        <w:t>mass and</w:t>
      </w:r>
      <w:r w:rsidRPr="000E112A">
        <w:rPr>
          <w:sz w:val="19"/>
          <w:szCs w:val="19"/>
          <w:lang w:val="en-GB"/>
        </w:rPr>
        <w:t xml:space="preserve"> </w:t>
      </w:r>
      <w:r w:rsidRPr="000E112A">
        <w:rPr>
          <w:rStyle w:val="hpsalt-edited"/>
          <w:rFonts w:eastAsiaTheme="majorEastAsia"/>
          <w:sz w:val="19"/>
          <w:szCs w:val="19"/>
          <w:lang w:val="en-GB"/>
        </w:rPr>
        <w:t>assimilation surface</w:t>
      </w:r>
      <w:r w:rsidRPr="000E112A">
        <w:rPr>
          <w:sz w:val="19"/>
          <w:szCs w:val="19"/>
          <w:lang w:val="en-GB"/>
        </w:rPr>
        <w:t xml:space="preserve">, the number </w:t>
      </w:r>
      <w:r w:rsidRPr="000E112A">
        <w:rPr>
          <w:rStyle w:val="hps"/>
          <w:rFonts w:eastAsiaTheme="majorEastAsia"/>
          <w:sz w:val="19"/>
          <w:szCs w:val="19"/>
          <w:lang w:val="en-GB"/>
        </w:rPr>
        <w:t>of a set</w:t>
      </w:r>
      <w:r w:rsidRPr="000E112A">
        <w:rPr>
          <w:sz w:val="19"/>
          <w:szCs w:val="19"/>
          <w:lang w:val="en-GB"/>
        </w:rPr>
        <w:t xml:space="preserve"> </w:t>
      </w:r>
      <w:r w:rsidRPr="000E112A">
        <w:rPr>
          <w:rStyle w:val="hps"/>
          <w:rFonts w:eastAsiaTheme="majorEastAsia"/>
          <w:sz w:val="19"/>
          <w:szCs w:val="19"/>
          <w:lang w:val="en-GB"/>
        </w:rPr>
        <w:t>of tubers</w:t>
      </w:r>
      <w:r w:rsidRPr="000E112A">
        <w:rPr>
          <w:sz w:val="19"/>
          <w:szCs w:val="19"/>
          <w:lang w:val="en-GB"/>
        </w:rPr>
        <w:t xml:space="preserve"> </w:t>
      </w:r>
      <w:r w:rsidRPr="000E112A">
        <w:rPr>
          <w:rStyle w:val="hps"/>
          <w:rFonts w:eastAsiaTheme="majorEastAsia"/>
          <w:sz w:val="19"/>
          <w:szCs w:val="19"/>
          <w:lang w:val="en-GB"/>
        </w:rPr>
        <w:t>per plant</w:t>
      </w:r>
      <w:r w:rsidRPr="000E112A">
        <w:rPr>
          <w:sz w:val="19"/>
          <w:szCs w:val="19"/>
          <w:lang w:val="en-GB"/>
        </w:rPr>
        <w:t xml:space="preserve">, </w:t>
      </w:r>
      <w:r w:rsidRPr="000E112A">
        <w:rPr>
          <w:rStyle w:val="hps"/>
          <w:rFonts w:eastAsiaTheme="majorEastAsia"/>
          <w:sz w:val="19"/>
          <w:szCs w:val="19"/>
          <w:lang w:val="en-GB"/>
        </w:rPr>
        <w:t>and</w:t>
      </w:r>
      <w:r w:rsidRPr="000E112A">
        <w:rPr>
          <w:sz w:val="19"/>
          <w:szCs w:val="19"/>
          <w:lang w:val="en-GB"/>
        </w:rPr>
        <w:t xml:space="preserve"> </w:t>
      </w:r>
      <w:r w:rsidRPr="000E112A">
        <w:rPr>
          <w:rStyle w:val="hps"/>
          <w:rFonts w:eastAsiaTheme="majorEastAsia"/>
          <w:sz w:val="19"/>
          <w:szCs w:val="19"/>
          <w:lang w:val="en-GB"/>
        </w:rPr>
        <w:t>the total</w:t>
      </w:r>
      <w:r w:rsidRPr="000E112A">
        <w:rPr>
          <w:sz w:val="19"/>
          <w:szCs w:val="19"/>
          <w:lang w:val="en-GB"/>
        </w:rPr>
        <w:t xml:space="preserve"> </w:t>
      </w:r>
      <w:r w:rsidRPr="000E112A">
        <w:rPr>
          <w:rStyle w:val="hps"/>
          <w:rFonts w:eastAsiaTheme="majorEastAsia"/>
          <w:sz w:val="19"/>
          <w:szCs w:val="19"/>
          <w:lang w:val="en-GB"/>
        </w:rPr>
        <w:t>tuber yield</w:t>
      </w:r>
      <w:r w:rsidRPr="000E112A">
        <w:rPr>
          <w:sz w:val="19"/>
          <w:szCs w:val="19"/>
          <w:lang w:val="en-GB"/>
        </w:rPr>
        <w:t xml:space="preserve"> </w:t>
      </w:r>
      <w:r w:rsidRPr="000E112A">
        <w:rPr>
          <w:i/>
          <w:sz w:val="19"/>
          <w:szCs w:val="19"/>
          <w:lang w:val="en-GB"/>
        </w:rPr>
        <w:t xml:space="preserve">(Khan et al., 2004; </w:t>
      </w:r>
      <w:proofErr w:type="spellStart"/>
      <w:r w:rsidRPr="000E112A">
        <w:rPr>
          <w:i/>
          <w:sz w:val="19"/>
          <w:szCs w:val="19"/>
          <w:lang w:val="en-GB"/>
        </w:rPr>
        <w:t>Struik</w:t>
      </w:r>
      <w:proofErr w:type="spellEnd"/>
      <w:r w:rsidRPr="000E112A">
        <w:rPr>
          <w:i/>
          <w:sz w:val="19"/>
          <w:szCs w:val="19"/>
          <w:lang w:val="en-GB"/>
        </w:rPr>
        <w:t xml:space="preserve">, 2007; </w:t>
      </w:r>
      <w:proofErr w:type="spellStart"/>
      <w:r w:rsidRPr="000E112A">
        <w:rPr>
          <w:i/>
          <w:sz w:val="19"/>
          <w:szCs w:val="19"/>
          <w:lang w:val="en-GB"/>
        </w:rPr>
        <w:t>Poštić</w:t>
      </w:r>
      <w:proofErr w:type="spellEnd"/>
      <w:r w:rsidRPr="000E112A">
        <w:rPr>
          <w:i/>
          <w:sz w:val="19"/>
          <w:szCs w:val="19"/>
          <w:lang w:val="en-GB"/>
        </w:rPr>
        <w:t xml:space="preserve"> et al., 2012; Momirović et al., 2016; </w:t>
      </w:r>
      <w:proofErr w:type="spellStart"/>
      <w:r w:rsidRPr="000E112A">
        <w:rPr>
          <w:i/>
          <w:sz w:val="19"/>
          <w:szCs w:val="19"/>
          <w:lang w:val="en-GB"/>
        </w:rPr>
        <w:t>Poštić</w:t>
      </w:r>
      <w:proofErr w:type="spellEnd"/>
      <w:r w:rsidRPr="000E112A">
        <w:rPr>
          <w:i/>
          <w:sz w:val="19"/>
          <w:szCs w:val="19"/>
          <w:lang w:val="en-GB"/>
        </w:rPr>
        <w:t xml:space="preserve"> et al., 2016)</w:t>
      </w:r>
      <w:r w:rsidRPr="000E112A">
        <w:rPr>
          <w:sz w:val="19"/>
          <w:szCs w:val="19"/>
          <w:lang w:val="en-GB"/>
        </w:rPr>
        <w:t xml:space="preserve">. </w:t>
      </w:r>
      <w:r w:rsidRPr="000E112A">
        <w:rPr>
          <w:rStyle w:val="jlqj4b"/>
          <w:sz w:val="19"/>
          <w:szCs w:val="19"/>
          <w:lang w:val="en-GB"/>
        </w:rPr>
        <w:t xml:space="preserve">The conducted research aimed to = i) determine the influence of origin - altitude and size of planting material on the quality of seed potatoes, ii) point out the importance of assessing the </w:t>
      </w:r>
      <w:r w:rsidRPr="000E112A">
        <w:rPr>
          <w:rStyle w:val="jlqj4b"/>
          <w:sz w:val="19"/>
          <w:szCs w:val="19"/>
          <w:lang w:val="en-GB"/>
        </w:rPr>
        <w:lastRenderedPageBreak/>
        <w:t>quality of seed tubers and iii) make the most precise choice of adequate planting material for different production purposes.</w:t>
      </w:r>
    </w:p>
    <w:p w:rsidR="000E112A" w:rsidRPr="000E112A" w:rsidRDefault="000E112A" w:rsidP="000E112A">
      <w:pPr>
        <w:pStyle w:val="NoSpacing"/>
        <w:tabs>
          <w:tab w:val="right" w:pos="10205"/>
        </w:tabs>
        <w:spacing w:before="120" w:after="120"/>
        <w:ind w:firstLine="284"/>
        <w:rPr>
          <w:b/>
          <w:lang w:val="en-GB"/>
        </w:rPr>
      </w:pPr>
      <w:r w:rsidRPr="000E112A">
        <w:rPr>
          <w:b/>
          <w:lang w:val="en-GB"/>
        </w:rPr>
        <w:t>MATERIAL AND METHOD</w:t>
      </w:r>
    </w:p>
    <w:p w:rsidR="000E112A" w:rsidRPr="000E112A" w:rsidRDefault="000E112A" w:rsidP="000E112A">
      <w:pPr>
        <w:pStyle w:val="NoSpacing"/>
        <w:tabs>
          <w:tab w:val="right" w:pos="10205"/>
        </w:tabs>
        <w:ind w:firstLine="284"/>
        <w:rPr>
          <w:b/>
          <w:sz w:val="19"/>
          <w:szCs w:val="19"/>
          <w:lang w:val="en-GB"/>
        </w:rPr>
      </w:pPr>
      <w:r w:rsidRPr="000E112A">
        <w:rPr>
          <w:b/>
          <w:sz w:val="19"/>
          <w:szCs w:val="19"/>
          <w:lang w:val="en-GB"/>
        </w:rPr>
        <w:t>Production seeds tubers</w:t>
      </w:r>
    </w:p>
    <w:p w:rsidR="000E112A" w:rsidRPr="000E112A" w:rsidRDefault="000E112A" w:rsidP="000E112A">
      <w:pPr>
        <w:pStyle w:val="NoSpacing"/>
        <w:tabs>
          <w:tab w:val="right" w:pos="10205"/>
        </w:tabs>
        <w:ind w:firstLine="284"/>
        <w:rPr>
          <w:sz w:val="19"/>
          <w:szCs w:val="19"/>
          <w:lang w:val="en-GB"/>
        </w:rPr>
      </w:pPr>
      <w:r w:rsidRPr="000E112A">
        <w:rPr>
          <w:sz w:val="19"/>
          <w:szCs w:val="19"/>
          <w:lang w:val="en-GB"/>
        </w:rPr>
        <w:t xml:space="preserve">Three potato varieties, two middle-early (Aladdin and Newton) and middle-late (Desiree) were planted in mid-May in the year 2016 on two locations, </w:t>
      </w:r>
      <w:proofErr w:type="spellStart"/>
      <w:r w:rsidRPr="000E112A">
        <w:rPr>
          <w:sz w:val="19"/>
          <w:szCs w:val="19"/>
          <w:lang w:val="en-GB"/>
        </w:rPr>
        <w:t>Guča</w:t>
      </w:r>
      <w:proofErr w:type="spellEnd"/>
      <w:r w:rsidRPr="000E112A">
        <w:rPr>
          <w:sz w:val="19"/>
          <w:szCs w:val="19"/>
          <w:lang w:val="en-GB"/>
        </w:rPr>
        <w:t xml:space="preserve"> (350 m </w:t>
      </w:r>
      <w:proofErr w:type="spellStart"/>
      <w:r w:rsidRPr="000E112A">
        <w:rPr>
          <w:sz w:val="19"/>
          <w:szCs w:val="19"/>
          <w:lang w:val="en-GB"/>
        </w:rPr>
        <w:t>a.s.l</w:t>
      </w:r>
      <w:proofErr w:type="spellEnd"/>
      <w:r w:rsidRPr="000E112A">
        <w:rPr>
          <w:sz w:val="19"/>
          <w:szCs w:val="19"/>
          <w:lang w:val="en-GB"/>
        </w:rPr>
        <w:t xml:space="preserve">.) and </w:t>
      </w:r>
      <w:proofErr w:type="spellStart"/>
      <w:r w:rsidRPr="000E112A">
        <w:rPr>
          <w:sz w:val="19"/>
          <w:szCs w:val="19"/>
          <w:lang w:val="en-GB"/>
        </w:rPr>
        <w:t>Sjenica</w:t>
      </w:r>
      <w:proofErr w:type="spellEnd"/>
      <w:r w:rsidRPr="000E112A">
        <w:rPr>
          <w:sz w:val="19"/>
          <w:szCs w:val="19"/>
          <w:lang w:val="en-GB"/>
        </w:rPr>
        <w:t xml:space="preserve"> (1300 m </w:t>
      </w:r>
      <w:proofErr w:type="spellStart"/>
      <w:r w:rsidRPr="000E112A">
        <w:rPr>
          <w:sz w:val="19"/>
          <w:szCs w:val="19"/>
          <w:lang w:val="en-GB"/>
        </w:rPr>
        <w:t>a.s.l</w:t>
      </w:r>
      <w:proofErr w:type="spellEnd"/>
      <w:r w:rsidRPr="000E112A">
        <w:rPr>
          <w:sz w:val="19"/>
          <w:szCs w:val="19"/>
          <w:lang w:val="en-GB"/>
        </w:rPr>
        <w:t xml:space="preserve">.). The production of potato crops was performed by the application of standard cropping practices without irrigation. During the vegetation season, the average daily air temperature and precipitation were recorded (Table 1). </w:t>
      </w:r>
    </w:p>
    <w:p w:rsidR="000E112A" w:rsidRPr="000E112A" w:rsidRDefault="009B1491" w:rsidP="000E112A">
      <w:pPr>
        <w:pStyle w:val="NoSpacing"/>
        <w:tabs>
          <w:tab w:val="right" w:pos="10205"/>
        </w:tabs>
        <w:ind w:firstLine="284"/>
        <w:rPr>
          <w:b/>
          <w:sz w:val="19"/>
          <w:szCs w:val="19"/>
          <w:lang w:val="en-GB"/>
        </w:rPr>
      </w:pPr>
      <w:r w:rsidRPr="009B1491">
        <w:rPr>
          <w:noProof/>
        </w:rPr>
        <w:pict>
          <v:shapetype id="_x0000_t202" coordsize="21600,21600" o:spt="202" path="m,l,21600r21600,l21600,xe">
            <v:stroke joinstyle="miter"/>
            <v:path gradientshapeok="t" o:connecttype="rect"/>
          </v:shapetype>
          <v:shape id="_x0000_s1026" type="#_x0000_t202" style="position:absolute;left:0;text-align:left;margin-left:0;margin-top:5.35pt;width:292.65pt;height:127.95pt;z-index:251660288" strokecolor="white [3212]">
            <v:textbox>
              <w:txbxContent>
                <w:p w:rsidR="003402C5" w:rsidRPr="000E112A" w:rsidRDefault="003402C5" w:rsidP="000E112A">
                  <w:pPr>
                    <w:pStyle w:val="NoSpacing"/>
                    <w:tabs>
                      <w:tab w:val="right" w:pos="10205"/>
                    </w:tabs>
                    <w:ind w:firstLine="284"/>
                    <w:rPr>
                      <w:sz w:val="19"/>
                      <w:szCs w:val="19"/>
                      <w:lang w:val="en-GB"/>
                    </w:rPr>
                  </w:pPr>
                  <w:r w:rsidRPr="000E112A">
                    <w:rPr>
                      <w:i/>
                      <w:sz w:val="19"/>
                      <w:szCs w:val="19"/>
                      <w:lang w:val="en-GB"/>
                    </w:rPr>
                    <w:t xml:space="preserve">Table 1. Meteorological conditions during the potato growing season 2016 in the area of </w:t>
                  </w:r>
                  <w:proofErr w:type="spellStart"/>
                  <w:r w:rsidRPr="000E112A">
                    <w:rPr>
                      <w:i/>
                      <w:sz w:val="19"/>
                      <w:szCs w:val="19"/>
                      <w:lang w:val="en-GB"/>
                    </w:rPr>
                    <w:t>Guča</w:t>
                  </w:r>
                  <w:proofErr w:type="spellEnd"/>
                  <w:r w:rsidRPr="000E112A">
                    <w:rPr>
                      <w:i/>
                      <w:sz w:val="19"/>
                      <w:szCs w:val="19"/>
                      <w:lang w:val="en-GB"/>
                    </w:rPr>
                    <w:t xml:space="preserve"> and </w:t>
                  </w:r>
                  <w:proofErr w:type="spellStart"/>
                  <w:r w:rsidRPr="000E112A">
                    <w:rPr>
                      <w:i/>
                      <w:sz w:val="19"/>
                      <w:szCs w:val="19"/>
                      <w:lang w:val="en-GB"/>
                    </w:rPr>
                    <w:t>Sjenica</w:t>
                  </w:r>
                  <w:proofErr w:type="spellEnd"/>
                  <w:r>
                    <w:rPr>
                      <w:i/>
                      <w:sz w:val="19"/>
                      <w:szCs w:val="19"/>
                      <w:lang w:val="en-GB"/>
                    </w:rPr>
                    <w:t>.</w:t>
                  </w:r>
                </w:p>
                <w:tbl>
                  <w:tblPr>
                    <w:tblW w:w="5818" w:type="dxa"/>
                    <w:tblInd w:w="-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854"/>
                    <w:gridCol w:w="700"/>
                    <w:gridCol w:w="658"/>
                    <w:gridCol w:w="672"/>
                    <w:gridCol w:w="714"/>
                    <w:gridCol w:w="15"/>
                    <w:gridCol w:w="782"/>
                    <w:gridCol w:w="715"/>
                    <w:gridCol w:w="708"/>
                  </w:tblGrid>
                  <w:tr w:rsidR="003402C5" w:rsidRPr="000E112A" w:rsidTr="000E112A">
                    <w:trPr>
                      <w:cantSplit/>
                    </w:trPr>
                    <w:tc>
                      <w:tcPr>
                        <w:tcW w:w="854" w:type="dxa"/>
                        <w:vMerge w:val="restart"/>
                        <w:tcBorders>
                          <w:top w:val="double" w:sz="4" w:space="0" w:color="auto"/>
                          <w:left w:val="doub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p>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Altitude</w:t>
                        </w:r>
                      </w:p>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(m)</w:t>
                        </w:r>
                      </w:p>
                    </w:tc>
                    <w:tc>
                      <w:tcPr>
                        <w:tcW w:w="4964" w:type="dxa"/>
                        <w:gridSpan w:val="8"/>
                        <w:tcBorders>
                          <w:top w:val="double" w:sz="4" w:space="0" w:color="auto"/>
                          <w:left w:val="single" w:sz="4" w:space="0" w:color="auto"/>
                          <w:bottom w:val="single" w:sz="4" w:space="0" w:color="auto"/>
                          <w:right w:val="doub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Month</w:t>
                        </w:r>
                      </w:p>
                    </w:tc>
                  </w:tr>
                  <w:tr w:rsidR="003402C5" w:rsidRPr="000E112A" w:rsidTr="000E112A">
                    <w:trPr>
                      <w:cantSplit/>
                    </w:trPr>
                    <w:tc>
                      <w:tcPr>
                        <w:tcW w:w="854" w:type="dxa"/>
                        <w:vMerge/>
                        <w:tcBorders>
                          <w:left w:val="doub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p>
                    </w:tc>
                    <w:tc>
                      <w:tcPr>
                        <w:tcW w:w="700" w:type="dxa"/>
                        <w:tcBorders>
                          <w:left w:val="sing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April</w:t>
                        </w:r>
                      </w:p>
                    </w:tc>
                    <w:tc>
                      <w:tcPr>
                        <w:tcW w:w="658" w:type="dxa"/>
                        <w:tcBorders>
                          <w:left w:val="sing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May</w:t>
                        </w:r>
                      </w:p>
                    </w:tc>
                    <w:tc>
                      <w:tcPr>
                        <w:tcW w:w="672" w:type="dxa"/>
                        <w:tcBorders>
                          <w:left w:val="sing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Jun</w:t>
                        </w:r>
                      </w:p>
                    </w:tc>
                    <w:tc>
                      <w:tcPr>
                        <w:tcW w:w="729" w:type="dxa"/>
                        <w:gridSpan w:val="2"/>
                        <w:tcBorders>
                          <w:left w:val="sing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July</w:t>
                        </w:r>
                      </w:p>
                    </w:tc>
                    <w:tc>
                      <w:tcPr>
                        <w:tcW w:w="782" w:type="dxa"/>
                        <w:tcBorders>
                          <w:left w:val="sing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August</w:t>
                        </w:r>
                      </w:p>
                    </w:tc>
                    <w:tc>
                      <w:tcPr>
                        <w:tcW w:w="715" w:type="dxa"/>
                        <w:tcBorders>
                          <w:left w:val="sing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Sept</w:t>
                        </w:r>
                        <w:r>
                          <w:rPr>
                            <w:sz w:val="19"/>
                            <w:szCs w:val="19"/>
                            <w:lang w:val="en-GB"/>
                          </w:rPr>
                          <w:t>.</w:t>
                        </w:r>
                      </w:p>
                    </w:tc>
                    <w:tc>
                      <w:tcPr>
                        <w:tcW w:w="708" w:type="dxa"/>
                        <w:tcBorders>
                          <w:left w:val="single" w:sz="4" w:space="0" w:color="auto"/>
                          <w:bottom w:val="single" w:sz="4" w:space="0" w:color="auto"/>
                          <w:right w:val="doub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proofErr w:type="spellStart"/>
                        <w:r w:rsidRPr="000E112A">
                          <w:rPr>
                            <w:sz w:val="19"/>
                            <w:szCs w:val="19"/>
                            <w:lang w:val="en-GB"/>
                          </w:rPr>
                          <w:t>Avera</w:t>
                        </w:r>
                        <w:proofErr w:type="spellEnd"/>
                        <w:r>
                          <w:rPr>
                            <w:sz w:val="19"/>
                            <w:szCs w:val="19"/>
                            <w:lang w:val="en-GB"/>
                          </w:rPr>
                          <w:t>.</w:t>
                        </w:r>
                      </w:p>
                    </w:tc>
                  </w:tr>
                  <w:tr w:rsidR="003402C5" w:rsidRPr="000E112A" w:rsidTr="000E112A">
                    <w:trPr>
                      <w:cantSplit/>
                    </w:trPr>
                    <w:tc>
                      <w:tcPr>
                        <w:tcW w:w="854" w:type="dxa"/>
                        <w:vMerge/>
                        <w:tcBorders>
                          <w:left w:val="double" w:sz="4" w:space="0" w:color="auto"/>
                          <w:bottom w:val="single" w:sz="4" w:space="0" w:color="auto"/>
                          <w:right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p>
                    </w:tc>
                    <w:tc>
                      <w:tcPr>
                        <w:tcW w:w="4964" w:type="dxa"/>
                        <w:gridSpan w:val="8"/>
                        <w:tcBorders>
                          <w:left w:val="single" w:sz="4" w:space="0" w:color="auto"/>
                          <w:bottom w:val="single" w:sz="4" w:space="0" w:color="auto"/>
                          <w:right w:val="doub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Average air temperature (°C)</w:t>
                        </w:r>
                      </w:p>
                    </w:tc>
                  </w:tr>
                  <w:tr w:rsidR="003402C5" w:rsidRPr="000E112A" w:rsidTr="000E112A">
                    <w:tc>
                      <w:tcPr>
                        <w:tcW w:w="854" w:type="dxa"/>
                        <w:tcBorders>
                          <w:left w:val="doub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350</w:t>
                        </w:r>
                      </w:p>
                    </w:tc>
                    <w:tc>
                      <w:tcPr>
                        <w:tcW w:w="700" w:type="dxa"/>
                        <w:tcBorders>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12.3</w:t>
                        </w:r>
                      </w:p>
                    </w:tc>
                    <w:tc>
                      <w:tcPr>
                        <w:tcW w:w="658" w:type="dxa"/>
                        <w:tcBorders>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14.2</w:t>
                        </w:r>
                      </w:p>
                    </w:tc>
                    <w:tc>
                      <w:tcPr>
                        <w:tcW w:w="672" w:type="dxa"/>
                        <w:tcBorders>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19.9</w:t>
                        </w:r>
                      </w:p>
                    </w:tc>
                    <w:tc>
                      <w:tcPr>
                        <w:tcW w:w="714" w:type="dxa"/>
                        <w:tcBorders>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21.1</w:t>
                        </w:r>
                      </w:p>
                    </w:tc>
                    <w:tc>
                      <w:tcPr>
                        <w:tcW w:w="797" w:type="dxa"/>
                        <w:gridSpan w:val="2"/>
                        <w:tcBorders>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18.7</w:t>
                        </w:r>
                      </w:p>
                    </w:tc>
                    <w:tc>
                      <w:tcPr>
                        <w:tcW w:w="715" w:type="dxa"/>
                        <w:tcBorders>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15.7</w:t>
                        </w:r>
                      </w:p>
                    </w:tc>
                    <w:tc>
                      <w:tcPr>
                        <w:tcW w:w="708" w:type="dxa"/>
                        <w:tcBorders>
                          <w:left w:val="single" w:sz="4" w:space="0" w:color="auto"/>
                          <w:bottom w:val="single" w:sz="4" w:space="0" w:color="auto"/>
                          <w:right w:val="doub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16.98</w:t>
                        </w:r>
                      </w:p>
                    </w:tc>
                  </w:tr>
                  <w:tr w:rsidR="003402C5" w:rsidRPr="000E112A" w:rsidTr="000E112A">
                    <w:tc>
                      <w:tcPr>
                        <w:tcW w:w="854" w:type="dxa"/>
                        <w:tcBorders>
                          <w:top w:val="single" w:sz="4" w:space="0" w:color="auto"/>
                          <w:left w:val="doub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1300</w:t>
                        </w:r>
                      </w:p>
                    </w:tc>
                    <w:tc>
                      <w:tcPr>
                        <w:tcW w:w="700"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9.7</w:t>
                        </w:r>
                      </w:p>
                    </w:tc>
                    <w:tc>
                      <w:tcPr>
                        <w:tcW w:w="658"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10.5</w:t>
                        </w:r>
                      </w:p>
                    </w:tc>
                    <w:tc>
                      <w:tcPr>
                        <w:tcW w:w="672"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16.4</w:t>
                        </w:r>
                      </w:p>
                    </w:tc>
                    <w:tc>
                      <w:tcPr>
                        <w:tcW w:w="714"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17.6</w:t>
                        </w:r>
                      </w:p>
                    </w:tc>
                    <w:tc>
                      <w:tcPr>
                        <w:tcW w:w="797" w:type="dxa"/>
                        <w:gridSpan w:val="2"/>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15.6</w:t>
                        </w:r>
                      </w:p>
                    </w:tc>
                    <w:tc>
                      <w:tcPr>
                        <w:tcW w:w="715"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12.1</w:t>
                        </w:r>
                      </w:p>
                    </w:tc>
                    <w:tc>
                      <w:tcPr>
                        <w:tcW w:w="708" w:type="dxa"/>
                        <w:tcBorders>
                          <w:top w:val="single" w:sz="4" w:space="0" w:color="auto"/>
                          <w:left w:val="single" w:sz="4" w:space="0" w:color="auto"/>
                          <w:bottom w:val="single" w:sz="4" w:space="0" w:color="auto"/>
                          <w:right w:val="doub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13.65</w:t>
                        </w:r>
                      </w:p>
                    </w:tc>
                  </w:tr>
                  <w:tr w:rsidR="003402C5" w:rsidRPr="000E112A" w:rsidTr="000E112A">
                    <w:trPr>
                      <w:cantSplit/>
                    </w:trPr>
                    <w:tc>
                      <w:tcPr>
                        <w:tcW w:w="854" w:type="dxa"/>
                        <w:tcBorders>
                          <w:left w:val="double" w:sz="4" w:space="0" w:color="auto"/>
                          <w:bottom w:val="sing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p>
                    </w:tc>
                    <w:tc>
                      <w:tcPr>
                        <w:tcW w:w="4256" w:type="dxa"/>
                        <w:gridSpan w:val="7"/>
                        <w:tcBorders>
                          <w:bottom w:val="single" w:sz="4" w:space="0" w:color="auto"/>
                          <w:right w:val="nil"/>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Amount precipitation (mm)</w:t>
                        </w:r>
                      </w:p>
                    </w:tc>
                    <w:tc>
                      <w:tcPr>
                        <w:tcW w:w="708" w:type="dxa"/>
                        <w:tcBorders>
                          <w:left w:val="nil"/>
                          <w:bottom w:val="single" w:sz="4" w:space="0" w:color="auto"/>
                          <w:right w:val="double" w:sz="4" w:space="0" w:color="auto"/>
                        </w:tcBorders>
                        <w:shd w:val="clear" w:color="auto" w:fill="auto"/>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Total</w:t>
                        </w:r>
                      </w:p>
                    </w:tc>
                  </w:tr>
                  <w:tr w:rsidR="003402C5" w:rsidRPr="000E112A" w:rsidTr="000E112A">
                    <w:trPr>
                      <w:trHeight w:val="143"/>
                    </w:trPr>
                    <w:tc>
                      <w:tcPr>
                        <w:tcW w:w="854" w:type="dxa"/>
                        <w:tcBorders>
                          <w:top w:val="single" w:sz="4" w:space="0" w:color="auto"/>
                          <w:left w:val="doub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350</w:t>
                        </w:r>
                      </w:p>
                    </w:tc>
                    <w:tc>
                      <w:tcPr>
                        <w:tcW w:w="700"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46.6</w:t>
                        </w:r>
                      </w:p>
                    </w:tc>
                    <w:tc>
                      <w:tcPr>
                        <w:tcW w:w="658"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145.5</w:t>
                        </w:r>
                      </w:p>
                    </w:tc>
                    <w:tc>
                      <w:tcPr>
                        <w:tcW w:w="672"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75.8</w:t>
                        </w:r>
                      </w:p>
                    </w:tc>
                    <w:tc>
                      <w:tcPr>
                        <w:tcW w:w="714"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72.4</w:t>
                        </w:r>
                      </w:p>
                    </w:tc>
                    <w:tc>
                      <w:tcPr>
                        <w:tcW w:w="797" w:type="dxa"/>
                        <w:gridSpan w:val="2"/>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180.2</w:t>
                        </w:r>
                      </w:p>
                    </w:tc>
                    <w:tc>
                      <w:tcPr>
                        <w:tcW w:w="715" w:type="dxa"/>
                        <w:tcBorders>
                          <w:top w:val="single" w:sz="4" w:space="0" w:color="auto"/>
                          <w:left w:val="single" w:sz="4" w:space="0" w:color="auto"/>
                          <w:bottom w:val="sing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43.8</w:t>
                        </w:r>
                      </w:p>
                    </w:tc>
                    <w:tc>
                      <w:tcPr>
                        <w:tcW w:w="708" w:type="dxa"/>
                        <w:tcBorders>
                          <w:top w:val="single" w:sz="4" w:space="0" w:color="auto"/>
                          <w:left w:val="single" w:sz="4" w:space="0" w:color="auto"/>
                          <w:bottom w:val="single" w:sz="4" w:space="0" w:color="auto"/>
                          <w:right w:val="doub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564.3</w:t>
                        </w:r>
                      </w:p>
                    </w:tc>
                  </w:tr>
                  <w:tr w:rsidR="003402C5" w:rsidRPr="000E112A" w:rsidTr="000E112A">
                    <w:tc>
                      <w:tcPr>
                        <w:tcW w:w="854" w:type="dxa"/>
                        <w:tcBorders>
                          <w:top w:val="single" w:sz="4" w:space="0" w:color="auto"/>
                          <w:left w:val="doub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1300</w:t>
                        </w:r>
                      </w:p>
                    </w:tc>
                    <w:tc>
                      <w:tcPr>
                        <w:tcW w:w="700" w:type="dxa"/>
                        <w:tcBorders>
                          <w:top w:val="single" w:sz="4" w:space="0" w:color="auto"/>
                          <w:left w:val="sing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31.6</w:t>
                        </w:r>
                      </w:p>
                    </w:tc>
                    <w:tc>
                      <w:tcPr>
                        <w:tcW w:w="658" w:type="dxa"/>
                        <w:tcBorders>
                          <w:top w:val="single" w:sz="4" w:space="0" w:color="auto"/>
                          <w:left w:val="sing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118.2</w:t>
                        </w:r>
                      </w:p>
                    </w:tc>
                    <w:tc>
                      <w:tcPr>
                        <w:tcW w:w="672" w:type="dxa"/>
                        <w:tcBorders>
                          <w:top w:val="single" w:sz="4" w:space="0" w:color="auto"/>
                          <w:left w:val="sing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90.4</w:t>
                        </w:r>
                      </w:p>
                    </w:tc>
                    <w:tc>
                      <w:tcPr>
                        <w:tcW w:w="714" w:type="dxa"/>
                        <w:tcBorders>
                          <w:top w:val="single" w:sz="4" w:space="0" w:color="auto"/>
                          <w:left w:val="sing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58.2</w:t>
                        </w:r>
                      </w:p>
                    </w:tc>
                    <w:tc>
                      <w:tcPr>
                        <w:tcW w:w="797" w:type="dxa"/>
                        <w:gridSpan w:val="2"/>
                        <w:tcBorders>
                          <w:top w:val="single" w:sz="4" w:space="0" w:color="auto"/>
                          <w:left w:val="sing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138.3</w:t>
                        </w:r>
                      </w:p>
                    </w:tc>
                    <w:tc>
                      <w:tcPr>
                        <w:tcW w:w="715" w:type="dxa"/>
                        <w:tcBorders>
                          <w:top w:val="single" w:sz="4" w:space="0" w:color="auto"/>
                          <w:left w:val="single" w:sz="4" w:space="0" w:color="auto"/>
                          <w:bottom w:val="double" w:sz="4" w:space="0" w:color="auto"/>
                          <w:right w:val="sing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99.1</w:t>
                        </w:r>
                      </w:p>
                    </w:tc>
                    <w:tc>
                      <w:tcPr>
                        <w:tcW w:w="708" w:type="dxa"/>
                        <w:tcBorders>
                          <w:top w:val="single" w:sz="4" w:space="0" w:color="auto"/>
                          <w:left w:val="single" w:sz="4" w:space="0" w:color="auto"/>
                          <w:bottom w:val="double" w:sz="4" w:space="0" w:color="auto"/>
                          <w:right w:val="double" w:sz="4" w:space="0" w:color="auto"/>
                        </w:tcBorders>
                      </w:tcPr>
                      <w:p w:rsidR="003402C5" w:rsidRPr="000E112A" w:rsidRDefault="003402C5" w:rsidP="000E112A">
                        <w:pPr>
                          <w:pStyle w:val="NoSpacing"/>
                          <w:tabs>
                            <w:tab w:val="right" w:pos="10205"/>
                          </w:tabs>
                          <w:ind w:left="-108" w:right="-123" w:firstLine="0"/>
                          <w:jc w:val="center"/>
                          <w:rPr>
                            <w:sz w:val="19"/>
                            <w:szCs w:val="19"/>
                            <w:lang w:val="en-GB"/>
                          </w:rPr>
                        </w:pPr>
                        <w:r w:rsidRPr="000E112A">
                          <w:rPr>
                            <w:sz w:val="19"/>
                            <w:szCs w:val="19"/>
                            <w:lang w:val="en-GB"/>
                          </w:rPr>
                          <w:t>525.8</w:t>
                        </w:r>
                      </w:p>
                    </w:tc>
                  </w:tr>
                </w:tbl>
                <w:p w:rsidR="003402C5" w:rsidRPr="003A4498" w:rsidRDefault="003402C5" w:rsidP="003402C5">
                  <w:pPr>
                    <w:pStyle w:val="NoSpacing"/>
                    <w:tabs>
                      <w:tab w:val="right" w:pos="10205"/>
                    </w:tabs>
                    <w:ind w:firstLine="284"/>
                    <w:rPr>
                      <w:b/>
                      <w:sz w:val="19"/>
                      <w:szCs w:val="19"/>
                      <w:lang w:val="en-GB"/>
                    </w:rPr>
                  </w:pPr>
                </w:p>
              </w:txbxContent>
            </v:textbox>
            <w10:wrap type="square"/>
          </v:shape>
        </w:pict>
      </w:r>
      <w:r w:rsidR="000E112A" w:rsidRPr="000E112A">
        <w:rPr>
          <w:b/>
          <w:sz w:val="19"/>
          <w:szCs w:val="19"/>
          <w:lang w:val="en-GB"/>
        </w:rPr>
        <w:t xml:space="preserve">Sampling planting material </w:t>
      </w:r>
    </w:p>
    <w:p w:rsidR="000E112A" w:rsidRPr="000E112A" w:rsidRDefault="000E112A" w:rsidP="000E112A">
      <w:pPr>
        <w:pStyle w:val="NoSpacing"/>
        <w:tabs>
          <w:tab w:val="right" w:pos="10205"/>
        </w:tabs>
        <w:ind w:firstLine="284"/>
        <w:rPr>
          <w:sz w:val="19"/>
          <w:szCs w:val="19"/>
          <w:lang w:val="en-GB"/>
        </w:rPr>
      </w:pPr>
      <w:r w:rsidRPr="000E112A">
        <w:rPr>
          <w:sz w:val="19"/>
          <w:szCs w:val="19"/>
          <w:lang w:val="en-GB"/>
        </w:rPr>
        <w:t xml:space="preserve">After harvest in mid-October, ten healthy typical tubers of physiological maturity were taken from 15 sampling places in each seed crop (a total of 150 seed tubers) by the random sampling method. </w:t>
      </w:r>
      <w:r w:rsidRPr="000E112A">
        <w:rPr>
          <w:rStyle w:val="hpsalt-edited"/>
          <w:sz w:val="19"/>
          <w:szCs w:val="19"/>
          <w:lang w:val="en-GB"/>
        </w:rPr>
        <w:t>Planting</w:t>
      </w:r>
      <w:r w:rsidRPr="000E112A">
        <w:rPr>
          <w:sz w:val="19"/>
          <w:szCs w:val="19"/>
          <w:lang w:val="en-GB"/>
        </w:rPr>
        <w:t xml:space="preserve"> </w:t>
      </w:r>
      <w:r w:rsidRPr="000E112A">
        <w:rPr>
          <w:rStyle w:val="hps"/>
          <w:sz w:val="19"/>
          <w:szCs w:val="19"/>
          <w:lang w:val="en-GB"/>
        </w:rPr>
        <w:t>material from both origins of all three cultivars</w:t>
      </w:r>
      <w:r w:rsidRPr="000E112A">
        <w:rPr>
          <w:sz w:val="19"/>
          <w:szCs w:val="19"/>
          <w:lang w:val="en-GB"/>
        </w:rPr>
        <w:t xml:space="preserve"> </w:t>
      </w:r>
      <w:r w:rsidRPr="000E112A">
        <w:rPr>
          <w:rStyle w:val="hps"/>
          <w:sz w:val="19"/>
          <w:szCs w:val="19"/>
          <w:lang w:val="en-GB"/>
        </w:rPr>
        <w:t>seed</w:t>
      </w:r>
      <w:r w:rsidRPr="000E112A">
        <w:rPr>
          <w:sz w:val="19"/>
          <w:szCs w:val="19"/>
          <w:lang w:val="en-GB"/>
        </w:rPr>
        <w:t xml:space="preserve"> </w:t>
      </w:r>
      <w:r w:rsidRPr="000E112A">
        <w:rPr>
          <w:rStyle w:val="hps"/>
          <w:sz w:val="19"/>
          <w:szCs w:val="19"/>
          <w:lang w:val="en-GB"/>
        </w:rPr>
        <w:t>size</w:t>
      </w:r>
      <w:r w:rsidRPr="000E112A">
        <w:rPr>
          <w:sz w:val="19"/>
          <w:szCs w:val="19"/>
          <w:lang w:val="en-GB"/>
        </w:rPr>
        <w:t xml:space="preserve"> </w:t>
      </w:r>
      <w:r w:rsidRPr="000E112A">
        <w:rPr>
          <w:rStyle w:val="hps"/>
          <w:sz w:val="19"/>
          <w:szCs w:val="19"/>
          <w:lang w:val="en-GB"/>
        </w:rPr>
        <w:t>fraction</w:t>
      </w:r>
      <w:r w:rsidRPr="000E112A">
        <w:rPr>
          <w:sz w:val="19"/>
          <w:szCs w:val="19"/>
          <w:lang w:val="en-GB"/>
        </w:rPr>
        <w:t xml:space="preserve"> </w:t>
      </w:r>
      <w:r w:rsidRPr="000E112A">
        <w:rPr>
          <w:rStyle w:val="hps"/>
          <w:sz w:val="19"/>
          <w:szCs w:val="19"/>
          <w:lang w:val="en-GB"/>
        </w:rPr>
        <w:t>35-55</w:t>
      </w:r>
      <w:r w:rsidRPr="000E112A">
        <w:rPr>
          <w:sz w:val="19"/>
          <w:szCs w:val="19"/>
          <w:lang w:val="en-GB"/>
        </w:rPr>
        <w:t xml:space="preserve"> </w:t>
      </w:r>
      <w:r w:rsidRPr="000E112A">
        <w:rPr>
          <w:rStyle w:val="hps"/>
          <w:sz w:val="19"/>
          <w:szCs w:val="19"/>
          <w:lang w:val="en-GB"/>
        </w:rPr>
        <w:t>mm</w:t>
      </w:r>
      <w:r w:rsidRPr="000E112A">
        <w:rPr>
          <w:sz w:val="19"/>
          <w:szCs w:val="19"/>
          <w:lang w:val="en-GB"/>
        </w:rPr>
        <w:t xml:space="preserve">, </w:t>
      </w:r>
      <w:r w:rsidRPr="000E112A">
        <w:rPr>
          <w:rStyle w:val="hps"/>
          <w:sz w:val="19"/>
          <w:szCs w:val="19"/>
          <w:lang w:val="en-GB"/>
        </w:rPr>
        <w:t>calibrated</w:t>
      </w:r>
      <w:r w:rsidRPr="000E112A">
        <w:rPr>
          <w:sz w:val="19"/>
          <w:szCs w:val="19"/>
          <w:lang w:val="en-GB"/>
        </w:rPr>
        <w:t xml:space="preserve"> </w:t>
      </w:r>
      <w:r w:rsidRPr="000E112A">
        <w:rPr>
          <w:rStyle w:val="hps"/>
          <w:sz w:val="19"/>
          <w:szCs w:val="19"/>
          <w:lang w:val="en-GB"/>
        </w:rPr>
        <w:t>and</w:t>
      </w:r>
      <w:r w:rsidRPr="000E112A">
        <w:rPr>
          <w:sz w:val="19"/>
          <w:szCs w:val="19"/>
          <w:lang w:val="en-GB"/>
        </w:rPr>
        <w:t xml:space="preserve"> </w:t>
      </w:r>
      <w:r w:rsidRPr="000E112A">
        <w:rPr>
          <w:rStyle w:val="hps"/>
          <w:sz w:val="19"/>
          <w:szCs w:val="19"/>
          <w:lang w:val="en-GB"/>
        </w:rPr>
        <w:t>in</w:t>
      </w:r>
      <w:r w:rsidRPr="000E112A">
        <w:rPr>
          <w:sz w:val="19"/>
          <w:szCs w:val="19"/>
          <w:lang w:val="en-GB"/>
        </w:rPr>
        <w:t xml:space="preserve"> a </w:t>
      </w:r>
      <w:r w:rsidRPr="000E112A">
        <w:rPr>
          <w:rStyle w:val="hps"/>
          <w:sz w:val="19"/>
          <w:szCs w:val="19"/>
          <w:lang w:val="en-GB"/>
        </w:rPr>
        <w:t>working sample</w:t>
      </w:r>
      <w:r w:rsidRPr="000E112A">
        <w:rPr>
          <w:sz w:val="19"/>
          <w:szCs w:val="19"/>
          <w:lang w:val="en-GB"/>
        </w:rPr>
        <w:t xml:space="preserve"> </w:t>
      </w:r>
      <w:r w:rsidRPr="000E112A">
        <w:rPr>
          <w:rStyle w:val="hps"/>
          <w:sz w:val="19"/>
          <w:szCs w:val="19"/>
          <w:lang w:val="en-GB"/>
        </w:rPr>
        <w:t>was allocated</w:t>
      </w:r>
      <w:r w:rsidRPr="000E112A">
        <w:rPr>
          <w:sz w:val="19"/>
          <w:szCs w:val="19"/>
          <w:lang w:val="en-GB"/>
        </w:rPr>
        <w:t xml:space="preserve"> </w:t>
      </w:r>
      <w:r w:rsidRPr="000E112A">
        <w:rPr>
          <w:rStyle w:val="hps"/>
          <w:sz w:val="19"/>
          <w:szCs w:val="19"/>
          <w:lang w:val="en-GB"/>
        </w:rPr>
        <w:t>to 40</w:t>
      </w:r>
      <w:r w:rsidRPr="000E112A">
        <w:rPr>
          <w:rStyle w:val="hpsalt-edited"/>
          <w:sz w:val="19"/>
          <w:szCs w:val="19"/>
          <w:lang w:val="en-GB"/>
        </w:rPr>
        <w:t xml:space="preserve"> different</w:t>
      </w:r>
      <w:r w:rsidRPr="000E112A">
        <w:rPr>
          <w:sz w:val="19"/>
          <w:szCs w:val="19"/>
          <w:lang w:val="en-GB"/>
        </w:rPr>
        <w:t xml:space="preserve"> </w:t>
      </w:r>
      <w:r w:rsidRPr="000E112A">
        <w:rPr>
          <w:rStyle w:val="hps"/>
          <w:sz w:val="19"/>
          <w:szCs w:val="19"/>
          <w:lang w:val="en-GB"/>
        </w:rPr>
        <w:t>sized</w:t>
      </w:r>
      <w:r w:rsidRPr="000E112A">
        <w:rPr>
          <w:sz w:val="19"/>
          <w:szCs w:val="19"/>
          <w:lang w:val="en-GB"/>
        </w:rPr>
        <w:t xml:space="preserve"> </w:t>
      </w:r>
      <w:r w:rsidRPr="000E112A">
        <w:rPr>
          <w:rStyle w:val="hps"/>
          <w:sz w:val="19"/>
          <w:szCs w:val="19"/>
          <w:lang w:val="en-GB"/>
        </w:rPr>
        <w:t>tubers</w:t>
      </w:r>
      <w:r w:rsidRPr="000E112A">
        <w:rPr>
          <w:sz w:val="19"/>
          <w:szCs w:val="19"/>
          <w:lang w:val="en-GB"/>
        </w:rPr>
        <w:t xml:space="preserve"> (mass </w:t>
      </w:r>
      <w:r w:rsidRPr="000E112A">
        <w:rPr>
          <w:rStyle w:val="hps"/>
          <w:sz w:val="19"/>
          <w:szCs w:val="19"/>
          <w:lang w:val="en-GB"/>
        </w:rPr>
        <w:t>40</w:t>
      </w:r>
      <w:r w:rsidRPr="000E112A">
        <w:rPr>
          <w:sz w:val="19"/>
          <w:szCs w:val="19"/>
          <w:lang w:val="en-GB"/>
        </w:rPr>
        <w:t xml:space="preserve"> </w:t>
      </w:r>
      <w:r w:rsidRPr="000E112A">
        <w:rPr>
          <w:rStyle w:val="hps"/>
          <w:sz w:val="19"/>
          <w:szCs w:val="19"/>
          <w:lang w:val="en-GB"/>
        </w:rPr>
        <w:t>±</w:t>
      </w:r>
      <w:r w:rsidRPr="000E112A">
        <w:rPr>
          <w:sz w:val="19"/>
          <w:szCs w:val="19"/>
          <w:lang w:val="en-GB"/>
        </w:rPr>
        <w:t xml:space="preserve"> </w:t>
      </w:r>
      <w:r w:rsidRPr="000E112A">
        <w:rPr>
          <w:rStyle w:val="hps"/>
          <w:sz w:val="19"/>
          <w:szCs w:val="19"/>
          <w:lang w:val="en-GB"/>
        </w:rPr>
        <w:t>5 g</w:t>
      </w:r>
      <w:r w:rsidRPr="000E112A">
        <w:rPr>
          <w:sz w:val="19"/>
          <w:szCs w:val="19"/>
          <w:lang w:val="en-GB"/>
        </w:rPr>
        <w:t xml:space="preserve">, </w:t>
      </w:r>
      <w:r w:rsidRPr="000E112A">
        <w:rPr>
          <w:rStyle w:val="hps"/>
          <w:sz w:val="19"/>
          <w:szCs w:val="19"/>
          <w:lang w:val="en-GB"/>
        </w:rPr>
        <w:t>60</w:t>
      </w:r>
      <w:r w:rsidRPr="000E112A">
        <w:rPr>
          <w:sz w:val="19"/>
          <w:szCs w:val="19"/>
          <w:lang w:val="en-GB"/>
        </w:rPr>
        <w:t xml:space="preserve"> </w:t>
      </w:r>
      <w:r w:rsidRPr="000E112A">
        <w:rPr>
          <w:rStyle w:val="hps"/>
          <w:sz w:val="19"/>
          <w:szCs w:val="19"/>
          <w:lang w:val="en-GB"/>
        </w:rPr>
        <w:t>±</w:t>
      </w:r>
      <w:r w:rsidRPr="000E112A">
        <w:rPr>
          <w:sz w:val="19"/>
          <w:szCs w:val="19"/>
          <w:lang w:val="en-GB"/>
        </w:rPr>
        <w:t xml:space="preserve"> </w:t>
      </w:r>
      <w:r w:rsidRPr="000E112A">
        <w:rPr>
          <w:rStyle w:val="hps"/>
          <w:sz w:val="19"/>
          <w:szCs w:val="19"/>
          <w:lang w:val="en-GB"/>
        </w:rPr>
        <w:t>5 g and 80 ±</w:t>
      </w:r>
      <w:r w:rsidRPr="000E112A">
        <w:rPr>
          <w:sz w:val="19"/>
          <w:szCs w:val="19"/>
          <w:lang w:val="en-GB"/>
        </w:rPr>
        <w:t xml:space="preserve"> </w:t>
      </w:r>
      <w:r w:rsidRPr="000E112A">
        <w:rPr>
          <w:rStyle w:val="hps"/>
          <w:sz w:val="19"/>
          <w:szCs w:val="19"/>
          <w:lang w:val="en-GB"/>
        </w:rPr>
        <w:t xml:space="preserve">5 g). </w:t>
      </w:r>
      <w:r w:rsidRPr="000E112A">
        <w:rPr>
          <w:sz w:val="19"/>
          <w:szCs w:val="19"/>
          <w:lang w:val="en-GB"/>
        </w:rPr>
        <w:t xml:space="preserve">Sorted out samples of tubers were stored in the dark at 2 to 4°C (95% RH) until the end of December. </w:t>
      </w:r>
    </w:p>
    <w:p w:rsidR="000E112A" w:rsidRPr="000E112A" w:rsidRDefault="000E112A" w:rsidP="000E112A">
      <w:pPr>
        <w:pStyle w:val="NoSpacing"/>
        <w:tabs>
          <w:tab w:val="right" w:pos="10205"/>
        </w:tabs>
        <w:ind w:firstLine="284"/>
        <w:rPr>
          <w:b/>
          <w:sz w:val="19"/>
          <w:szCs w:val="19"/>
          <w:lang w:val="en-GB"/>
        </w:rPr>
      </w:pPr>
      <w:r w:rsidRPr="000E112A">
        <w:rPr>
          <w:b/>
          <w:sz w:val="19"/>
          <w:szCs w:val="19"/>
          <w:lang w:val="en-GB"/>
        </w:rPr>
        <w:t>Sprouting method and data collection</w:t>
      </w:r>
    </w:p>
    <w:p w:rsidR="000E112A" w:rsidRPr="000E112A" w:rsidRDefault="000E112A" w:rsidP="000E112A">
      <w:pPr>
        <w:pStyle w:val="NoSpacing"/>
        <w:tabs>
          <w:tab w:val="right" w:pos="10205"/>
        </w:tabs>
        <w:ind w:firstLine="284"/>
        <w:rPr>
          <w:sz w:val="19"/>
          <w:szCs w:val="19"/>
          <w:lang w:val="en-GB"/>
        </w:rPr>
      </w:pPr>
      <w:r w:rsidRPr="000E112A">
        <w:rPr>
          <w:sz w:val="19"/>
          <w:szCs w:val="19"/>
          <w:lang w:val="en-GB"/>
        </w:rPr>
        <w:t xml:space="preserve">At the beginning of January, samples were transferred to a growth chamber where they were exposed to thermal induction for 7-10 days under conditions (18°C, 95% RH, dark) in order to break dormancy. Morphological traits of seed tubers were assessed by the </w:t>
      </w:r>
      <w:r w:rsidRPr="000E112A">
        <w:rPr>
          <w:rStyle w:val="hps"/>
          <w:sz w:val="19"/>
          <w:szCs w:val="19"/>
          <w:lang w:val="en-GB"/>
        </w:rPr>
        <w:t>European</w:t>
      </w:r>
      <w:r w:rsidRPr="000E112A">
        <w:rPr>
          <w:sz w:val="19"/>
          <w:szCs w:val="19"/>
          <w:lang w:val="en-GB"/>
        </w:rPr>
        <w:t xml:space="preserve"> </w:t>
      </w:r>
      <w:r w:rsidRPr="000E112A">
        <w:rPr>
          <w:rStyle w:val="hps"/>
          <w:sz w:val="19"/>
          <w:szCs w:val="19"/>
          <w:lang w:val="en-GB"/>
        </w:rPr>
        <w:t>standard</w:t>
      </w:r>
      <w:r w:rsidRPr="000E112A">
        <w:rPr>
          <w:sz w:val="19"/>
          <w:szCs w:val="19"/>
          <w:lang w:val="en-GB"/>
        </w:rPr>
        <w:t xml:space="preserve"> </w:t>
      </w:r>
      <w:r w:rsidRPr="000E112A">
        <w:rPr>
          <w:rStyle w:val="hps"/>
          <w:sz w:val="19"/>
          <w:szCs w:val="19"/>
          <w:lang w:val="en-GB"/>
        </w:rPr>
        <w:t xml:space="preserve">sprouting method </w:t>
      </w:r>
      <w:r w:rsidRPr="000E112A">
        <w:rPr>
          <w:rStyle w:val="hps"/>
          <w:i/>
          <w:sz w:val="19"/>
          <w:szCs w:val="19"/>
          <w:lang w:val="en-GB"/>
        </w:rPr>
        <w:t>(</w:t>
      </w:r>
      <w:proofErr w:type="spellStart"/>
      <w:r w:rsidRPr="000E112A">
        <w:rPr>
          <w:rStyle w:val="hps"/>
          <w:i/>
          <w:sz w:val="19"/>
          <w:szCs w:val="19"/>
          <w:lang w:val="en-GB"/>
        </w:rPr>
        <w:t>Poštić</w:t>
      </w:r>
      <w:proofErr w:type="spellEnd"/>
      <w:r w:rsidRPr="000E112A">
        <w:rPr>
          <w:rStyle w:val="hps"/>
          <w:i/>
          <w:sz w:val="19"/>
          <w:szCs w:val="19"/>
          <w:lang w:val="en-GB"/>
        </w:rPr>
        <w:t xml:space="preserve"> et al., 2016)</w:t>
      </w:r>
      <w:r w:rsidRPr="000E112A">
        <w:rPr>
          <w:rStyle w:val="hps"/>
          <w:sz w:val="19"/>
          <w:szCs w:val="19"/>
          <w:lang w:val="en-GB"/>
        </w:rPr>
        <w:t>. After</w:t>
      </w:r>
      <w:r w:rsidRPr="000E112A">
        <w:rPr>
          <w:sz w:val="19"/>
          <w:szCs w:val="19"/>
          <w:lang w:val="en-GB"/>
        </w:rPr>
        <w:t xml:space="preserve"> five weeks from the beginning of sprouting the following indicators were recorded: the number of sprouts per tuber, the diameter of sprouts per tuber and sprout length (mm). All 40 tubers from samples were used to determine the average number of sprouts per tuber. The diameter of sprouts per tuber was evaluated by measurements of all sprouts per tubers. The sprout length was determined by measuring the length of the longest sprout of the potato seed tubers to the nearest 1 mm using a calliper.</w:t>
      </w:r>
    </w:p>
    <w:p w:rsidR="000E112A" w:rsidRPr="000E112A" w:rsidRDefault="000E112A" w:rsidP="000E112A">
      <w:pPr>
        <w:pStyle w:val="NoSpacing"/>
        <w:tabs>
          <w:tab w:val="right" w:pos="10205"/>
        </w:tabs>
        <w:ind w:firstLine="284"/>
        <w:rPr>
          <w:sz w:val="19"/>
          <w:szCs w:val="19"/>
          <w:highlight w:val="yellow"/>
          <w:lang w:val="en-GB"/>
        </w:rPr>
      </w:pPr>
      <w:r w:rsidRPr="000E112A">
        <w:rPr>
          <w:b/>
          <w:bCs/>
          <w:sz w:val="19"/>
          <w:szCs w:val="19"/>
          <w:lang w:val="en-GB"/>
        </w:rPr>
        <w:t>Statistical analysis</w:t>
      </w:r>
    </w:p>
    <w:p w:rsidR="000E112A" w:rsidRPr="000E112A" w:rsidRDefault="000E112A" w:rsidP="000E112A">
      <w:pPr>
        <w:pStyle w:val="NoSpacing"/>
        <w:tabs>
          <w:tab w:val="right" w:pos="10205"/>
        </w:tabs>
        <w:ind w:firstLine="284"/>
        <w:rPr>
          <w:sz w:val="19"/>
          <w:szCs w:val="19"/>
          <w:lang w:val="en-GB"/>
        </w:rPr>
      </w:pPr>
      <w:r w:rsidRPr="000E112A">
        <w:rPr>
          <w:sz w:val="19"/>
          <w:szCs w:val="19"/>
          <w:lang w:val="en-GB"/>
        </w:rPr>
        <w:t xml:space="preserve">The obtained experimental data were processed by a mathematical-statistical procedure using the statistical package STATISTICA 8.0 for Windows (Analytical software, Faculty of Agriculture, Novi Sad, Serbia). The differences between the treatments were determined by the Analysis of Variance (ANOVA) and the least significant difference test (LSD) was used for the individual comparisons. </w:t>
      </w:r>
    </w:p>
    <w:p w:rsidR="000E112A" w:rsidRPr="000E112A" w:rsidRDefault="000E112A" w:rsidP="000E112A">
      <w:pPr>
        <w:pStyle w:val="NoSpacing"/>
        <w:tabs>
          <w:tab w:val="right" w:pos="10205"/>
        </w:tabs>
        <w:spacing w:before="120" w:after="120"/>
        <w:ind w:firstLine="284"/>
        <w:rPr>
          <w:b/>
          <w:lang w:val="en-GB"/>
        </w:rPr>
      </w:pPr>
      <w:r w:rsidRPr="000E112A">
        <w:rPr>
          <w:b/>
          <w:lang w:val="en-GB"/>
        </w:rPr>
        <w:t>RESULTS AND DISCUSSION</w:t>
      </w:r>
    </w:p>
    <w:p w:rsidR="000E112A" w:rsidRPr="000E112A" w:rsidRDefault="000E112A" w:rsidP="003402C5">
      <w:pPr>
        <w:pStyle w:val="NoSpacing"/>
        <w:tabs>
          <w:tab w:val="right" w:pos="10205"/>
        </w:tabs>
        <w:spacing w:line="264" w:lineRule="auto"/>
        <w:ind w:firstLine="284"/>
        <w:rPr>
          <w:sz w:val="19"/>
          <w:szCs w:val="19"/>
          <w:lang w:val="en-GB"/>
        </w:rPr>
      </w:pPr>
      <w:r w:rsidRPr="000E112A">
        <w:rPr>
          <w:rStyle w:val="hps"/>
          <w:sz w:val="19"/>
          <w:szCs w:val="19"/>
          <w:lang w:val="en-GB"/>
        </w:rPr>
        <w:t>The F test, in the complex three factorial analysis (</w:t>
      </w:r>
      <w:r w:rsidRPr="000E112A">
        <w:rPr>
          <w:sz w:val="19"/>
          <w:szCs w:val="19"/>
          <w:lang w:val="en-GB"/>
        </w:rPr>
        <w:t xml:space="preserve">Table 2), </w:t>
      </w:r>
      <w:r w:rsidRPr="000E112A">
        <w:rPr>
          <w:rStyle w:val="hps"/>
          <w:sz w:val="19"/>
          <w:szCs w:val="19"/>
          <w:lang w:val="en-GB"/>
        </w:rPr>
        <w:t>showed</w:t>
      </w:r>
      <w:r w:rsidRPr="000E112A">
        <w:rPr>
          <w:sz w:val="19"/>
          <w:szCs w:val="19"/>
          <w:lang w:val="en-GB"/>
        </w:rPr>
        <w:t xml:space="preserve"> </w:t>
      </w:r>
      <w:r w:rsidRPr="000E112A">
        <w:rPr>
          <w:rStyle w:val="hps"/>
          <w:sz w:val="19"/>
          <w:szCs w:val="19"/>
          <w:lang w:val="en-GB"/>
        </w:rPr>
        <w:t>highly</w:t>
      </w:r>
      <w:r w:rsidRPr="000E112A">
        <w:rPr>
          <w:sz w:val="19"/>
          <w:szCs w:val="19"/>
          <w:lang w:val="en-GB"/>
        </w:rPr>
        <w:t xml:space="preserve"> </w:t>
      </w:r>
      <w:r w:rsidRPr="000E112A">
        <w:rPr>
          <w:rStyle w:val="hps"/>
          <w:sz w:val="19"/>
          <w:szCs w:val="19"/>
          <w:lang w:val="en-GB"/>
        </w:rPr>
        <w:t xml:space="preserve">significant </w:t>
      </w:r>
      <w:r w:rsidRPr="000E112A">
        <w:rPr>
          <w:rFonts w:eastAsia="Times New Roman"/>
          <w:sz w:val="19"/>
          <w:szCs w:val="19"/>
          <w:lang w:val="en-GB"/>
        </w:rPr>
        <w:t>(р&lt;0.01)</w:t>
      </w:r>
      <w:r w:rsidRPr="000E112A">
        <w:rPr>
          <w:rStyle w:val="hps"/>
          <w:sz w:val="19"/>
          <w:szCs w:val="19"/>
          <w:lang w:val="en-GB"/>
        </w:rPr>
        <w:t xml:space="preserve"> differences</w:t>
      </w:r>
      <w:r w:rsidRPr="000E112A">
        <w:rPr>
          <w:sz w:val="19"/>
          <w:szCs w:val="19"/>
          <w:lang w:val="en-GB"/>
        </w:rPr>
        <w:t xml:space="preserve"> under</w:t>
      </w:r>
      <w:r w:rsidRPr="000E112A">
        <w:rPr>
          <w:rStyle w:val="hps"/>
          <w:sz w:val="19"/>
          <w:szCs w:val="19"/>
          <w:lang w:val="en-GB"/>
        </w:rPr>
        <w:t xml:space="preserve"> influenced</w:t>
      </w:r>
      <w:r w:rsidRPr="000E112A">
        <w:rPr>
          <w:sz w:val="19"/>
          <w:szCs w:val="19"/>
          <w:lang w:val="en-GB"/>
        </w:rPr>
        <w:t xml:space="preserve"> origin planting material </w:t>
      </w:r>
      <w:r w:rsidRPr="000E112A">
        <w:rPr>
          <w:rStyle w:val="hpsatn"/>
          <w:sz w:val="19"/>
          <w:szCs w:val="19"/>
          <w:lang w:val="en-GB"/>
        </w:rPr>
        <w:t>(</w:t>
      </w:r>
      <w:r w:rsidRPr="000E112A">
        <w:rPr>
          <w:sz w:val="19"/>
          <w:szCs w:val="19"/>
          <w:lang w:val="en-GB"/>
        </w:rPr>
        <w:t xml:space="preserve">factor </w:t>
      </w:r>
      <w:r w:rsidRPr="000E112A">
        <w:rPr>
          <w:rStyle w:val="hps"/>
          <w:sz w:val="19"/>
          <w:szCs w:val="19"/>
          <w:lang w:val="en-GB"/>
        </w:rPr>
        <w:t>O</w:t>
      </w:r>
      <w:r w:rsidRPr="000E112A">
        <w:rPr>
          <w:sz w:val="19"/>
          <w:szCs w:val="19"/>
          <w:lang w:val="en-GB"/>
        </w:rPr>
        <w:t xml:space="preserve">) and size of seed tuber </w:t>
      </w:r>
      <w:r w:rsidRPr="000E112A">
        <w:rPr>
          <w:rStyle w:val="hpsatn"/>
          <w:sz w:val="19"/>
          <w:szCs w:val="19"/>
          <w:lang w:val="en-GB"/>
        </w:rPr>
        <w:t>(</w:t>
      </w:r>
      <w:r w:rsidRPr="000E112A">
        <w:rPr>
          <w:sz w:val="19"/>
          <w:szCs w:val="19"/>
          <w:lang w:val="en-GB"/>
        </w:rPr>
        <w:t xml:space="preserve">factor </w:t>
      </w:r>
      <w:r w:rsidRPr="000E112A">
        <w:rPr>
          <w:rStyle w:val="hps"/>
          <w:sz w:val="19"/>
          <w:szCs w:val="19"/>
          <w:lang w:val="en-GB"/>
        </w:rPr>
        <w:t>S</w:t>
      </w:r>
      <w:r w:rsidRPr="000E112A">
        <w:rPr>
          <w:sz w:val="19"/>
          <w:szCs w:val="19"/>
          <w:lang w:val="en-GB"/>
        </w:rPr>
        <w:t xml:space="preserve">). Present results agree with previous research </w:t>
      </w:r>
      <w:proofErr w:type="spellStart"/>
      <w:r w:rsidRPr="000E112A">
        <w:rPr>
          <w:i/>
          <w:sz w:val="19"/>
          <w:szCs w:val="19"/>
          <w:lang w:val="en-GB"/>
        </w:rPr>
        <w:t>Poštić</w:t>
      </w:r>
      <w:proofErr w:type="spellEnd"/>
      <w:r w:rsidRPr="000E112A">
        <w:rPr>
          <w:i/>
          <w:sz w:val="19"/>
          <w:szCs w:val="19"/>
          <w:lang w:val="en-GB"/>
        </w:rPr>
        <w:t xml:space="preserve"> et al., (2016)</w:t>
      </w:r>
      <w:r w:rsidRPr="000E112A">
        <w:rPr>
          <w:sz w:val="19"/>
          <w:szCs w:val="19"/>
          <w:lang w:val="en-GB"/>
        </w:rPr>
        <w:t xml:space="preserve">. Significance influence </w:t>
      </w:r>
      <w:r w:rsidRPr="000E112A">
        <w:rPr>
          <w:rFonts w:eastAsia="Times New Roman"/>
          <w:sz w:val="19"/>
          <w:szCs w:val="19"/>
          <w:lang w:val="en-GB"/>
        </w:rPr>
        <w:t>(р&lt;0.01)</w:t>
      </w:r>
      <w:r w:rsidRPr="000E112A">
        <w:rPr>
          <w:rStyle w:val="hps"/>
          <w:sz w:val="19"/>
          <w:szCs w:val="19"/>
          <w:lang w:val="en-GB"/>
        </w:rPr>
        <w:t xml:space="preserve"> </w:t>
      </w:r>
      <w:r w:rsidRPr="000E112A">
        <w:rPr>
          <w:sz w:val="19"/>
          <w:szCs w:val="19"/>
          <w:lang w:val="en-GB"/>
        </w:rPr>
        <w:t xml:space="preserve">genotype </w:t>
      </w:r>
      <w:r w:rsidRPr="000E112A">
        <w:rPr>
          <w:rStyle w:val="hpsatn"/>
          <w:sz w:val="19"/>
          <w:szCs w:val="19"/>
          <w:lang w:val="en-GB"/>
        </w:rPr>
        <w:t>(</w:t>
      </w:r>
      <w:r w:rsidRPr="000E112A">
        <w:rPr>
          <w:sz w:val="19"/>
          <w:szCs w:val="19"/>
          <w:lang w:val="en-GB"/>
        </w:rPr>
        <w:t xml:space="preserve">factor </w:t>
      </w:r>
      <w:r w:rsidRPr="000E112A">
        <w:rPr>
          <w:rStyle w:val="hps"/>
          <w:sz w:val="19"/>
          <w:szCs w:val="19"/>
          <w:lang w:val="en-GB"/>
        </w:rPr>
        <w:t>G</w:t>
      </w:r>
      <w:r w:rsidRPr="000E112A">
        <w:rPr>
          <w:sz w:val="19"/>
          <w:szCs w:val="19"/>
          <w:lang w:val="en-GB"/>
        </w:rPr>
        <w:t xml:space="preserve">) was </w:t>
      </w:r>
      <w:r w:rsidRPr="000E112A">
        <w:rPr>
          <w:sz w:val="19"/>
          <w:szCs w:val="19"/>
          <w:lang w:val="en-GB"/>
        </w:rPr>
        <w:lastRenderedPageBreak/>
        <w:t>detected on a number of sprouts per tuber and sprouts length. Influence all i</w:t>
      </w:r>
      <w:r w:rsidRPr="000E112A">
        <w:rPr>
          <w:rStyle w:val="hps"/>
          <w:sz w:val="19"/>
          <w:szCs w:val="19"/>
          <w:lang w:val="en-GB"/>
        </w:rPr>
        <w:t>nteractions</w:t>
      </w:r>
      <w:r w:rsidRPr="000E112A">
        <w:rPr>
          <w:sz w:val="19"/>
          <w:szCs w:val="19"/>
          <w:lang w:val="en-GB"/>
        </w:rPr>
        <w:t xml:space="preserve"> of studied </w:t>
      </w:r>
      <w:r w:rsidRPr="000E112A">
        <w:rPr>
          <w:rStyle w:val="hps"/>
          <w:sz w:val="19"/>
          <w:szCs w:val="19"/>
          <w:lang w:val="en-GB"/>
        </w:rPr>
        <w:t>factors</w:t>
      </w:r>
      <w:r w:rsidRPr="000E112A">
        <w:rPr>
          <w:sz w:val="19"/>
          <w:szCs w:val="19"/>
          <w:lang w:val="en-GB"/>
        </w:rPr>
        <w:t xml:space="preserve"> (</w:t>
      </w:r>
      <w:r w:rsidRPr="000E112A">
        <w:rPr>
          <w:rFonts w:eastAsia="Times New Roman"/>
          <w:sz w:val="19"/>
          <w:szCs w:val="19"/>
          <w:lang w:val="en-GB"/>
        </w:rPr>
        <w:t xml:space="preserve">O </w:t>
      </w:r>
      <w:r w:rsidRPr="000E112A">
        <w:rPr>
          <w:sz w:val="19"/>
          <w:szCs w:val="19"/>
          <w:lang w:val="en-GB"/>
        </w:rPr>
        <w:t>×</w:t>
      </w:r>
      <w:r w:rsidRPr="000E112A">
        <w:rPr>
          <w:rFonts w:eastAsia="Times New Roman"/>
          <w:sz w:val="19"/>
          <w:szCs w:val="19"/>
          <w:lang w:val="en-GB"/>
        </w:rPr>
        <w:t xml:space="preserve"> S, O </w:t>
      </w:r>
      <w:r w:rsidRPr="000E112A">
        <w:rPr>
          <w:sz w:val="19"/>
          <w:szCs w:val="19"/>
          <w:lang w:val="en-GB"/>
        </w:rPr>
        <w:t>×</w:t>
      </w:r>
      <w:r w:rsidRPr="000E112A">
        <w:rPr>
          <w:rFonts w:eastAsia="Times New Roman"/>
          <w:sz w:val="19"/>
          <w:szCs w:val="19"/>
          <w:lang w:val="en-GB"/>
        </w:rPr>
        <w:t xml:space="preserve"> G, S </w:t>
      </w:r>
      <w:r w:rsidRPr="000E112A">
        <w:rPr>
          <w:sz w:val="19"/>
          <w:szCs w:val="19"/>
          <w:lang w:val="en-GB"/>
        </w:rPr>
        <w:t>×</w:t>
      </w:r>
      <w:r w:rsidRPr="000E112A">
        <w:rPr>
          <w:rFonts w:eastAsia="Times New Roman"/>
          <w:sz w:val="19"/>
          <w:szCs w:val="19"/>
          <w:lang w:val="en-GB"/>
        </w:rPr>
        <w:t xml:space="preserve"> G and O </w:t>
      </w:r>
      <w:r w:rsidRPr="000E112A">
        <w:rPr>
          <w:sz w:val="19"/>
          <w:szCs w:val="19"/>
          <w:lang w:val="en-GB"/>
        </w:rPr>
        <w:t>×</w:t>
      </w:r>
      <w:r w:rsidRPr="000E112A">
        <w:rPr>
          <w:rFonts w:eastAsia="Times New Roman"/>
          <w:sz w:val="19"/>
          <w:szCs w:val="19"/>
          <w:lang w:val="en-GB"/>
        </w:rPr>
        <w:t xml:space="preserve"> S </w:t>
      </w:r>
      <w:r w:rsidRPr="000E112A">
        <w:rPr>
          <w:sz w:val="19"/>
          <w:szCs w:val="19"/>
          <w:lang w:val="en-GB"/>
        </w:rPr>
        <w:t>×</w:t>
      </w:r>
      <w:r w:rsidRPr="000E112A">
        <w:rPr>
          <w:rFonts w:eastAsia="Times New Roman"/>
          <w:sz w:val="19"/>
          <w:szCs w:val="19"/>
          <w:lang w:val="en-GB"/>
        </w:rPr>
        <w:t xml:space="preserve"> G</w:t>
      </w:r>
      <w:r w:rsidRPr="000E112A">
        <w:rPr>
          <w:rStyle w:val="hps"/>
          <w:sz w:val="19"/>
          <w:szCs w:val="19"/>
          <w:lang w:val="en-GB"/>
        </w:rPr>
        <w:t>) were determined only for sprouts length.</w:t>
      </w:r>
      <w:r w:rsidRPr="000E112A">
        <w:rPr>
          <w:sz w:val="19"/>
          <w:szCs w:val="19"/>
          <w:lang w:val="en-GB"/>
        </w:rPr>
        <w:t xml:space="preserve"> </w:t>
      </w:r>
      <w:r w:rsidRPr="000E112A">
        <w:rPr>
          <w:rStyle w:val="hps"/>
          <w:sz w:val="19"/>
          <w:szCs w:val="19"/>
          <w:lang w:val="en-GB"/>
        </w:rPr>
        <w:t xml:space="preserve"> </w:t>
      </w:r>
    </w:p>
    <w:p w:rsidR="000E112A" w:rsidRPr="000E112A" w:rsidRDefault="000E112A" w:rsidP="003402C5">
      <w:pPr>
        <w:pStyle w:val="NoSpacing"/>
        <w:tabs>
          <w:tab w:val="right" w:pos="10205"/>
        </w:tabs>
        <w:spacing w:line="264" w:lineRule="auto"/>
        <w:ind w:firstLine="284"/>
        <w:rPr>
          <w:sz w:val="19"/>
          <w:szCs w:val="19"/>
          <w:lang w:val="en-GB"/>
        </w:rPr>
      </w:pPr>
      <w:r w:rsidRPr="000E112A">
        <w:rPr>
          <w:rStyle w:val="jlqj4b"/>
          <w:sz w:val="19"/>
          <w:szCs w:val="19"/>
          <w:lang w:val="en-GB"/>
        </w:rPr>
        <w:t xml:space="preserve">A higher average number of sprouts per tuber 8.04 was recorded on planting material originating from the locality of </w:t>
      </w:r>
      <w:proofErr w:type="spellStart"/>
      <w:r w:rsidRPr="000E112A">
        <w:rPr>
          <w:rStyle w:val="jlqj4b"/>
          <w:sz w:val="19"/>
          <w:szCs w:val="19"/>
          <w:lang w:val="en-GB"/>
        </w:rPr>
        <w:t>Guča</w:t>
      </w:r>
      <w:proofErr w:type="spellEnd"/>
      <w:r w:rsidRPr="000E112A">
        <w:rPr>
          <w:rStyle w:val="jlqj4b"/>
          <w:sz w:val="19"/>
          <w:szCs w:val="19"/>
          <w:lang w:val="en-GB"/>
        </w:rPr>
        <w:t xml:space="preserve"> (350 m </w:t>
      </w:r>
      <w:proofErr w:type="spellStart"/>
      <w:r w:rsidRPr="000E112A">
        <w:rPr>
          <w:rStyle w:val="jlqj4b"/>
          <w:sz w:val="19"/>
          <w:szCs w:val="19"/>
          <w:lang w:val="en-GB"/>
        </w:rPr>
        <w:t>a.s.l</w:t>
      </w:r>
      <w:proofErr w:type="spellEnd"/>
      <w:r w:rsidRPr="000E112A">
        <w:rPr>
          <w:rStyle w:val="jlqj4b"/>
          <w:sz w:val="19"/>
          <w:szCs w:val="19"/>
          <w:lang w:val="en-GB"/>
        </w:rPr>
        <w:t xml:space="preserve">.), compared to the average number of sprouts per tuber 7.45 originating from the locality </w:t>
      </w:r>
      <w:proofErr w:type="spellStart"/>
      <w:r w:rsidRPr="000E112A">
        <w:rPr>
          <w:rStyle w:val="jlqj4b"/>
          <w:sz w:val="19"/>
          <w:szCs w:val="19"/>
          <w:lang w:val="en-GB"/>
        </w:rPr>
        <w:t>Sjenica</w:t>
      </w:r>
      <w:proofErr w:type="spellEnd"/>
      <w:r w:rsidRPr="000E112A">
        <w:rPr>
          <w:rStyle w:val="jlqj4b"/>
          <w:sz w:val="19"/>
          <w:szCs w:val="19"/>
          <w:lang w:val="en-GB"/>
        </w:rPr>
        <w:t xml:space="preserve"> (1300 m </w:t>
      </w:r>
      <w:proofErr w:type="spellStart"/>
      <w:r w:rsidRPr="000E112A">
        <w:rPr>
          <w:rStyle w:val="jlqj4b"/>
          <w:sz w:val="19"/>
          <w:szCs w:val="19"/>
          <w:lang w:val="en-GB"/>
        </w:rPr>
        <w:t>a.s.l</w:t>
      </w:r>
      <w:proofErr w:type="spellEnd"/>
      <w:r w:rsidRPr="000E112A">
        <w:rPr>
          <w:rStyle w:val="jlqj4b"/>
          <w:sz w:val="19"/>
          <w:szCs w:val="19"/>
          <w:lang w:val="en-GB"/>
        </w:rPr>
        <w:t>.).</w:t>
      </w:r>
      <w:r w:rsidRPr="000E112A">
        <w:rPr>
          <w:rStyle w:val="viiyi"/>
          <w:sz w:val="19"/>
          <w:szCs w:val="19"/>
          <w:lang w:val="en-GB"/>
        </w:rPr>
        <w:t xml:space="preserve"> </w:t>
      </w:r>
      <w:r w:rsidRPr="000E112A">
        <w:rPr>
          <w:rStyle w:val="jlqj4b"/>
          <w:sz w:val="19"/>
          <w:szCs w:val="19"/>
          <w:lang w:val="en-GB"/>
        </w:rPr>
        <w:t>The determined difference in the number of sprouts of 0.59 per tuber or 7.33% between planting material from different localities was very significant.</w:t>
      </w:r>
      <w:r w:rsidRPr="000E112A">
        <w:rPr>
          <w:rStyle w:val="viiyi"/>
          <w:sz w:val="19"/>
          <w:szCs w:val="19"/>
          <w:lang w:val="en-GB"/>
        </w:rPr>
        <w:t xml:space="preserve"> </w:t>
      </w:r>
      <w:r w:rsidRPr="000E112A">
        <w:rPr>
          <w:rStyle w:val="jlqj4b"/>
          <w:sz w:val="19"/>
          <w:szCs w:val="19"/>
          <w:lang w:val="en-GB"/>
        </w:rPr>
        <w:t xml:space="preserve">Higher average monthly air temperatures (Table 1) at the </w:t>
      </w:r>
      <w:proofErr w:type="spellStart"/>
      <w:r w:rsidRPr="000E112A">
        <w:rPr>
          <w:rStyle w:val="jlqj4b"/>
          <w:sz w:val="19"/>
          <w:szCs w:val="19"/>
          <w:lang w:val="en-GB"/>
        </w:rPr>
        <w:t>Guča</w:t>
      </w:r>
      <w:proofErr w:type="spellEnd"/>
      <w:r w:rsidRPr="000E112A">
        <w:rPr>
          <w:rStyle w:val="jlqj4b"/>
          <w:sz w:val="19"/>
          <w:szCs w:val="19"/>
          <w:lang w:val="en-GB"/>
        </w:rPr>
        <w:t xml:space="preserve"> locality influenced the physiological age of the tubers to be higher compared to the tubers originating from the </w:t>
      </w:r>
      <w:proofErr w:type="spellStart"/>
      <w:r w:rsidRPr="000E112A">
        <w:rPr>
          <w:rStyle w:val="jlqj4b"/>
          <w:sz w:val="19"/>
          <w:szCs w:val="19"/>
          <w:lang w:val="en-GB"/>
        </w:rPr>
        <w:t>Sjenica</w:t>
      </w:r>
      <w:proofErr w:type="spellEnd"/>
      <w:r w:rsidRPr="000E112A">
        <w:rPr>
          <w:rStyle w:val="jlqj4b"/>
          <w:sz w:val="19"/>
          <w:szCs w:val="19"/>
          <w:lang w:val="en-GB"/>
        </w:rPr>
        <w:t xml:space="preserve"> locality.</w:t>
      </w:r>
      <w:r w:rsidRPr="000E112A">
        <w:rPr>
          <w:rStyle w:val="viiyi"/>
          <w:sz w:val="19"/>
          <w:szCs w:val="19"/>
          <w:lang w:val="en-GB"/>
        </w:rPr>
        <w:t xml:space="preserve"> </w:t>
      </w:r>
      <w:r w:rsidRPr="000E112A">
        <w:rPr>
          <w:rStyle w:val="jlqj4b"/>
          <w:sz w:val="19"/>
          <w:szCs w:val="19"/>
          <w:lang w:val="en-GB"/>
        </w:rPr>
        <w:t>These results coincide with the results of other researchers (</w:t>
      </w:r>
      <w:proofErr w:type="spellStart"/>
      <w:r w:rsidRPr="000E112A">
        <w:rPr>
          <w:rStyle w:val="jlqj4b"/>
          <w:i/>
          <w:sz w:val="19"/>
          <w:szCs w:val="19"/>
          <w:lang w:val="en-GB"/>
        </w:rPr>
        <w:t>Pavlista</w:t>
      </w:r>
      <w:proofErr w:type="spellEnd"/>
      <w:r w:rsidRPr="000E112A">
        <w:rPr>
          <w:rStyle w:val="jlqj4b"/>
          <w:i/>
          <w:sz w:val="19"/>
          <w:szCs w:val="19"/>
          <w:lang w:val="en-GB"/>
        </w:rPr>
        <w:t xml:space="preserve">, 2004; </w:t>
      </w:r>
      <w:proofErr w:type="spellStart"/>
      <w:r w:rsidRPr="000E112A">
        <w:rPr>
          <w:rStyle w:val="jlqj4b"/>
          <w:i/>
          <w:sz w:val="19"/>
          <w:szCs w:val="19"/>
          <w:lang w:val="en-GB"/>
        </w:rPr>
        <w:t>Poštić</w:t>
      </w:r>
      <w:proofErr w:type="spellEnd"/>
      <w:r w:rsidRPr="000E112A">
        <w:rPr>
          <w:rStyle w:val="jlqj4b"/>
          <w:i/>
          <w:sz w:val="19"/>
          <w:szCs w:val="19"/>
          <w:lang w:val="en-GB"/>
        </w:rPr>
        <w:t xml:space="preserve"> et al., 2012; </w:t>
      </w:r>
      <w:proofErr w:type="spellStart"/>
      <w:r w:rsidRPr="000E112A">
        <w:rPr>
          <w:rStyle w:val="jlqj4b"/>
          <w:i/>
          <w:sz w:val="19"/>
          <w:szCs w:val="19"/>
          <w:lang w:val="en-GB"/>
        </w:rPr>
        <w:t>Poštić</w:t>
      </w:r>
      <w:proofErr w:type="spellEnd"/>
      <w:r w:rsidRPr="000E112A">
        <w:rPr>
          <w:rStyle w:val="jlqj4b"/>
          <w:i/>
          <w:sz w:val="19"/>
          <w:szCs w:val="19"/>
          <w:lang w:val="en-GB"/>
        </w:rPr>
        <w:t xml:space="preserve">, 2013; </w:t>
      </w:r>
      <w:proofErr w:type="spellStart"/>
      <w:r w:rsidRPr="000E112A">
        <w:rPr>
          <w:rStyle w:val="jlqj4b"/>
          <w:i/>
          <w:sz w:val="19"/>
          <w:szCs w:val="19"/>
          <w:lang w:val="en-GB"/>
        </w:rPr>
        <w:t>Poštić</w:t>
      </w:r>
      <w:proofErr w:type="spellEnd"/>
      <w:r w:rsidRPr="000E112A">
        <w:rPr>
          <w:rStyle w:val="jlqj4b"/>
          <w:i/>
          <w:sz w:val="19"/>
          <w:szCs w:val="19"/>
          <w:lang w:val="en-GB"/>
        </w:rPr>
        <w:t xml:space="preserve"> et al., 2016</w:t>
      </w:r>
      <w:r w:rsidRPr="000E112A">
        <w:rPr>
          <w:rStyle w:val="jlqj4b"/>
          <w:sz w:val="19"/>
          <w:szCs w:val="19"/>
          <w:lang w:val="en-GB"/>
        </w:rPr>
        <w:t>).</w:t>
      </w:r>
      <w:r w:rsidRPr="000E112A">
        <w:rPr>
          <w:sz w:val="19"/>
          <w:szCs w:val="19"/>
          <w:lang w:val="en-GB"/>
        </w:rPr>
        <w:t xml:space="preserve"> </w:t>
      </w:r>
    </w:p>
    <w:p w:rsidR="000E112A" w:rsidRPr="000E112A" w:rsidRDefault="000E112A" w:rsidP="003402C5">
      <w:pPr>
        <w:pStyle w:val="NoSpacing"/>
        <w:tabs>
          <w:tab w:val="right" w:pos="10205"/>
        </w:tabs>
        <w:spacing w:line="264" w:lineRule="auto"/>
        <w:ind w:firstLine="284"/>
        <w:rPr>
          <w:sz w:val="19"/>
          <w:szCs w:val="19"/>
          <w:lang w:val="en-GB"/>
        </w:rPr>
      </w:pPr>
      <w:r w:rsidRPr="000E112A">
        <w:rPr>
          <w:rStyle w:val="jlqj4b"/>
          <w:sz w:val="19"/>
          <w:szCs w:val="19"/>
          <w:lang w:val="en-GB"/>
        </w:rPr>
        <w:t>The largest number of sprouts per tuber (8.92) is formed on average by the largest fraction of 80 g, followed by the fraction 60 g (7.72), while the smallest number of sprouts (6.61) is formed by 40 g fraction.</w:t>
      </w:r>
      <w:r w:rsidRPr="000E112A">
        <w:rPr>
          <w:rStyle w:val="viiyi"/>
          <w:sz w:val="19"/>
          <w:szCs w:val="19"/>
          <w:lang w:val="en-GB"/>
        </w:rPr>
        <w:t xml:space="preserve"> </w:t>
      </w:r>
      <w:r w:rsidRPr="000E112A">
        <w:rPr>
          <w:rStyle w:val="jlqj4b"/>
          <w:sz w:val="19"/>
          <w:szCs w:val="19"/>
          <w:lang w:val="en-GB"/>
        </w:rPr>
        <w:t xml:space="preserve">Statistical analysis of the number of sprouts per tuber showed a significantly </w:t>
      </w:r>
      <w:r w:rsidRPr="000E112A">
        <w:rPr>
          <w:rFonts w:eastAsia="Times New Roman"/>
          <w:sz w:val="19"/>
          <w:szCs w:val="19"/>
          <w:lang w:val="en-GB"/>
        </w:rPr>
        <w:t>(р&lt;0.01)</w:t>
      </w:r>
      <w:r w:rsidRPr="000E112A">
        <w:rPr>
          <w:rStyle w:val="hps"/>
          <w:sz w:val="19"/>
          <w:szCs w:val="19"/>
          <w:lang w:val="en-GB"/>
        </w:rPr>
        <w:t xml:space="preserve"> </w:t>
      </w:r>
      <w:r w:rsidRPr="000E112A">
        <w:rPr>
          <w:rStyle w:val="jlqj4b"/>
          <w:sz w:val="19"/>
          <w:szCs w:val="19"/>
          <w:lang w:val="en-GB"/>
        </w:rPr>
        <w:t>lower number of sprouts in fractions of 40 and 60 g, compared to the larger fraction of 80 g.</w:t>
      </w:r>
      <w:r w:rsidRPr="000E112A">
        <w:rPr>
          <w:rStyle w:val="viiyi"/>
          <w:sz w:val="19"/>
          <w:szCs w:val="19"/>
          <w:lang w:val="en-GB"/>
        </w:rPr>
        <w:t xml:space="preserve"> </w:t>
      </w:r>
      <w:r w:rsidRPr="000E112A">
        <w:rPr>
          <w:rStyle w:val="jlqj4b"/>
          <w:sz w:val="19"/>
          <w:szCs w:val="19"/>
          <w:lang w:val="en-GB"/>
        </w:rPr>
        <w:t xml:space="preserve">A very significantly </w:t>
      </w:r>
      <w:r w:rsidRPr="000E112A">
        <w:rPr>
          <w:rFonts w:eastAsia="Times New Roman"/>
          <w:sz w:val="19"/>
          <w:szCs w:val="19"/>
          <w:lang w:val="en-GB"/>
        </w:rPr>
        <w:t>(р&lt;0.01)</w:t>
      </w:r>
      <w:r w:rsidRPr="000E112A">
        <w:rPr>
          <w:rStyle w:val="hps"/>
          <w:sz w:val="19"/>
          <w:szCs w:val="19"/>
          <w:lang w:val="en-GB"/>
        </w:rPr>
        <w:t xml:space="preserve"> </w:t>
      </w:r>
      <w:r w:rsidRPr="000E112A">
        <w:rPr>
          <w:rStyle w:val="jlqj4b"/>
          <w:sz w:val="19"/>
          <w:szCs w:val="19"/>
          <w:lang w:val="en-GB"/>
        </w:rPr>
        <w:t>higher number of sprouts were found in the fraction of 60 g, compared to the smallest fraction of 40 g.</w:t>
      </w:r>
    </w:p>
    <w:p w:rsidR="000E112A" w:rsidRDefault="000E112A" w:rsidP="003402C5">
      <w:pPr>
        <w:pStyle w:val="NoSpacing"/>
        <w:tabs>
          <w:tab w:val="right" w:pos="10205"/>
        </w:tabs>
        <w:spacing w:line="264" w:lineRule="auto"/>
        <w:ind w:firstLine="284"/>
        <w:rPr>
          <w:sz w:val="19"/>
          <w:szCs w:val="19"/>
          <w:lang w:val="en-GB"/>
        </w:rPr>
      </w:pPr>
    </w:p>
    <w:p w:rsidR="003402C5" w:rsidRPr="000E112A" w:rsidRDefault="003402C5" w:rsidP="003402C5">
      <w:pPr>
        <w:pStyle w:val="NoSpacing"/>
        <w:tabs>
          <w:tab w:val="right" w:pos="10205"/>
        </w:tabs>
        <w:spacing w:line="264" w:lineRule="auto"/>
        <w:ind w:firstLine="284"/>
        <w:rPr>
          <w:b/>
          <w:sz w:val="19"/>
          <w:szCs w:val="19"/>
          <w:lang w:val="en-GB"/>
        </w:rPr>
      </w:pPr>
      <w:r w:rsidRPr="000E112A">
        <w:rPr>
          <w:i/>
          <w:sz w:val="19"/>
          <w:szCs w:val="19"/>
          <w:lang w:val="en-GB"/>
        </w:rPr>
        <w:t>Table 2.</w:t>
      </w:r>
      <w:r w:rsidRPr="000E112A">
        <w:rPr>
          <w:sz w:val="19"/>
          <w:szCs w:val="19"/>
          <w:lang w:val="en-GB"/>
        </w:rPr>
        <w:t xml:space="preserve"> </w:t>
      </w:r>
      <w:r w:rsidRPr="000E112A">
        <w:rPr>
          <w:rStyle w:val="hps"/>
          <w:i/>
          <w:sz w:val="19"/>
          <w:szCs w:val="19"/>
          <w:lang w:val="en-GB"/>
        </w:rPr>
        <w:t>The influence of</w:t>
      </w:r>
      <w:r w:rsidRPr="000E112A">
        <w:rPr>
          <w:i/>
          <w:sz w:val="19"/>
          <w:szCs w:val="19"/>
          <w:lang w:val="en-GB"/>
        </w:rPr>
        <w:t xml:space="preserve"> </w:t>
      </w:r>
      <w:r w:rsidRPr="000E112A">
        <w:rPr>
          <w:rStyle w:val="hps"/>
          <w:i/>
          <w:sz w:val="19"/>
          <w:szCs w:val="19"/>
          <w:lang w:val="en-GB"/>
        </w:rPr>
        <w:t>mean values</w:t>
      </w:r>
      <w:r w:rsidRPr="000E112A">
        <w:rPr>
          <w:i/>
          <w:sz w:val="19"/>
          <w:szCs w:val="19"/>
          <w:lang w:val="en-GB"/>
        </w:rPr>
        <w:t xml:space="preserve"> </w:t>
      </w:r>
      <w:r w:rsidRPr="000E112A">
        <w:rPr>
          <w:rStyle w:val="hps"/>
          <w:i/>
          <w:sz w:val="19"/>
          <w:szCs w:val="19"/>
          <w:lang w:val="en-GB"/>
        </w:rPr>
        <w:t>on the properties</w:t>
      </w:r>
      <w:r w:rsidRPr="000E112A">
        <w:rPr>
          <w:i/>
          <w:sz w:val="19"/>
          <w:szCs w:val="19"/>
          <w:lang w:val="en-GB"/>
        </w:rPr>
        <w:t xml:space="preserve"> by application</w:t>
      </w:r>
      <w:r w:rsidRPr="000E112A">
        <w:rPr>
          <w:rStyle w:val="hps"/>
          <w:i/>
          <w:sz w:val="19"/>
          <w:szCs w:val="19"/>
          <w:lang w:val="en-GB"/>
        </w:rPr>
        <w:t xml:space="preserve"> F</w:t>
      </w:r>
      <w:r w:rsidRPr="000E112A">
        <w:rPr>
          <w:i/>
          <w:sz w:val="19"/>
          <w:szCs w:val="19"/>
          <w:lang w:val="en-GB"/>
        </w:rPr>
        <w:t xml:space="preserve"> </w:t>
      </w:r>
      <w:r w:rsidRPr="000E112A">
        <w:rPr>
          <w:rStyle w:val="hps"/>
          <w:i/>
          <w:sz w:val="19"/>
          <w:szCs w:val="19"/>
          <w:lang w:val="en-GB"/>
        </w:rPr>
        <w:t>test</w:t>
      </w:r>
      <w:r>
        <w:rPr>
          <w:rStyle w:val="hps"/>
          <w:i/>
          <w:sz w:val="19"/>
          <w:szCs w:val="19"/>
          <w:lang w:val="en-GB"/>
        </w:rPr>
        <w:t>.</w:t>
      </w:r>
    </w:p>
    <w:tbl>
      <w:tblPr>
        <w:tblW w:w="4948" w:type="dxa"/>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687"/>
        <w:gridCol w:w="992"/>
        <w:gridCol w:w="1418"/>
        <w:gridCol w:w="851"/>
      </w:tblGrid>
      <w:tr w:rsidR="003402C5" w:rsidRPr="000E112A" w:rsidTr="003402C5">
        <w:tc>
          <w:tcPr>
            <w:tcW w:w="1687" w:type="dxa"/>
            <w:tcBorders>
              <w:top w:val="double" w:sz="4" w:space="0" w:color="auto"/>
              <w:left w:val="doub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rStyle w:val="hps"/>
                <w:sz w:val="19"/>
                <w:szCs w:val="19"/>
                <w:lang w:val="en-GB"/>
              </w:rPr>
              <w:t>Factors</w:t>
            </w:r>
          </w:p>
        </w:tc>
        <w:tc>
          <w:tcPr>
            <w:tcW w:w="992" w:type="dxa"/>
            <w:tcBorders>
              <w:top w:val="doub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Number of sprouts per tuber</w:t>
            </w:r>
          </w:p>
        </w:tc>
        <w:tc>
          <w:tcPr>
            <w:tcW w:w="1418" w:type="dxa"/>
            <w:tcBorders>
              <w:top w:val="double" w:sz="4" w:space="0" w:color="auto"/>
              <w:right w:val="sing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The diameter of sprouts per tuber</w:t>
            </w:r>
          </w:p>
        </w:tc>
        <w:tc>
          <w:tcPr>
            <w:tcW w:w="851" w:type="dxa"/>
            <w:tcBorders>
              <w:top w:val="double" w:sz="4" w:space="0" w:color="auto"/>
              <w:left w:val="single" w:sz="4" w:space="0" w:color="auto"/>
              <w:right w:val="double" w:sz="4" w:space="0" w:color="auto"/>
            </w:tcBorders>
            <w:vAlign w:val="center"/>
          </w:tcPr>
          <w:p w:rsidR="003402C5"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 xml:space="preserve">Sprout </w:t>
            </w:r>
          </w:p>
          <w:p w:rsidR="003402C5" w:rsidRPr="000E112A" w:rsidRDefault="003402C5" w:rsidP="003402C5">
            <w:pPr>
              <w:pStyle w:val="NoSpacing"/>
              <w:tabs>
                <w:tab w:val="left" w:pos="96"/>
                <w:tab w:val="right" w:pos="10205"/>
              </w:tabs>
              <w:spacing w:line="264" w:lineRule="auto"/>
              <w:ind w:left="-80" w:right="-128" w:firstLine="0"/>
              <w:jc w:val="center"/>
              <w:rPr>
                <w:sz w:val="19"/>
                <w:szCs w:val="19"/>
                <w:lang w:val="en-GB"/>
              </w:rPr>
            </w:pPr>
            <w:r w:rsidRPr="000E112A">
              <w:rPr>
                <w:sz w:val="19"/>
                <w:szCs w:val="19"/>
                <w:lang w:val="en-GB"/>
              </w:rPr>
              <w:t>length</w:t>
            </w:r>
          </w:p>
        </w:tc>
      </w:tr>
      <w:tr w:rsidR="003402C5" w:rsidRPr="000E112A" w:rsidTr="003402C5">
        <w:tc>
          <w:tcPr>
            <w:tcW w:w="1687" w:type="dxa"/>
            <w:tcBorders>
              <w:left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Origin (O)</w:t>
            </w:r>
          </w:p>
        </w:tc>
        <w:tc>
          <w:tcPr>
            <w:tcW w:w="992" w:type="dxa"/>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c>
          <w:tcPr>
            <w:tcW w:w="1418" w:type="dxa"/>
            <w:tcBorders>
              <w:right w:val="sing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c>
          <w:tcPr>
            <w:tcW w:w="851" w:type="dxa"/>
            <w:tcBorders>
              <w:left w:val="sing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r w:rsidR="003402C5" w:rsidRPr="000E112A" w:rsidTr="003402C5">
        <w:tc>
          <w:tcPr>
            <w:tcW w:w="1687" w:type="dxa"/>
            <w:tcBorders>
              <w:left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Size seed tuber (S)</w:t>
            </w:r>
          </w:p>
        </w:tc>
        <w:tc>
          <w:tcPr>
            <w:tcW w:w="992" w:type="dxa"/>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c>
          <w:tcPr>
            <w:tcW w:w="1418" w:type="dxa"/>
            <w:tcBorders>
              <w:right w:val="sing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c>
          <w:tcPr>
            <w:tcW w:w="851" w:type="dxa"/>
            <w:tcBorders>
              <w:left w:val="sing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r w:rsidR="003402C5" w:rsidRPr="000E112A" w:rsidTr="003402C5">
        <w:tc>
          <w:tcPr>
            <w:tcW w:w="1687" w:type="dxa"/>
            <w:tcBorders>
              <w:left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Genotype (G)</w:t>
            </w:r>
          </w:p>
        </w:tc>
        <w:tc>
          <w:tcPr>
            <w:tcW w:w="992" w:type="dxa"/>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c>
          <w:tcPr>
            <w:tcW w:w="1418" w:type="dxa"/>
            <w:tcBorders>
              <w:right w:val="sing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851" w:type="dxa"/>
            <w:tcBorders>
              <w:left w:val="sing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r w:rsidR="003402C5" w:rsidRPr="000E112A" w:rsidTr="003402C5">
        <w:tc>
          <w:tcPr>
            <w:tcW w:w="1687" w:type="dxa"/>
            <w:tcBorders>
              <w:left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 xml:space="preserve">O </w:t>
            </w:r>
            <w:r w:rsidRPr="000E112A">
              <w:rPr>
                <w:color w:val="000000"/>
                <w:sz w:val="19"/>
                <w:szCs w:val="19"/>
                <w:lang w:val="en-GB"/>
              </w:rPr>
              <w:t>×</w:t>
            </w:r>
            <w:r w:rsidRPr="000E112A">
              <w:rPr>
                <w:sz w:val="19"/>
                <w:szCs w:val="19"/>
                <w:lang w:val="en-GB"/>
              </w:rPr>
              <w:t xml:space="preserve"> S</w:t>
            </w:r>
          </w:p>
        </w:tc>
        <w:tc>
          <w:tcPr>
            <w:tcW w:w="992" w:type="dxa"/>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1418" w:type="dxa"/>
            <w:tcBorders>
              <w:right w:val="sing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851" w:type="dxa"/>
            <w:tcBorders>
              <w:left w:val="sing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r w:rsidR="003402C5" w:rsidRPr="000E112A" w:rsidTr="003402C5">
        <w:tc>
          <w:tcPr>
            <w:tcW w:w="1687" w:type="dxa"/>
            <w:tcBorders>
              <w:left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 xml:space="preserve">O </w:t>
            </w:r>
            <w:r w:rsidRPr="000E112A">
              <w:rPr>
                <w:color w:val="000000"/>
                <w:sz w:val="19"/>
                <w:szCs w:val="19"/>
                <w:lang w:val="en-GB"/>
              </w:rPr>
              <w:t>×</w:t>
            </w:r>
            <w:r w:rsidRPr="000E112A">
              <w:rPr>
                <w:sz w:val="19"/>
                <w:szCs w:val="19"/>
                <w:lang w:val="en-GB"/>
              </w:rPr>
              <w:t xml:space="preserve"> G</w:t>
            </w:r>
          </w:p>
        </w:tc>
        <w:tc>
          <w:tcPr>
            <w:tcW w:w="992" w:type="dxa"/>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1418" w:type="dxa"/>
            <w:tcBorders>
              <w:right w:val="single" w:sz="4" w:space="0" w:color="auto"/>
            </w:tcBorders>
            <w:vAlign w:val="center"/>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c>
          <w:tcPr>
            <w:tcW w:w="851" w:type="dxa"/>
            <w:tcBorders>
              <w:left w:val="sing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r w:rsidR="003402C5" w:rsidRPr="000E112A" w:rsidTr="003402C5">
        <w:tc>
          <w:tcPr>
            <w:tcW w:w="1687" w:type="dxa"/>
            <w:tcBorders>
              <w:left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 xml:space="preserve">S </w:t>
            </w:r>
            <w:r w:rsidRPr="000E112A">
              <w:rPr>
                <w:color w:val="000000"/>
                <w:sz w:val="19"/>
                <w:szCs w:val="19"/>
                <w:lang w:val="en-GB"/>
              </w:rPr>
              <w:t>×</w:t>
            </w:r>
            <w:r w:rsidRPr="000E112A">
              <w:rPr>
                <w:sz w:val="19"/>
                <w:szCs w:val="19"/>
                <w:lang w:val="en-GB"/>
              </w:rPr>
              <w:t xml:space="preserve"> G</w:t>
            </w:r>
          </w:p>
        </w:tc>
        <w:tc>
          <w:tcPr>
            <w:tcW w:w="992" w:type="dxa"/>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1418" w:type="dxa"/>
            <w:tcBorders>
              <w:right w:val="sing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851" w:type="dxa"/>
            <w:tcBorders>
              <w:left w:val="sing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r w:rsidR="003402C5" w:rsidRPr="000E112A" w:rsidTr="003402C5">
        <w:tc>
          <w:tcPr>
            <w:tcW w:w="1687" w:type="dxa"/>
            <w:tcBorders>
              <w:left w:val="double" w:sz="4" w:space="0" w:color="auto"/>
              <w:bottom w:val="double" w:sz="4" w:space="0" w:color="auto"/>
            </w:tcBorders>
          </w:tcPr>
          <w:p w:rsidR="003402C5" w:rsidRPr="000E112A" w:rsidRDefault="003402C5" w:rsidP="003402C5">
            <w:pPr>
              <w:pStyle w:val="NoSpacing"/>
              <w:tabs>
                <w:tab w:val="right" w:pos="10205"/>
              </w:tabs>
              <w:spacing w:line="264" w:lineRule="auto"/>
              <w:ind w:left="-80" w:right="-128" w:firstLine="0"/>
              <w:rPr>
                <w:sz w:val="19"/>
                <w:szCs w:val="19"/>
                <w:lang w:val="en-GB"/>
              </w:rPr>
            </w:pPr>
            <w:r w:rsidRPr="000E112A">
              <w:rPr>
                <w:sz w:val="19"/>
                <w:szCs w:val="19"/>
                <w:lang w:val="en-GB"/>
              </w:rPr>
              <w:t xml:space="preserve">O </w:t>
            </w:r>
            <w:r w:rsidRPr="000E112A">
              <w:rPr>
                <w:color w:val="000000"/>
                <w:sz w:val="19"/>
                <w:szCs w:val="19"/>
                <w:lang w:val="en-GB"/>
              </w:rPr>
              <w:t>×</w:t>
            </w:r>
            <w:r w:rsidRPr="000E112A">
              <w:rPr>
                <w:sz w:val="19"/>
                <w:szCs w:val="19"/>
                <w:lang w:val="en-GB"/>
              </w:rPr>
              <w:t xml:space="preserve"> S </w:t>
            </w:r>
            <w:r w:rsidRPr="000E112A">
              <w:rPr>
                <w:color w:val="000000"/>
                <w:sz w:val="19"/>
                <w:szCs w:val="19"/>
                <w:lang w:val="en-GB"/>
              </w:rPr>
              <w:t>× G</w:t>
            </w:r>
          </w:p>
        </w:tc>
        <w:tc>
          <w:tcPr>
            <w:tcW w:w="992" w:type="dxa"/>
            <w:tcBorders>
              <w:bottom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1418" w:type="dxa"/>
            <w:tcBorders>
              <w:bottom w:val="double" w:sz="4" w:space="0" w:color="auto"/>
              <w:right w:val="sing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ns</w:t>
            </w:r>
          </w:p>
        </w:tc>
        <w:tc>
          <w:tcPr>
            <w:tcW w:w="851" w:type="dxa"/>
            <w:tcBorders>
              <w:left w:val="single" w:sz="4" w:space="0" w:color="auto"/>
              <w:bottom w:val="double" w:sz="4" w:space="0" w:color="auto"/>
              <w:right w:val="double" w:sz="4" w:space="0" w:color="auto"/>
            </w:tcBorders>
          </w:tcPr>
          <w:p w:rsidR="003402C5" w:rsidRPr="000E112A" w:rsidRDefault="003402C5" w:rsidP="003402C5">
            <w:pPr>
              <w:pStyle w:val="NoSpacing"/>
              <w:tabs>
                <w:tab w:val="right" w:pos="10205"/>
              </w:tabs>
              <w:spacing w:line="264" w:lineRule="auto"/>
              <w:ind w:left="-80" w:right="-128" w:firstLine="0"/>
              <w:jc w:val="center"/>
              <w:rPr>
                <w:sz w:val="19"/>
                <w:szCs w:val="19"/>
                <w:lang w:val="en-GB"/>
              </w:rPr>
            </w:pPr>
            <w:r w:rsidRPr="000E112A">
              <w:rPr>
                <w:sz w:val="19"/>
                <w:szCs w:val="19"/>
                <w:lang w:val="en-GB"/>
              </w:rPr>
              <w:t>**</w:t>
            </w:r>
          </w:p>
        </w:tc>
      </w:tr>
    </w:tbl>
    <w:p w:rsidR="003402C5" w:rsidRPr="000E112A" w:rsidRDefault="003402C5" w:rsidP="003402C5">
      <w:pPr>
        <w:pStyle w:val="NoSpacing"/>
        <w:tabs>
          <w:tab w:val="right" w:pos="10205"/>
        </w:tabs>
        <w:spacing w:line="264" w:lineRule="auto"/>
        <w:ind w:firstLine="0"/>
        <w:rPr>
          <w:sz w:val="19"/>
          <w:szCs w:val="19"/>
          <w:lang w:val="en-GB"/>
        </w:rPr>
      </w:pPr>
      <w:r w:rsidRPr="000E112A">
        <w:rPr>
          <w:sz w:val="19"/>
          <w:szCs w:val="19"/>
          <w:lang w:val="en-GB"/>
        </w:rPr>
        <w:t>**</w:t>
      </w:r>
      <w:r w:rsidRPr="000E112A">
        <w:rPr>
          <w:b/>
          <w:sz w:val="19"/>
          <w:szCs w:val="19"/>
          <w:lang w:val="en-GB"/>
        </w:rPr>
        <w:t xml:space="preserve"> -</w:t>
      </w:r>
      <w:r w:rsidRPr="000E112A">
        <w:rPr>
          <w:sz w:val="19"/>
          <w:szCs w:val="19"/>
          <w:lang w:val="en-GB"/>
        </w:rPr>
        <w:t xml:space="preserve"> significant at 0.01; * - significant at 0.05; ns - not significant</w:t>
      </w:r>
    </w:p>
    <w:p w:rsidR="003402C5" w:rsidRPr="000E112A" w:rsidRDefault="003402C5" w:rsidP="003402C5">
      <w:pPr>
        <w:pStyle w:val="NoSpacing"/>
        <w:tabs>
          <w:tab w:val="right" w:pos="10205"/>
        </w:tabs>
        <w:spacing w:line="264" w:lineRule="auto"/>
        <w:ind w:firstLine="284"/>
        <w:rPr>
          <w:sz w:val="19"/>
          <w:szCs w:val="19"/>
          <w:lang w:val="en-GB"/>
        </w:rPr>
      </w:pPr>
    </w:p>
    <w:p w:rsidR="003402C5" w:rsidRPr="000E112A" w:rsidRDefault="003402C5" w:rsidP="00100D13">
      <w:pPr>
        <w:pStyle w:val="NoSpacing"/>
        <w:tabs>
          <w:tab w:val="right" w:pos="10205"/>
        </w:tabs>
        <w:spacing w:line="281" w:lineRule="auto"/>
        <w:ind w:firstLine="284"/>
        <w:rPr>
          <w:rStyle w:val="jlqj4b"/>
          <w:sz w:val="19"/>
          <w:szCs w:val="19"/>
          <w:lang w:val="en-GB"/>
        </w:rPr>
      </w:pPr>
      <w:r w:rsidRPr="000E112A">
        <w:rPr>
          <w:rStyle w:val="jlqj4b"/>
          <w:sz w:val="19"/>
          <w:szCs w:val="19"/>
          <w:lang w:val="en-GB"/>
        </w:rPr>
        <w:t>Observed by varieties, the highest number of sprouts per tuber (8.35) was recorded in the variety Desiree, then in Newton (7.47), while the lowest number of sprouts per tuber (7.43) was found in the variety Aladdin.</w:t>
      </w:r>
      <w:r w:rsidRPr="000E112A">
        <w:rPr>
          <w:rStyle w:val="viiyi"/>
          <w:sz w:val="19"/>
          <w:szCs w:val="19"/>
          <w:lang w:val="en-GB"/>
        </w:rPr>
        <w:t xml:space="preserve"> </w:t>
      </w:r>
      <w:r w:rsidRPr="000E112A">
        <w:rPr>
          <w:rStyle w:val="jlqj4b"/>
          <w:sz w:val="19"/>
          <w:szCs w:val="19"/>
          <w:lang w:val="en-GB"/>
        </w:rPr>
        <w:t xml:space="preserve">A very significantly </w:t>
      </w:r>
      <w:r w:rsidRPr="000E112A">
        <w:rPr>
          <w:rFonts w:eastAsia="Times New Roman"/>
          <w:sz w:val="19"/>
          <w:szCs w:val="19"/>
          <w:lang w:val="en-GB"/>
        </w:rPr>
        <w:t xml:space="preserve">(р&lt;0.01) </w:t>
      </w:r>
      <w:r w:rsidRPr="000E112A">
        <w:rPr>
          <w:rStyle w:val="jlqj4b"/>
          <w:sz w:val="19"/>
          <w:szCs w:val="19"/>
          <w:lang w:val="en-GB"/>
        </w:rPr>
        <w:t>higher number of germs per tuber was recorded in the cultivar Desire, compared to the determined number of germs per tuber in the cultivars Aladdin and Newton.</w:t>
      </w:r>
      <w:r w:rsidRPr="000E112A">
        <w:rPr>
          <w:rStyle w:val="viiyi"/>
          <w:sz w:val="19"/>
          <w:szCs w:val="19"/>
          <w:lang w:val="en-GB"/>
        </w:rPr>
        <w:t xml:space="preserve"> </w:t>
      </w:r>
      <w:r w:rsidRPr="000E112A">
        <w:rPr>
          <w:rStyle w:val="jlqj4b"/>
          <w:sz w:val="19"/>
          <w:szCs w:val="19"/>
          <w:lang w:val="en-GB"/>
        </w:rPr>
        <w:t>No significant difference in the number of sprouts per tuber was found between the varieties Aladdin and Newton.</w:t>
      </w:r>
    </w:p>
    <w:p w:rsidR="003402C5" w:rsidRPr="000E112A" w:rsidRDefault="003402C5" w:rsidP="00100D13">
      <w:pPr>
        <w:pStyle w:val="NoSpacing"/>
        <w:tabs>
          <w:tab w:val="right" w:pos="10205"/>
        </w:tabs>
        <w:spacing w:line="281" w:lineRule="auto"/>
        <w:ind w:firstLine="284"/>
        <w:rPr>
          <w:sz w:val="19"/>
          <w:szCs w:val="19"/>
          <w:lang w:val="en-GB"/>
        </w:rPr>
      </w:pPr>
      <w:r w:rsidRPr="000E112A">
        <w:rPr>
          <w:sz w:val="19"/>
          <w:szCs w:val="19"/>
          <w:lang w:val="en-GB"/>
        </w:rPr>
        <w:t xml:space="preserve">A larger average sprout diameter of 5.00 mm per tuber was recorded on planting material originating from the </w:t>
      </w:r>
      <w:proofErr w:type="spellStart"/>
      <w:r w:rsidRPr="000E112A">
        <w:rPr>
          <w:sz w:val="19"/>
          <w:szCs w:val="19"/>
          <w:lang w:val="en-GB"/>
        </w:rPr>
        <w:t>Sjenica</w:t>
      </w:r>
      <w:proofErr w:type="spellEnd"/>
      <w:r w:rsidRPr="000E112A">
        <w:rPr>
          <w:sz w:val="19"/>
          <w:szCs w:val="19"/>
          <w:lang w:val="en-GB"/>
        </w:rPr>
        <w:t xml:space="preserve"> (1300 m </w:t>
      </w:r>
      <w:proofErr w:type="spellStart"/>
      <w:r w:rsidRPr="000E112A">
        <w:rPr>
          <w:sz w:val="19"/>
          <w:szCs w:val="19"/>
          <w:lang w:val="en-GB"/>
        </w:rPr>
        <w:t>a.s.l</w:t>
      </w:r>
      <w:proofErr w:type="spellEnd"/>
      <w:r w:rsidRPr="000E112A">
        <w:rPr>
          <w:sz w:val="19"/>
          <w:szCs w:val="19"/>
          <w:lang w:val="en-GB"/>
        </w:rPr>
        <w:t xml:space="preserve">.), compared to the average sprout diameter per tuber 4.65 mm originating from the </w:t>
      </w:r>
      <w:proofErr w:type="spellStart"/>
      <w:r w:rsidRPr="000E112A">
        <w:rPr>
          <w:sz w:val="19"/>
          <w:szCs w:val="19"/>
          <w:lang w:val="en-GB"/>
        </w:rPr>
        <w:t>Guča</w:t>
      </w:r>
      <w:proofErr w:type="spellEnd"/>
      <w:r w:rsidRPr="000E112A">
        <w:rPr>
          <w:sz w:val="19"/>
          <w:szCs w:val="19"/>
          <w:lang w:val="en-GB"/>
        </w:rPr>
        <w:t xml:space="preserve"> (350 m </w:t>
      </w:r>
      <w:proofErr w:type="spellStart"/>
      <w:r w:rsidRPr="000E112A">
        <w:rPr>
          <w:sz w:val="19"/>
          <w:szCs w:val="19"/>
          <w:lang w:val="en-GB"/>
        </w:rPr>
        <w:t>a.s.l</w:t>
      </w:r>
      <w:proofErr w:type="spellEnd"/>
      <w:r w:rsidRPr="000E112A">
        <w:rPr>
          <w:sz w:val="19"/>
          <w:szCs w:val="19"/>
          <w:lang w:val="en-GB"/>
        </w:rPr>
        <w:t xml:space="preserve">.). </w:t>
      </w:r>
      <w:r w:rsidRPr="000E112A">
        <w:rPr>
          <w:rStyle w:val="viiyi"/>
          <w:sz w:val="19"/>
          <w:szCs w:val="19"/>
          <w:lang w:val="en-GB"/>
        </w:rPr>
        <w:t xml:space="preserve"> </w:t>
      </w:r>
      <w:r w:rsidRPr="000E112A">
        <w:rPr>
          <w:rStyle w:val="jlqj4b"/>
          <w:sz w:val="19"/>
          <w:szCs w:val="19"/>
          <w:lang w:val="en-GB"/>
        </w:rPr>
        <w:t>The determined difference in sprout diameter of 0.35 mm per tuber or 7.0% between localities was very significant.</w:t>
      </w:r>
      <w:r w:rsidRPr="000E112A">
        <w:rPr>
          <w:rStyle w:val="viiyi"/>
          <w:sz w:val="19"/>
          <w:szCs w:val="19"/>
          <w:lang w:val="en-GB"/>
        </w:rPr>
        <w:t xml:space="preserve"> </w:t>
      </w:r>
      <w:r w:rsidRPr="000E112A">
        <w:rPr>
          <w:rStyle w:val="jlqj4b"/>
          <w:sz w:val="19"/>
          <w:szCs w:val="19"/>
          <w:lang w:val="en-GB"/>
        </w:rPr>
        <w:t>Such results are in agreement with the results of the authors (</w:t>
      </w:r>
      <w:proofErr w:type="spellStart"/>
      <w:r w:rsidRPr="000E112A">
        <w:rPr>
          <w:rStyle w:val="jlqj4b"/>
          <w:i/>
          <w:sz w:val="19"/>
          <w:szCs w:val="19"/>
          <w:lang w:val="en-GB"/>
        </w:rPr>
        <w:t>Poštić</w:t>
      </w:r>
      <w:proofErr w:type="spellEnd"/>
      <w:r w:rsidRPr="000E112A">
        <w:rPr>
          <w:rStyle w:val="jlqj4b"/>
          <w:i/>
          <w:sz w:val="19"/>
          <w:szCs w:val="19"/>
          <w:lang w:val="en-GB"/>
        </w:rPr>
        <w:t xml:space="preserve">, 2013; </w:t>
      </w:r>
      <w:proofErr w:type="spellStart"/>
      <w:r w:rsidRPr="000E112A">
        <w:rPr>
          <w:rStyle w:val="jlqj4b"/>
          <w:i/>
          <w:sz w:val="19"/>
          <w:szCs w:val="19"/>
          <w:lang w:val="en-GB"/>
        </w:rPr>
        <w:t>Poštić</w:t>
      </w:r>
      <w:proofErr w:type="spellEnd"/>
      <w:r w:rsidRPr="000E112A">
        <w:rPr>
          <w:rStyle w:val="jlqj4b"/>
          <w:i/>
          <w:sz w:val="19"/>
          <w:szCs w:val="19"/>
          <w:lang w:val="en-GB"/>
        </w:rPr>
        <w:t xml:space="preserve"> et al., 2016</w:t>
      </w:r>
      <w:r w:rsidRPr="000E112A">
        <w:rPr>
          <w:rStyle w:val="jlqj4b"/>
          <w:sz w:val="19"/>
          <w:szCs w:val="19"/>
          <w:lang w:val="en-GB"/>
        </w:rPr>
        <w:t>).</w:t>
      </w:r>
    </w:p>
    <w:p w:rsidR="003402C5" w:rsidRPr="000E112A" w:rsidRDefault="009B1491" w:rsidP="003402C5">
      <w:pPr>
        <w:pStyle w:val="NoSpacing"/>
        <w:tabs>
          <w:tab w:val="right" w:pos="10205"/>
        </w:tabs>
        <w:spacing w:line="228" w:lineRule="auto"/>
        <w:ind w:firstLine="284"/>
        <w:rPr>
          <w:sz w:val="19"/>
          <w:szCs w:val="19"/>
          <w:lang w:val="en-GB"/>
        </w:rPr>
      </w:pPr>
      <w:r w:rsidRPr="009B1491">
        <w:rPr>
          <w:noProof/>
        </w:rPr>
        <w:lastRenderedPageBreak/>
        <w:pict>
          <v:shape id="_x0000_s1030" type="#_x0000_t202" style="position:absolute;left:0;text-align:left;margin-left:1.95pt;margin-top:312.5pt;width:509.25pt;height:149.35pt;z-index:251666432" strokecolor="white [3212]">
            <v:textbox>
              <w:txbxContent>
                <w:p w:rsidR="003402C5" w:rsidRPr="000E112A" w:rsidRDefault="003402C5" w:rsidP="000E112A">
                  <w:pPr>
                    <w:pStyle w:val="NoSpacing"/>
                    <w:tabs>
                      <w:tab w:val="right" w:pos="10205"/>
                    </w:tabs>
                    <w:ind w:firstLine="284"/>
                    <w:rPr>
                      <w:sz w:val="19"/>
                      <w:szCs w:val="19"/>
                      <w:lang w:val="en-GB"/>
                    </w:rPr>
                  </w:pPr>
                  <w:r w:rsidRPr="000E112A">
                    <w:rPr>
                      <w:i/>
                      <w:sz w:val="19"/>
                      <w:szCs w:val="19"/>
                      <w:lang w:val="en-GB"/>
                    </w:rPr>
                    <w:t>Table 5. Effect of origin and size planting material on an average length of sprouts (mm)</w:t>
                  </w:r>
                  <w:r w:rsidRPr="000E112A">
                    <w:rPr>
                      <w:sz w:val="19"/>
                      <w:szCs w:val="19"/>
                      <w:lang w:val="en-GB"/>
                    </w:rPr>
                    <w:t xml:space="preserve"> </w:t>
                  </w:r>
                  <w:r w:rsidRPr="000E112A">
                    <w:rPr>
                      <w:i/>
                      <w:sz w:val="19"/>
                      <w:szCs w:val="19"/>
                      <w:lang w:val="en-GB"/>
                    </w:rPr>
                    <w:t>per tuber</w:t>
                  </w:r>
                  <w:r>
                    <w:rPr>
                      <w:i/>
                      <w:sz w:val="19"/>
                      <w:szCs w:val="19"/>
                      <w:lang w:val="en-GB"/>
                    </w:rPr>
                    <w:t>.</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949"/>
                    <w:gridCol w:w="901"/>
                    <w:gridCol w:w="976"/>
                    <w:gridCol w:w="994"/>
                    <w:gridCol w:w="965"/>
                    <w:gridCol w:w="966"/>
                    <w:gridCol w:w="979"/>
                    <w:gridCol w:w="1029"/>
                    <w:gridCol w:w="1042"/>
                  </w:tblGrid>
                  <w:tr w:rsidR="003402C5" w:rsidRPr="000E112A" w:rsidTr="003402C5">
                    <w:tc>
                      <w:tcPr>
                        <w:tcW w:w="1272" w:type="dxa"/>
                        <w:vMerge w:val="restart"/>
                        <w:tcBorders>
                          <w:top w:val="double" w:sz="4" w:space="0" w:color="auto"/>
                          <w:left w:val="double" w:sz="4" w:space="0" w:color="auto"/>
                        </w:tcBorders>
                        <w:shd w:val="clear" w:color="auto" w:fill="auto"/>
                        <w:vAlign w:val="center"/>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Seed tuber size (g) S</w:t>
                        </w:r>
                      </w:p>
                    </w:tc>
                    <w:tc>
                      <w:tcPr>
                        <w:tcW w:w="7759" w:type="dxa"/>
                        <w:gridSpan w:val="8"/>
                        <w:tcBorders>
                          <w:top w:val="double" w:sz="4" w:space="0" w:color="auto"/>
                        </w:tcBorders>
                        <w:shd w:val="clear" w:color="auto" w:fill="auto"/>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Origin of planting material (O)</w:t>
                        </w:r>
                      </w:p>
                    </w:tc>
                    <w:tc>
                      <w:tcPr>
                        <w:tcW w:w="1042" w:type="dxa"/>
                        <w:vMerge w:val="restart"/>
                        <w:tcBorders>
                          <w:top w:val="double" w:sz="4" w:space="0" w:color="auto"/>
                          <w:right w:val="double" w:sz="4" w:space="0" w:color="auto"/>
                        </w:tcBorders>
                        <w:shd w:val="clear" w:color="auto" w:fill="auto"/>
                        <w:vAlign w:val="center"/>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Average (S)</w:t>
                        </w:r>
                      </w:p>
                    </w:tc>
                  </w:tr>
                  <w:tr w:rsidR="003402C5" w:rsidRPr="000E112A" w:rsidTr="003402C5">
                    <w:tc>
                      <w:tcPr>
                        <w:tcW w:w="1272" w:type="dxa"/>
                        <w:vMerge/>
                        <w:tcBorders>
                          <w:left w:val="doub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3820" w:type="dxa"/>
                        <w:gridSpan w:val="4"/>
                        <w:shd w:val="clear" w:color="auto" w:fill="auto"/>
                      </w:tcPr>
                      <w:p w:rsidR="003402C5" w:rsidRPr="000E112A" w:rsidRDefault="003402C5" w:rsidP="003402C5">
                        <w:pPr>
                          <w:pStyle w:val="NoSpacing"/>
                          <w:tabs>
                            <w:tab w:val="right" w:pos="10205"/>
                          </w:tabs>
                          <w:ind w:left="-142" w:right="-78" w:firstLine="0"/>
                          <w:jc w:val="center"/>
                          <w:rPr>
                            <w:sz w:val="19"/>
                            <w:szCs w:val="19"/>
                            <w:lang w:val="en-GB"/>
                          </w:rPr>
                        </w:pPr>
                        <w:proofErr w:type="spellStart"/>
                        <w:r w:rsidRPr="000E112A">
                          <w:rPr>
                            <w:sz w:val="19"/>
                            <w:szCs w:val="19"/>
                            <w:lang w:val="en-GB"/>
                          </w:rPr>
                          <w:t>Guča</w:t>
                        </w:r>
                        <w:proofErr w:type="spellEnd"/>
                      </w:p>
                    </w:tc>
                    <w:tc>
                      <w:tcPr>
                        <w:tcW w:w="3939" w:type="dxa"/>
                        <w:gridSpan w:val="4"/>
                        <w:shd w:val="clear" w:color="auto" w:fill="auto"/>
                      </w:tcPr>
                      <w:p w:rsidR="003402C5" w:rsidRPr="000E112A" w:rsidRDefault="003402C5" w:rsidP="003402C5">
                        <w:pPr>
                          <w:pStyle w:val="NoSpacing"/>
                          <w:tabs>
                            <w:tab w:val="right" w:pos="10205"/>
                          </w:tabs>
                          <w:ind w:left="-142" w:right="-78" w:firstLine="0"/>
                          <w:jc w:val="center"/>
                          <w:rPr>
                            <w:sz w:val="19"/>
                            <w:szCs w:val="19"/>
                            <w:lang w:val="en-GB"/>
                          </w:rPr>
                        </w:pPr>
                        <w:proofErr w:type="spellStart"/>
                        <w:r w:rsidRPr="000E112A">
                          <w:rPr>
                            <w:sz w:val="19"/>
                            <w:szCs w:val="19"/>
                            <w:lang w:val="en-GB"/>
                          </w:rPr>
                          <w:t>Sjenica</w:t>
                        </w:r>
                        <w:proofErr w:type="spellEnd"/>
                      </w:p>
                    </w:tc>
                    <w:tc>
                      <w:tcPr>
                        <w:tcW w:w="1042" w:type="dxa"/>
                        <w:vMerge/>
                        <w:tcBorders>
                          <w:right w:val="doub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p>
                    </w:tc>
                  </w:tr>
                  <w:tr w:rsidR="003402C5" w:rsidRPr="000E112A" w:rsidTr="003402C5">
                    <w:tc>
                      <w:tcPr>
                        <w:tcW w:w="1272" w:type="dxa"/>
                        <w:vMerge/>
                        <w:tcBorders>
                          <w:left w:val="doub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49"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Desiree</w:t>
                        </w:r>
                      </w:p>
                    </w:tc>
                    <w:tc>
                      <w:tcPr>
                        <w:tcW w:w="901"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Aladdin</w:t>
                        </w:r>
                      </w:p>
                    </w:tc>
                    <w:tc>
                      <w:tcPr>
                        <w:tcW w:w="976"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Newton</w:t>
                        </w:r>
                      </w:p>
                    </w:tc>
                    <w:tc>
                      <w:tcPr>
                        <w:tcW w:w="994"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Average</w:t>
                        </w:r>
                      </w:p>
                    </w:tc>
                    <w:tc>
                      <w:tcPr>
                        <w:tcW w:w="965"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Desiree</w:t>
                        </w:r>
                      </w:p>
                    </w:tc>
                    <w:tc>
                      <w:tcPr>
                        <w:tcW w:w="966"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Aladdin</w:t>
                        </w:r>
                      </w:p>
                    </w:tc>
                    <w:tc>
                      <w:tcPr>
                        <w:tcW w:w="979"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Newton</w:t>
                        </w:r>
                      </w:p>
                    </w:tc>
                    <w:tc>
                      <w:tcPr>
                        <w:tcW w:w="1029"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Average</w:t>
                        </w:r>
                      </w:p>
                    </w:tc>
                    <w:tc>
                      <w:tcPr>
                        <w:tcW w:w="1042" w:type="dxa"/>
                        <w:vMerge/>
                        <w:tcBorders>
                          <w:right w:val="doub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p>
                    </w:tc>
                  </w:tr>
                  <w:tr w:rsidR="003402C5" w:rsidRPr="000E112A" w:rsidTr="003402C5">
                    <w:tc>
                      <w:tcPr>
                        <w:tcW w:w="1272" w:type="dxa"/>
                        <w:tcBorders>
                          <w:left w:val="doub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40</w:t>
                        </w:r>
                      </w:p>
                    </w:tc>
                    <w:tc>
                      <w:tcPr>
                        <w:tcW w:w="949"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7.19</w:t>
                        </w:r>
                      </w:p>
                    </w:tc>
                    <w:tc>
                      <w:tcPr>
                        <w:tcW w:w="901"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8.23</w:t>
                        </w:r>
                      </w:p>
                    </w:tc>
                    <w:tc>
                      <w:tcPr>
                        <w:tcW w:w="976"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7.40</w:t>
                        </w:r>
                      </w:p>
                    </w:tc>
                    <w:tc>
                      <w:tcPr>
                        <w:tcW w:w="994" w:type="dxa"/>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7.61</w:t>
                        </w:r>
                      </w:p>
                    </w:tc>
                    <w:tc>
                      <w:tcPr>
                        <w:tcW w:w="965"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10.12</w:t>
                        </w:r>
                      </w:p>
                    </w:tc>
                    <w:tc>
                      <w:tcPr>
                        <w:tcW w:w="966"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10.27</w:t>
                        </w:r>
                      </w:p>
                    </w:tc>
                    <w:tc>
                      <w:tcPr>
                        <w:tcW w:w="979" w:type="dxa"/>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10.20</w:t>
                        </w:r>
                      </w:p>
                    </w:tc>
                    <w:tc>
                      <w:tcPr>
                        <w:tcW w:w="1029" w:type="dxa"/>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10.20</w:t>
                        </w:r>
                      </w:p>
                    </w:tc>
                    <w:tc>
                      <w:tcPr>
                        <w:tcW w:w="1042" w:type="dxa"/>
                        <w:tcBorders>
                          <w:right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8.90</w:t>
                        </w:r>
                      </w:p>
                    </w:tc>
                  </w:tr>
                  <w:tr w:rsidR="003402C5" w:rsidRPr="000E112A" w:rsidTr="003402C5">
                    <w:tc>
                      <w:tcPr>
                        <w:tcW w:w="1272" w:type="dxa"/>
                        <w:tcBorders>
                          <w:left w:val="double" w:sz="4" w:space="0" w:color="auto"/>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60</w:t>
                        </w:r>
                      </w:p>
                    </w:tc>
                    <w:tc>
                      <w:tcPr>
                        <w:tcW w:w="949"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8.10</w:t>
                        </w:r>
                      </w:p>
                    </w:tc>
                    <w:tc>
                      <w:tcPr>
                        <w:tcW w:w="901"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8.23</w:t>
                        </w:r>
                      </w:p>
                    </w:tc>
                    <w:tc>
                      <w:tcPr>
                        <w:tcW w:w="976"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8.07</w:t>
                        </w:r>
                      </w:p>
                    </w:tc>
                    <w:tc>
                      <w:tcPr>
                        <w:tcW w:w="994"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8.13</w:t>
                        </w:r>
                      </w:p>
                    </w:tc>
                    <w:tc>
                      <w:tcPr>
                        <w:tcW w:w="965"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11.17</w:t>
                        </w:r>
                      </w:p>
                    </w:tc>
                    <w:tc>
                      <w:tcPr>
                        <w:tcW w:w="966"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11.43</w:t>
                        </w:r>
                      </w:p>
                    </w:tc>
                    <w:tc>
                      <w:tcPr>
                        <w:tcW w:w="979"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12.19</w:t>
                        </w:r>
                      </w:p>
                    </w:tc>
                    <w:tc>
                      <w:tcPr>
                        <w:tcW w:w="1029"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11.60</w:t>
                        </w:r>
                      </w:p>
                    </w:tc>
                    <w:tc>
                      <w:tcPr>
                        <w:tcW w:w="1042" w:type="dxa"/>
                        <w:tcBorders>
                          <w:right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9.87</w:t>
                        </w:r>
                      </w:p>
                    </w:tc>
                  </w:tr>
                  <w:tr w:rsidR="003402C5" w:rsidRPr="000E112A" w:rsidTr="003402C5">
                    <w:tc>
                      <w:tcPr>
                        <w:tcW w:w="1272" w:type="dxa"/>
                        <w:tcBorders>
                          <w:left w:val="double" w:sz="4" w:space="0" w:color="auto"/>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80</w:t>
                        </w:r>
                      </w:p>
                    </w:tc>
                    <w:tc>
                      <w:tcPr>
                        <w:tcW w:w="949"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8.92</w:t>
                        </w:r>
                      </w:p>
                    </w:tc>
                    <w:tc>
                      <w:tcPr>
                        <w:tcW w:w="901"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9.47</w:t>
                        </w:r>
                      </w:p>
                    </w:tc>
                    <w:tc>
                      <w:tcPr>
                        <w:tcW w:w="976"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9.20</w:t>
                        </w:r>
                      </w:p>
                    </w:tc>
                    <w:tc>
                      <w:tcPr>
                        <w:tcW w:w="994"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9.20</w:t>
                        </w:r>
                      </w:p>
                    </w:tc>
                    <w:tc>
                      <w:tcPr>
                        <w:tcW w:w="965"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12.20</w:t>
                        </w:r>
                      </w:p>
                    </w:tc>
                    <w:tc>
                      <w:tcPr>
                        <w:tcW w:w="966"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12.13</w:t>
                        </w:r>
                      </w:p>
                    </w:tc>
                    <w:tc>
                      <w:tcPr>
                        <w:tcW w:w="979" w:type="dxa"/>
                        <w:tcBorders>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12.40</w:t>
                        </w:r>
                      </w:p>
                    </w:tc>
                    <w:tc>
                      <w:tcPr>
                        <w:tcW w:w="1029"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12.24</w:t>
                        </w:r>
                      </w:p>
                    </w:tc>
                    <w:tc>
                      <w:tcPr>
                        <w:tcW w:w="1042" w:type="dxa"/>
                        <w:tcBorders>
                          <w:bottom w:val="single" w:sz="4" w:space="0" w:color="auto"/>
                          <w:right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10.72</w:t>
                        </w:r>
                      </w:p>
                    </w:tc>
                  </w:tr>
                  <w:tr w:rsidR="003402C5" w:rsidRPr="000E112A" w:rsidTr="003402C5">
                    <w:tc>
                      <w:tcPr>
                        <w:tcW w:w="1272" w:type="dxa"/>
                        <w:tcBorders>
                          <w:left w:val="double" w:sz="4" w:space="0" w:color="auto"/>
                          <w:bottom w:val="sing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Average (O)</w:t>
                        </w:r>
                      </w:p>
                    </w:tc>
                    <w:tc>
                      <w:tcPr>
                        <w:tcW w:w="949"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8.07</w:t>
                        </w:r>
                      </w:p>
                    </w:tc>
                    <w:tc>
                      <w:tcPr>
                        <w:tcW w:w="901"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8.64</w:t>
                        </w:r>
                      </w:p>
                    </w:tc>
                    <w:tc>
                      <w:tcPr>
                        <w:tcW w:w="976"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8.22</w:t>
                        </w:r>
                      </w:p>
                    </w:tc>
                    <w:tc>
                      <w:tcPr>
                        <w:tcW w:w="994"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8.31</w:t>
                        </w:r>
                      </w:p>
                    </w:tc>
                    <w:tc>
                      <w:tcPr>
                        <w:tcW w:w="965"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11.16</w:t>
                        </w:r>
                      </w:p>
                    </w:tc>
                    <w:tc>
                      <w:tcPr>
                        <w:tcW w:w="966"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11.28</w:t>
                        </w:r>
                      </w:p>
                    </w:tc>
                    <w:tc>
                      <w:tcPr>
                        <w:tcW w:w="979"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11.60</w:t>
                        </w:r>
                      </w:p>
                    </w:tc>
                    <w:tc>
                      <w:tcPr>
                        <w:tcW w:w="1029" w:type="dxa"/>
                        <w:tcBorders>
                          <w:bottom w:val="sing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11.35</w:t>
                        </w:r>
                      </w:p>
                    </w:tc>
                    <w:tc>
                      <w:tcPr>
                        <w:tcW w:w="1042" w:type="dxa"/>
                        <w:tcBorders>
                          <w:bottom w:val="single" w:sz="4" w:space="0" w:color="auto"/>
                          <w:right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9.83</w:t>
                        </w:r>
                      </w:p>
                    </w:tc>
                  </w:tr>
                  <w:tr w:rsidR="003402C5" w:rsidRPr="000E112A" w:rsidTr="003402C5">
                    <w:tc>
                      <w:tcPr>
                        <w:tcW w:w="1272" w:type="dxa"/>
                        <w:tcBorders>
                          <w:left w:val="double" w:sz="4" w:space="0" w:color="auto"/>
                          <w:bottom w:val="double" w:sz="4" w:space="0" w:color="auto"/>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Average (G)</w:t>
                        </w:r>
                      </w:p>
                    </w:tc>
                    <w:tc>
                      <w:tcPr>
                        <w:tcW w:w="949"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9.62</w:t>
                        </w:r>
                      </w:p>
                    </w:tc>
                    <w:tc>
                      <w:tcPr>
                        <w:tcW w:w="901"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9.96</w:t>
                        </w:r>
                      </w:p>
                    </w:tc>
                    <w:tc>
                      <w:tcPr>
                        <w:tcW w:w="976"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r w:rsidRPr="000E112A">
                          <w:rPr>
                            <w:color w:val="000000"/>
                            <w:sz w:val="19"/>
                            <w:szCs w:val="19"/>
                            <w:lang w:val="en-GB"/>
                          </w:rPr>
                          <w:t>9.91</w:t>
                        </w:r>
                      </w:p>
                    </w:tc>
                    <w:tc>
                      <w:tcPr>
                        <w:tcW w:w="994"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p>
                    </w:tc>
                    <w:tc>
                      <w:tcPr>
                        <w:tcW w:w="965"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p>
                    </w:tc>
                    <w:tc>
                      <w:tcPr>
                        <w:tcW w:w="966"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p>
                    </w:tc>
                    <w:tc>
                      <w:tcPr>
                        <w:tcW w:w="979"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p>
                    </w:tc>
                    <w:tc>
                      <w:tcPr>
                        <w:tcW w:w="1029" w:type="dxa"/>
                        <w:tcBorders>
                          <w:bottom w:val="double" w:sz="4" w:space="0" w:color="auto"/>
                        </w:tcBorders>
                        <w:vAlign w:val="bottom"/>
                      </w:tcPr>
                      <w:p w:rsidR="003402C5" w:rsidRPr="000E112A" w:rsidRDefault="003402C5" w:rsidP="003402C5">
                        <w:pPr>
                          <w:pStyle w:val="NoSpacing"/>
                          <w:tabs>
                            <w:tab w:val="right" w:pos="10205"/>
                          </w:tabs>
                          <w:ind w:left="-142" w:right="-78" w:firstLine="0"/>
                          <w:jc w:val="center"/>
                          <w:rPr>
                            <w:sz w:val="19"/>
                            <w:szCs w:val="19"/>
                            <w:lang w:val="en-GB"/>
                          </w:rPr>
                        </w:pPr>
                      </w:p>
                    </w:tc>
                    <w:tc>
                      <w:tcPr>
                        <w:tcW w:w="1042" w:type="dxa"/>
                        <w:tcBorders>
                          <w:bottom w:val="double" w:sz="4" w:space="0" w:color="auto"/>
                          <w:right w:val="double" w:sz="4" w:space="0" w:color="auto"/>
                        </w:tcBorders>
                        <w:vAlign w:val="bottom"/>
                      </w:tcPr>
                      <w:p w:rsidR="003402C5" w:rsidRPr="000E112A" w:rsidRDefault="003402C5" w:rsidP="003402C5">
                        <w:pPr>
                          <w:pStyle w:val="NoSpacing"/>
                          <w:tabs>
                            <w:tab w:val="right" w:pos="10205"/>
                          </w:tabs>
                          <w:ind w:left="-142" w:right="-78" w:firstLine="0"/>
                          <w:jc w:val="center"/>
                          <w:rPr>
                            <w:color w:val="000000"/>
                            <w:sz w:val="19"/>
                            <w:szCs w:val="19"/>
                            <w:lang w:val="en-GB"/>
                          </w:rPr>
                        </w:pPr>
                      </w:p>
                    </w:tc>
                  </w:tr>
                  <w:tr w:rsidR="003402C5" w:rsidRPr="000E112A" w:rsidTr="003402C5">
                    <w:tc>
                      <w:tcPr>
                        <w:tcW w:w="1272"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49"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01"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76"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O</w:t>
                        </w:r>
                      </w:p>
                    </w:tc>
                    <w:tc>
                      <w:tcPr>
                        <w:tcW w:w="994"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S</w:t>
                        </w:r>
                      </w:p>
                    </w:tc>
                    <w:tc>
                      <w:tcPr>
                        <w:tcW w:w="965"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G</w:t>
                        </w:r>
                      </w:p>
                    </w:tc>
                    <w:tc>
                      <w:tcPr>
                        <w:tcW w:w="966"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OS</w:t>
                        </w:r>
                      </w:p>
                    </w:tc>
                    <w:tc>
                      <w:tcPr>
                        <w:tcW w:w="979"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OG</w:t>
                        </w:r>
                      </w:p>
                    </w:tc>
                    <w:tc>
                      <w:tcPr>
                        <w:tcW w:w="1029"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SG</w:t>
                        </w:r>
                      </w:p>
                    </w:tc>
                    <w:tc>
                      <w:tcPr>
                        <w:tcW w:w="1042" w:type="dxa"/>
                        <w:tcBorders>
                          <w:top w:val="double" w:sz="4" w:space="0" w:color="auto"/>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OSG</w:t>
                        </w:r>
                      </w:p>
                    </w:tc>
                  </w:tr>
                  <w:tr w:rsidR="003402C5" w:rsidRPr="000E112A" w:rsidTr="003402C5">
                    <w:tc>
                      <w:tcPr>
                        <w:tcW w:w="1272"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49"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LSD</w:t>
                        </w:r>
                      </w:p>
                    </w:tc>
                    <w:tc>
                      <w:tcPr>
                        <w:tcW w:w="901"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0.05</w:t>
                        </w:r>
                      </w:p>
                    </w:tc>
                    <w:tc>
                      <w:tcPr>
                        <w:tcW w:w="976"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0.09</w:t>
                        </w:r>
                      </w:p>
                    </w:tc>
                    <w:tc>
                      <w:tcPr>
                        <w:tcW w:w="994"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0.11</w:t>
                        </w:r>
                      </w:p>
                    </w:tc>
                    <w:tc>
                      <w:tcPr>
                        <w:tcW w:w="965"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0.11</w:t>
                        </w:r>
                      </w:p>
                    </w:tc>
                    <w:tc>
                      <w:tcPr>
                        <w:tcW w:w="966"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0.15</w:t>
                        </w:r>
                      </w:p>
                    </w:tc>
                    <w:tc>
                      <w:tcPr>
                        <w:tcW w:w="979"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0.15</w:t>
                        </w:r>
                      </w:p>
                    </w:tc>
                    <w:tc>
                      <w:tcPr>
                        <w:tcW w:w="1029"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0.19</w:t>
                        </w:r>
                      </w:p>
                    </w:tc>
                    <w:tc>
                      <w:tcPr>
                        <w:tcW w:w="1042"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0.27</w:t>
                        </w:r>
                      </w:p>
                    </w:tc>
                  </w:tr>
                  <w:tr w:rsidR="003402C5" w:rsidRPr="000E112A" w:rsidTr="003402C5">
                    <w:tc>
                      <w:tcPr>
                        <w:tcW w:w="1272"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49"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p>
                    </w:tc>
                    <w:tc>
                      <w:tcPr>
                        <w:tcW w:w="901"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0.01</w:t>
                        </w:r>
                      </w:p>
                    </w:tc>
                    <w:tc>
                      <w:tcPr>
                        <w:tcW w:w="976"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0.15</w:t>
                        </w:r>
                      </w:p>
                    </w:tc>
                    <w:tc>
                      <w:tcPr>
                        <w:tcW w:w="994"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0.19</w:t>
                        </w:r>
                      </w:p>
                    </w:tc>
                    <w:tc>
                      <w:tcPr>
                        <w:tcW w:w="965"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0.19</w:t>
                        </w:r>
                      </w:p>
                    </w:tc>
                    <w:tc>
                      <w:tcPr>
                        <w:tcW w:w="966"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0.27</w:t>
                        </w:r>
                      </w:p>
                    </w:tc>
                    <w:tc>
                      <w:tcPr>
                        <w:tcW w:w="979"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0.27</w:t>
                        </w:r>
                      </w:p>
                    </w:tc>
                    <w:tc>
                      <w:tcPr>
                        <w:tcW w:w="1029"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0.33</w:t>
                        </w:r>
                      </w:p>
                    </w:tc>
                    <w:tc>
                      <w:tcPr>
                        <w:tcW w:w="1042" w:type="dxa"/>
                        <w:tcBorders>
                          <w:top w:val="nil"/>
                          <w:left w:val="nil"/>
                          <w:bottom w:val="nil"/>
                          <w:right w:val="nil"/>
                        </w:tcBorders>
                      </w:tcPr>
                      <w:p w:rsidR="003402C5" w:rsidRPr="000E112A" w:rsidRDefault="003402C5" w:rsidP="003402C5">
                        <w:pPr>
                          <w:pStyle w:val="NoSpacing"/>
                          <w:tabs>
                            <w:tab w:val="right" w:pos="10205"/>
                          </w:tabs>
                          <w:ind w:left="-142" w:right="-78" w:firstLine="0"/>
                          <w:jc w:val="center"/>
                          <w:rPr>
                            <w:sz w:val="19"/>
                            <w:szCs w:val="19"/>
                            <w:lang w:val="en-GB"/>
                          </w:rPr>
                        </w:pPr>
                        <w:r w:rsidRPr="000E112A">
                          <w:rPr>
                            <w:sz w:val="19"/>
                            <w:szCs w:val="19"/>
                            <w:lang w:val="en-GB"/>
                          </w:rPr>
                          <w:t>0.46</w:t>
                        </w:r>
                      </w:p>
                    </w:tc>
                  </w:tr>
                </w:tbl>
                <w:p w:rsidR="003402C5" w:rsidRPr="008F3B0C" w:rsidRDefault="003402C5" w:rsidP="003402C5">
                  <w:pPr>
                    <w:pStyle w:val="NoSpacing"/>
                    <w:tabs>
                      <w:tab w:val="right" w:pos="10205"/>
                    </w:tabs>
                    <w:ind w:firstLine="284"/>
                    <w:rPr>
                      <w:sz w:val="19"/>
                      <w:szCs w:val="19"/>
                      <w:lang w:val="en-GB"/>
                    </w:rPr>
                  </w:pPr>
                </w:p>
              </w:txbxContent>
            </v:textbox>
            <w10:wrap type="square"/>
          </v:shape>
        </w:pict>
      </w:r>
      <w:r w:rsidRPr="009B1491">
        <w:rPr>
          <w:noProof/>
        </w:rPr>
        <w:pict>
          <v:shape id="_x0000_s1029" type="#_x0000_t202" style="position:absolute;left:0;text-align:left;margin-left:1.95pt;margin-top:153.35pt;width:509.25pt;height:150.7pt;z-index:251664384" strokecolor="white [3212]">
            <v:textbox>
              <w:txbxContent>
                <w:p w:rsidR="003402C5" w:rsidRPr="000E112A" w:rsidRDefault="003402C5" w:rsidP="000E112A">
                  <w:pPr>
                    <w:pStyle w:val="NoSpacing"/>
                    <w:tabs>
                      <w:tab w:val="right" w:pos="10205"/>
                    </w:tabs>
                    <w:ind w:firstLine="284"/>
                    <w:rPr>
                      <w:rStyle w:val="hps"/>
                      <w:sz w:val="19"/>
                      <w:szCs w:val="19"/>
                      <w:lang w:val="en-GB"/>
                    </w:rPr>
                  </w:pPr>
                  <w:r w:rsidRPr="000E112A">
                    <w:rPr>
                      <w:i/>
                      <w:sz w:val="19"/>
                      <w:szCs w:val="19"/>
                      <w:lang w:val="en-GB"/>
                    </w:rPr>
                    <w:t>Table 4. Effect of origin and size planting material on an average diameter of sprouts (mm)</w:t>
                  </w:r>
                  <w:r w:rsidRPr="000E112A">
                    <w:rPr>
                      <w:sz w:val="19"/>
                      <w:szCs w:val="19"/>
                      <w:lang w:val="en-GB"/>
                    </w:rPr>
                    <w:t xml:space="preserve"> </w:t>
                  </w:r>
                  <w:r w:rsidRPr="000E112A">
                    <w:rPr>
                      <w:i/>
                      <w:sz w:val="19"/>
                      <w:szCs w:val="19"/>
                      <w:lang w:val="en-GB"/>
                    </w:rPr>
                    <w:t>per tuber</w:t>
                  </w:r>
                  <w:r>
                    <w:rPr>
                      <w:i/>
                      <w:sz w:val="19"/>
                      <w:szCs w:val="19"/>
                      <w:lang w:val="en-GB"/>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0"/>
                    <w:gridCol w:w="938"/>
                    <w:gridCol w:w="918"/>
                    <w:gridCol w:w="976"/>
                    <w:gridCol w:w="986"/>
                    <w:gridCol w:w="971"/>
                    <w:gridCol w:w="938"/>
                    <w:gridCol w:w="990"/>
                    <w:gridCol w:w="998"/>
                    <w:gridCol w:w="1092"/>
                  </w:tblGrid>
                  <w:tr w:rsidR="003402C5" w:rsidRPr="000E112A" w:rsidTr="003402C5">
                    <w:tc>
                      <w:tcPr>
                        <w:tcW w:w="1240" w:type="dxa"/>
                        <w:vMerge w:val="restart"/>
                        <w:tcBorders>
                          <w:top w:val="double" w:sz="4" w:space="0" w:color="auto"/>
                          <w:left w:val="double" w:sz="4" w:space="0" w:color="auto"/>
                        </w:tcBorders>
                        <w:shd w:val="clear" w:color="auto" w:fill="auto"/>
                        <w:vAlign w:val="center"/>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Seed tuber size (g) S</w:t>
                        </w:r>
                      </w:p>
                    </w:tc>
                    <w:tc>
                      <w:tcPr>
                        <w:tcW w:w="7715" w:type="dxa"/>
                        <w:gridSpan w:val="8"/>
                        <w:tcBorders>
                          <w:top w:val="double" w:sz="4" w:space="0" w:color="auto"/>
                        </w:tcBorders>
                        <w:shd w:val="clear" w:color="auto" w:fill="auto"/>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Origin of planting material (O)</w:t>
                        </w:r>
                      </w:p>
                    </w:tc>
                    <w:tc>
                      <w:tcPr>
                        <w:tcW w:w="1092" w:type="dxa"/>
                        <w:vMerge w:val="restart"/>
                        <w:tcBorders>
                          <w:top w:val="double" w:sz="4" w:space="0" w:color="auto"/>
                          <w:right w:val="double" w:sz="4" w:space="0" w:color="auto"/>
                        </w:tcBorders>
                        <w:shd w:val="clear" w:color="auto" w:fill="auto"/>
                        <w:vAlign w:val="center"/>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Average (S)</w:t>
                        </w:r>
                      </w:p>
                    </w:tc>
                  </w:tr>
                  <w:tr w:rsidR="003402C5" w:rsidRPr="000E112A" w:rsidTr="003402C5">
                    <w:tc>
                      <w:tcPr>
                        <w:tcW w:w="1240" w:type="dxa"/>
                        <w:vMerge/>
                        <w:tcBorders>
                          <w:left w:val="doub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p>
                    </w:tc>
                    <w:tc>
                      <w:tcPr>
                        <w:tcW w:w="3818" w:type="dxa"/>
                        <w:gridSpan w:val="4"/>
                        <w:shd w:val="clear" w:color="auto" w:fill="auto"/>
                      </w:tcPr>
                      <w:p w:rsidR="003402C5" w:rsidRPr="000E112A" w:rsidRDefault="003402C5" w:rsidP="003402C5">
                        <w:pPr>
                          <w:pStyle w:val="NoSpacing"/>
                          <w:tabs>
                            <w:tab w:val="right" w:pos="10205"/>
                          </w:tabs>
                          <w:ind w:left="-142" w:right="-110" w:firstLine="0"/>
                          <w:jc w:val="center"/>
                          <w:rPr>
                            <w:sz w:val="19"/>
                            <w:szCs w:val="19"/>
                            <w:lang w:val="en-GB"/>
                          </w:rPr>
                        </w:pPr>
                        <w:proofErr w:type="spellStart"/>
                        <w:r w:rsidRPr="000E112A">
                          <w:rPr>
                            <w:sz w:val="19"/>
                            <w:szCs w:val="19"/>
                            <w:lang w:val="en-GB"/>
                          </w:rPr>
                          <w:t>Guča</w:t>
                        </w:r>
                        <w:proofErr w:type="spellEnd"/>
                      </w:p>
                    </w:tc>
                    <w:tc>
                      <w:tcPr>
                        <w:tcW w:w="3897" w:type="dxa"/>
                        <w:gridSpan w:val="4"/>
                        <w:shd w:val="clear" w:color="auto" w:fill="auto"/>
                      </w:tcPr>
                      <w:p w:rsidR="003402C5" w:rsidRPr="000E112A" w:rsidRDefault="003402C5" w:rsidP="003402C5">
                        <w:pPr>
                          <w:pStyle w:val="NoSpacing"/>
                          <w:tabs>
                            <w:tab w:val="right" w:pos="10205"/>
                          </w:tabs>
                          <w:ind w:left="-142" w:right="-110" w:firstLine="0"/>
                          <w:jc w:val="center"/>
                          <w:rPr>
                            <w:sz w:val="19"/>
                            <w:szCs w:val="19"/>
                            <w:lang w:val="en-GB"/>
                          </w:rPr>
                        </w:pPr>
                        <w:proofErr w:type="spellStart"/>
                        <w:r w:rsidRPr="000E112A">
                          <w:rPr>
                            <w:sz w:val="19"/>
                            <w:szCs w:val="19"/>
                            <w:lang w:val="en-GB"/>
                          </w:rPr>
                          <w:t>Sjenica</w:t>
                        </w:r>
                        <w:proofErr w:type="spellEnd"/>
                      </w:p>
                    </w:tc>
                    <w:tc>
                      <w:tcPr>
                        <w:tcW w:w="1092" w:type="dxa"/>
                        <w:vMerge/>
                        <w:tcBorders>
                          <w:right w:val="doub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p>
                    </w:tc>
                  </w:tr>
                  <w:tr w:rsidR="003402C5" w:rsidRPr="000E112A" w:rsidTr="003402C5">
                    <w:tc>
                      <w:tcPr>
                        <w:tcW w:w="1240" w:type="dxa"/>
                        <w:vMerge/>
                        <w:tcBorders>
                          <w:left w:val="doub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p>
                    </w:tc>
                    <w:tc>
                      <w:tcPr>
                        <w:tcW w:w="93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Desiree</w:t>
                        </w:r>
                      </w:p>
                    </w:tc>
                    <w:tc>
                      <w:tcPr>
                        <w:tcW w:w="91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Aladdin</w:t>
                        </w:r>
                      </w:p>
                    </w:tc>
                    <w:tc>
                      <w:tcPr>
                        <w:tcW w:w="976"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Newton</w:t>
                        </w:r>
                      </w:p>
                    </w:tc>
                    <w:tc>
                      <w:tcPr>
                        <w:tcW w:w="986"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Average</w:t>
                        </w:r>
                      </w:p>
                    </w:tc>
                    <w:tc>
                      <w:tcPr>
                        <w:tcW w:w="971"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Desiree</w:t>
                        </w:r>
                      </w:p>
                    </w:tc>
                    <w:tc>
                      <w:tcPr>
                        <w:tcW w:w="93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Aladdin</w:t>
                        </w:r>
                      </w:p>
                    </w:tc>
                    <w:tc>
                      <w:tcPr>
                        <w:tcW w:w="990"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Newton</w:t>
                        </w:r>
                      </w:p>
                    </w:tc>
                    <w:tc>
                      <w:tcPr>
                        <w:tcW w:w="99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Average</w:t>
                        </w:r>
                      </w:p>
                    </w:tc>
                    <w:tc>
                      <w:tcPr>
                        <w:tcW w:w="1092" w:type="dxa"/>
                        <w:vMerge/>
                        <w:tcBorders>
                          <w:right w:val="doub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p>
                    </w:tc>
                  </w:tr>
                  <w:tr w:rsidR="003402C5" w:rsidRPr="000E112A" w:rsidTr="003402C5">
                    <w:tc>
                      <w:tcPr>
                        <w:tcW w:w="1240" w:type="dxa"/>
                        <w:tcBorders>
                          <w:left w:val="doub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40</w:t>
                        </w:r>
                      </w:p>
                    </w:tc>
                    <w:tc>
                      <w:tcPr>
                        <w:tcW w:w="93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4.51</w:t>
                        </w:r>
                      </w:p>
                    </w:tc>
                    <w:tc>
                      <w:tcPr>
                        <w:tcW w:w="91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4.19</w:t>
                        </w:r>
                      </w:p>
                    </w:tc>
                    <w:tc>
                      <w:tcPr>
                        <w:tcW w:w="976"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4.39</w:t>
                        </w:r>
                      </w:p>
                    </w:tc>
                    <w:tc>
                      <w:tcPr>
                        <w:tcW w:w="986" w:type="dxa"/>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4.36</w:t>
                        </w:r>
                      </w:p>
                    </w:tc>
                    <w:tc>
                      <w:tcPr>
                        <w:tcW w:w="971"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4.40</w:t>
                        </w:r>
                      </w:p>
                    </w:tc>
                    <w:tc>
                      <w:tcPr>
                        <w:tcW w:w="938"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4.78</w:t>
                        </w:r>
                      </w:p>
                    </w:tc>
                    <w:tc>
                      <w:tcPr>
                        <w:tcW w:w="990" w:type="dxa"/>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4.83</w:t>
                        </w:r>
                      </w:p>
                    </w:tc>
                    <w:tc>
                      <w:tcPr>
                        <w:tcW w:w="998" w:type="dxa"/>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4.67</w:t>
                        </w:r>
                      </w:p>
                    </w:tc>
                    <w:tc>
                      <w:tcPr>
                        <w:tcW w:w="1092" w:type="dxa"/>
                        <w:tcBorders>
                          <w:right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4.52</w:t>
                        </w:r>
                      </w:p>
                    </w:tc>
                  </w:tr>
                  <w:tr w:rsidR="003402C5" w:rsidRPr="000E112A" w:rsidTr="003402C5">
                    <w:tc>
                      <w:tcPr>
                        <w:tcW w:w="1240" w:type="dxa"/>
                        <w:tcBorders>
                          <w:left w:val="double" w:sz="4" w:space="0" w:color="auto"/>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60</w:t>
                        </w:r>
                      </w:p>
                    </w:tc>
                    <w:tc>
                      <w:tcPr>
                        <w:tcW w:w="938"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4.64</w:t>
                        </w:r>
                      </w:p>
                    </w:tc>
                    <w:tc>
                      <w:tcPr>
                        <w:tcW w:w="918"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4.71</w:t>
                        </w:r>
                      </w:p>
                    </w:tc>
                    <w:tc>
                      <w:tcPr>
                        <w:tcW w:w="976"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4.46</w:t>
                        </w:r>
                      </w:p>
                    </w:tc>
                    <w:tc>
                      <w:tcPr>
                        <w:tcW w:w="986"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4.60</w:t>
                        </w:r>
                      </w:p>
                    </w:tc>
                    <w:tc>
                      <w:tcPr>
                        <w:tcW w:w="971"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4.91</w:t>
                        </w:r>
                      </w:p>
                    </w:tc>
                    <w:tc>
                      <w:tcPr>
                        <w:tcW w:w="938"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5.04</w:t>
                        </w:r>
                      </w:p>
                    </w:tc>
                    <w:tc>
                      <w:tcPr>
                        <w:tcW w:w="990"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4.85</w:t>
                        </w:r>
                      </w:p>
                    </w:tc>
                    <w:tc>
                      <w:tcPr>
                        <w:tcW w:w="998"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4.93</w:t>
                        </w:r>
                      </w:p>
                    </w:tc>
                    <w:tc>
                      <w:tcPr>
                        <w:tcW w:w="1092" w:type="dxa"/>
                        <w:tcBorders>
                          <w:right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4.77</w:t>
                        </w:r>
                      </w:p>
                    </w:tc>
                  </w:tr>
                  <w:tr w:rsidR="003402C5" w:rsidRPr="000E112A" w:rsidTr="003402C5">
                    <w:tc>
                      <w:tcPr>
                        <w:tcW w:w="1240" w:type="dxa"/>
                        <w:tcBorders>
                          <w:left w:val="double" w:sz="4" w:space="0" w:color="auto"/>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80</w:t>
                        </w:r>
                      </w:p>
                    </w:tc>
                    <w:tc>
                      <w:tcPr>
                        <w:tcW w:w="938"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5.24</w:t>
                        </w:r>
                      </w:p>
                    </w:tc>
                    <w:tc>
                      <w:tcPr>
                        <w:tcW w:w="918"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4.97</w:t>
                        </w:r>
                      </w:p>
                    </w:tc>
                    <w:tc>
                      <w:tcPr>
                        <w:tcW w:w="976"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4.77</w:t>
                        </w:r>
                      </w:p>
                    </w:tc>
                    <w:tc>
                      <w:tcPr>
                        <w:tcW w:w="986"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4.99</w:t>
                        </w:r>
                      </w:p>
                    </w:tc>
                    <w:tc>
                      <w:tcPr>
                        <w:tcW w:w="971"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5.30</w:t>
                        </w:r>
                      </w:p>
                    </w:tc>
                    <w:tc>
                      <w:tcPr>
                        <w:tcW w:w="938"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5.32</w:t>
                        </w:r>
                      </w:p>
                    </w:tc>
                    <w:tc>
                      <w:tcPr>
                        <w:tcW w:w="990" w:type="dxa"/>
                        <w:tcBorders>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5.60</w:t>
                        </w:r>
                      </w:p>
                    </w:tc>
                    <w:tc>
                      <w:tcPr>
                        <w:tcW w:w="998"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5.41</w:t>
                        </w:r>
                      </w:p>
                    </w:tc>
                    <w:tc>
                      <w:tcPr>
                        <w:tcW w:w="1092" w:type="dxa"/>
                        <w:tcBorders>
                          <w:bottom w:val="single" w:sz="4" w:space="0" w:color="auto"/>
                          <w:right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5.20</w:t>
                        </w:r>
                      </w:p>
                    </w:tc>
                  </w:tr>
                  <w:tr w:rsidR="003402C5" w:rsidRPr="000E112A" w:rsidTr="003402C5">
                    <w:tc>
                      <w:tcPr>
                        <w:tcW w:w="1240" w:type="dxa"/>
                        <w:tcBorders>
                          <w:left w:val="double" w:sz="4" w:space="0" w:color="auto"/>
                          <w:bottom w:val="sing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Average (O)</w:t>
                        </w:r>
                      </w:p>
                    </w:tc>
                    <w:tc>
                      <w:tcPr>
                        <w:tcW w:w="938"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4.80</w:t>
                        </w:r>
                      </w:p>
                    </w:tc>
                    <w:tc>
                      <w:tcPr>
                        <w:tcW w:w="918"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4.62</w:t>
                        </w:r>
                      </w:p>
                    </w:tc>
                    <w:tc>
                      <w:tcPr>
                        <w:tcW w:w="976"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4.54</w:t>
                        </w:r>
                      </w:p>
                    </w:tc>
                    <w:tc>
                      <w:tcPr>
                        <w:tcW w:w="986"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4.65</w:t>
                        </w:r>
                      </w:p>
                    </w:tc>
                    <w:tc>
                      <w:tcPr>
                        <w:tcW w:w="971"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4.87</w:t>
                        </w:r>
                      </w:p>
                    </w:tc>
                    <w:tc>
                      <w:tcPr>
                        <w:tcW w:w="938"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5.05</w:t>
                        </w:r>
                      </w:p>
                    </w:tc>
                    <w:tc>
                      <w:tcPr>
                        <w:tcW w:w="990"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5.09</w:t>
                        </w:r>
                      </w:p>
                    </w:tc>
                    <w:tc>
                      <w:tcPr>
                        <w:tcW w:w="998" w:type="dxa"/>
                        <w:tcBorders>
                          <w:bottom w:val="sing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5.00</w:t>
                        </w:r>
                      </w:p>
                    </w:tc>
                    <w:tc>
                      <w:tcPr>
                        <w:tcW w:w="1092" w:type="dxa"/>
                        <w:tcBorders>
                          <w:bottom w:val="single" w:sz="4" w:space="0" w:color="auto"/>
                          <w:right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4.83</w:t>
                        </w:r>
                      </w:p>
                    </w:tc>
                  </w:tr>
                  <w:tr w:rsidR="003402C5" w:rsidRPr="000E112A" w:rsidTr="003402C5">
                    <w:tc>
                      <w:tcPr>
                        <w:tcW w:w="1240" w:type="dxa"/>
                        <w:tcBorders>
                          <w:left w:val="double" w:sz="4" w:space="0" w:color="auto"/>
                          <w:bottom w:val="double" w:sz="4" w:space="0" w:color="auto"/>
                        </w:tcBorders>
                      </w:tcPr>
                      <w:p w:rsidR="003402C5" w:rsidRPr="000E112A" w:rsidRDefault="003402C5" w:rsidP="003402C5">
                        <w:pPr>
                          <w:pStyle w:val="NoSpacing"/>
                          <w:tabs>
                            <w:tab w:val="right" w:pos="10205"/>
                          </w:tabs>
                          <w:ind w:left="-142" w:right="-110" w:firstLine="0"/>
                          <w:jc w:val="center"/>
                          <w:rPr>
                            <w:sz w:val="19"/>
                            <w:szCs w:val="19"/>
                            <w:lang w:val="en-GB"/>
                          </w:rPr>
                        </w:pPr>
                        <w:r w:rsidRPr="000E112A">
                          <w:rPr>
                            <w:sz w:val="19"/>
                            <w:szCs w:val="19"/>
                            <w:lang w:val="en-GB"/>
                          </w:rPr>
                          <w:t>Average (G)</w:t>
                        </w:r>
                      </w:p>
                    </w:tc>
                    <w:tc>
                      <w:tcPr>
                        <w:tcW w:w="938"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4.83</w:t>
                        </w:r>
                      </w:p>
                    </w:tc>
                    <w:tc>
                      <w:tcPr>
                        <w:tcW w:w="918"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4.84</w:t>
                        </w:r>
                      </w:p>
                    </w:tc>
                    <w:tc>
                      <w:tcPr>
                        <w:tcW w:w="976"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r w:rsidRPr="000E112A">
                          <w:rPr>
                            <w:color w:val="000000"/>
                            <w:sz w:val="19"/>
                            <w:szCs w:val="19"/>
                            <w:lang w:val="en-GB"/>
                          </w:rPr>
                          <w:t>4.81</w:t>
                        </w:r>
                      </w:p>
                    </w:tc>
                    <w:tc>
                      <w:tcPr>
                        <w:tcW w:w="986"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p>
                    </w:tc>
                    <w:tc>
                      <w:tcPr>
                        <w:tcW w:w="971"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p>
                    </w:tc>
                    <w:tc>
                      <w:tcPr>
                        <w:tcW w:w="938"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p>
                    </w:tc>
                    <w:tc>
                      <w:tcPr>
                        <w:tcW w:w="990"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p>
                    </w:tc>
                    <w:tc>
                      <w:tcPr>
                        <w:tcW w:w="998" w:type="dxa"/>
                        <w:tcBorders>
                          <w:bottom w:val="double" w:sz="4" w:space="0" w:color="auto"/>
                        </w:tcBorders>
                        <w:vAlign w:val="bottom"/>
                      </w:tcPr>
                      <w:p w:rsidR="003402C5" w:rsidRPr="000E112A" w:rsidRDefault="003402C5" w:rsidP="003402C5">
                        <w:pPr>
                          <w:pStyle w:val="NoSpacing"/>
                          <w:tabs>
                            <w:tab w:val="right" w:pos="10205"/>
                          </w:tabs>
                          <w:ind w:left="-142" w:right="-110" w:firstLine="0"/>
                          <w:jc w:val="center"/>
                          <w:rPr>
                            <w:sz w:val="19"/>
                            <w:szCs w:val="19"/>
                            <w:lang w:val="en-GB"/>
                          </w:rPr>
                        </w:pPr>
                      </w:p>
                    </w:tc>
                    <w:tc>
                      <w:tcPr>
                        <w:tcW w:w="1092" w:type="dxa"/>
                        <w:tcBorders>
                          <w:bottom w:val="double" w:sz="4" w:space="0" w:color="auto"/>
                          <w:right w:val="double" w:sz="4" w:space="0" w:color="auto"/>
                        </w:tcBorders>
                        <w:vAlign w:val="bottom"/>
                      </w:tcPr>
                      <w:p w:rsidR="003402C5" w:rsidRPr="000E112A" w:rsidRDefault="003402C5" w:rsidP="003402C5">
                        <w:pPr>
                          <w:pStyle w:val="NoSpacing"/>
                          <w:tabs>
                            <w:tab w:val="right" w:pos="10205"/>
                          </w:tabs>
                          <w:ind w:left="-142" w:right="-110" w:firstLine="0"/>
                          <w:jc w:val="center"/>
                          <w:rPr>
                            <w:color w:val="000000"/>
                            <w:sz w:val="19"/>
                            <w:szCs w:val="19"/>
                            <w:lang w:val="en-GB"/>
                          </w:rPr>
                        </w:pPr>
                      </w:p>
                    </w:tc>
                  </w:tr>
                  <w:tr w:rsidR="003402C5" w:rsidRPr="000E112A" w:rsidTr="003402C5">
                    <w:tc>
                      <w:tcPr>
                        <w:tcW w:w="1240" w:type="dxa"/>
                        <w:tcBorders>
                          <w:top w:val="double" w:sz="4" w:space="0" w:color="auto"/>
                          <w:left w:val="nil"/>
                          <w:bottom w:val="nil"/>
                          <w:right w:val="nil"/>
                        </w:tcBorders>
                      </w:tcPr>
                      <w:p w:rsidR="003402C5" w:rsidRPr="000E112A" w:rsidRDefault="003402C5" w:rsidP="000E112A">
                        <w:pPr>
                          <w:pStyle w:val="NoSpacing"/>
                          <w:tabs>
                            <w:tab w:val="right" w:pos="10205"/>
                          </w:tabs>
                          <w:ind w:right="-108" w:firstLine="284"/>
                          <w:rPr>
                            <w:sz w:val="19"/>
                            <w:szCs w:val="19"/>
                            <w:lang w:val="en-GB"/>
                          </w:rPr>
                        </w:pPr>
                      </w:p>
                    </w:tc>
                    <w:tc>
                      <w:tcPr>
                        <w:tcW w:w="938" w:type="dxa"/>
                        <w:tcBorders>
                          <w:top w:val="double" w:sz="4" w:space="0" w:color="auto"/>
                          <w:left w:val="nil"/>
                          <w:bottom w:val="nil"/>
                          <w:right w:val="nil"/>
                        </w:tcBorders>
                      </w:tcPr>
                      <w:p w:rsidR="003402C5" w:rsidRPr="000E112A" w:rsidRDefault="003402C5" w:rsidP="000E112A">
                        <w:pPr>
                          <w:pStyle w:val="NoSpacing"/>
                          <w:tabs>
                            <w:tab w:val="right" w:pos="10205"/>
                          </w:tabs>
                          <w:ind w:firstLine="284"/>
                          <w:rPr>
                            <w:sz w:val="19"/>
                            <w:szCs w:val="19"/>
                            <w:lang w:val="en-GB"/>
                          </w:rPr>
                        </w:pPr>
                      </w:p>
                    </w:tc>
                    <w:tc>
                      <w:tcPr>
                        <w:tcW w:w="918" w:type="dxa"/>
                        <w:tcBorders>
                          <w:top w:val="double" w:sz="4" w:space="0" w:color="auto"/>
                          <w:left w:val="nil"/>
                          <w:bottom w:val="nil"/>
                          <w:right w:val="nil"/>
                        </w:tcBorders>
                      </w:tcPr>
                      <w:p w:rsidR="003402C5" w:rsidRPr="000E112A" w:rsidRDefault="003402C5" w:rsidP="000E112A">
                        <w:pPr>
                          <w:pStyle w:val="NoSpacing"/>
                          <w:tabs>
                            <w:tab w:val="right" w:pos="10205"/>
                          </w:tabs>
                          <w:ind w:firstLine="284"/>
                          <w:rPr>
                            <w:sz w:val="19"/>
                            <w:szCs w:val="19"/>
                            <w:lang w:val="en-GB"/>
                          </w:rPr>
                        </w:pPr>
                      </w:p>
                    </w:tc>
                    <w:tc>
                      <w:tcPr>
                        <w:tcW w:w="976"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O</w:t>
                        </w:r>
                      </w:p>
                    </w:tc>
                    <w:tc>
                      <w:tcPr>
                        <w:tcW w:w="986"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S</w:t>
                        </w:r>
                      </w:p>
                    </w:tc>
                    <w:tc>
                      <w:tcPr>
                        <w:tcW w:w="971"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G</w:t>
                        </w:r>
                      </w:p>
                    </w:tc>
                    <w:tc>
                      <w:tcPr>
                        <w:tcW w:w="938"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OS</w:t>
                        </w:r>
                      </w:p>
                    </w:tc>
                    <w:tc>
                      <w:tcPr>
                        <w:tcW w:w="990"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OG</w:t>
                        </w:r>
                      </w:p>
                    </w:tc>
                    <w:tc>
                      <w:tcPr>
                        <w:tcW w:w="998"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SG</w:t>
                        </w:r>
                      </w:p>
                    </w:tc>
                    <w:tc>
                      <w:tcPr>
                        <w:tcW w:w="1092" w:type="dxa"/>
                        <w:tcBorders>
                          <w:top w:val="double" w:sz="4" w:space="0" w:color="auto"/>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OSG</w:t>
                        </w:r>
                      </w:p>
                    </w:tc>
                  </w:tr>
                  <w:tr w:rsidR="003402C5" w:rsidRPr="000E112A" w:rsidTr="003402C5">
                    <w:tc>
                      <w:tcPr>
                        <w:tcW w:w="1240" w:type="dxa"/>
                        <w:tcBorders>
                          <w:top w:val="nil"/>
                          <w:left w:val="nil"/>
                          <w:bottom w:val="nil"/>
                          <w:right w:val="nil"/>
                        </w:tcBorders>
                      </w:tcPr>
                      <w:p w:rsidR="003402C5" w:rsidRPr="000E112A" w:rsidRDefault="003402C5" w:rsidP="000E112A">
                        <w:pPr>
                          <w:pStyle w:val="NoSpacing"/>
                          <w:tabs>
                            <w:tab w:val="right" w:pos="10205"/>
                          </w:tabs>
                          <w:ind w:right="-108" w:firstLine="284"/>
                          <w:rPr>
                            <w:sz w:val="19"/>
                            <w:szCs w:val="19"/>
                            <w:lang w:val="en-GB"/>
                          </w:rPr>
                        </w:pPr>
                      </w:p>
                    </w:tc>
                    <w:tc>
                      <w:tcPr>
                        <w:tcW w:w="938" w:type="dxa"/>
                        <w:tcBorders>
                          <w:top w:val="nil"/>
                          <w:left w:val="nil"/>
                          <w:bottom w:val="nil"/>
                          <w:right w:val="nil"/>
                        </w:tcBorders>
                      </w:tcPr>
                      <w:p w:rsidR="003402C5" w:rsidRPr="000E112A" w:rsidRDefault="003402C5" w:rsidP="000E112A">
                        <w:pPr>
                          <w:pStyle w:val="NoSpacing"/>
                          <w:tabs>
                            <w:tab w:val="right" w:pos="10205"/>
                          </w:tabs>
                          <w:ind w:firstLine="284"/>
                          <w:jc w:val="right"/>
                          <w:rPr>
                            <w:sz w:val="19"/>
                            <w:szCs w:val="19"/>
                            <w:lang w:val="en-GB"/>
                          </w:rPr>
                        </w:pPr>
                        <w:r w:rsidRPr="000E112A">
                          <w:rPr>
                            <w:sz w:val="19"/>
                            <w:szCs w:val="19"/>
                            <w:lang w:val="en-GB"/>
                          </w:rPr>
                          <w:t>LSD</w:t>
                        </w:r>
                      </w:p>
                    </w:tc>
                    <w:tc>
                      <w:tcPr>
                        <w:tcW w:w="918" w:type="dxa"/>
                        <w:tcBorders>
                          <w:top w:val="nil"/>
                          <w:left w:val="nil"/>
                          <w:bottom w:val="nil"/>
                          <w:right w:val="nil"/>
                        </w:tcBorders>
                      </w:tcPr>
                      <w:p w:rsidR="003402C5" w:rsidRPr="000E112A" w:rsidRDefault="003402C5" w:rsidP="000E112A">
                        <w:pPr>
                          <w:pStyle w:val="NoSpacing"/>
                          <w:tabs>
                            <w:tab w:val="right" w:pos="10205"/>
                          </w:tabs>
                          <w:ind w:firstLine="284"/>
                          <w:jc w:val="right"/>
                          <w:rPr>
                            <w:sz w:val="19"/>
                            <w:szCs w:val="19"/>
                            <w:lang w:val="en-GB"/>
                          </w:rPr>
                        </w:pPr>
                        <w:r w:rsidRPr="000E112A">
                          <w:rPr>
                            <w:sz w:val="19"/>
                            <w:szCs w:val="19"/>
                            <w:lang w:val="en-GB"/>
                          </w:rPr>
                          <w:t>0.05</w:t>
                        </w:r>
                      </w:p>
                    </w:tc>
                    <w:tc>
                      <w:tcPr>
                        <w:tcW w:w="976"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0.14</w:t>
                        </w:r>
                      </w:p>
                    </w:tc>
                    <w:tc>
                      <w:tcPr>
                        <w:tcW w:w="986"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0.17</w:t>
                        </w:r>
                      </w:p>
                    </w:tc>
                    <w:tc>
                      <w:tcPr>
                        <w:tcW w:w="971"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0.17</w:t>
                        </w:r>
                      </w:p>
                    </w:tc>
                    <w:tc>
                      <w:tcPr>
                        <w:tcW w:w="938"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0.25</w:t>
                        </w:r>
                      </w:p>
                    </w:tc>
                    <w:tc>
                      <w:tcPr>
                        <w:tcW w:w="990"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0.25</w:t>
                        </w:r>
                      </w:p>
                    </w:tc>
                    <w:tc>
                      <w:tcPr>
                        <w:tcW w:w="998"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0.30</w:t>
                        </w:r>
                      </w:p>
                    </w:tc>
                    <w:tc>
                      <w:tcPr>
                        <w:tcW w:w="1092"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0.43</w:t>
                        </w:r>
                      </w:p>
                    </w:tc>
                  </w:tr>
                  <w:tr w:rsidR="003402C5" w:rsidRPr="000E112A" w:rsidTr="003402C5">
                    <w:tc>
                      <w:tcPr>
                        <w:tcW w:w="1240" w:type="dxa"/>
                        <w:tcBorders>
                          <w:top w:val="nil"/>
                          <w:left w:val="nil"/>
                          <w:bottom w:val="nil"/>
                          <w:right w:val="nil"/>
                        </w:tcBorders>
                      </w:tcPr>
                      <w:p w:rsidR="003402C5" w:rsidRPr="000E112A" w:rsidRDefault="003402C5" w:rsidP="000E112A">
                        <w:pPr>
                          <w:pStyle w:val="NoSpacing"/>
                          <w:tabs>
                            <w:tab w:val="right" w:pos="10205"/>
                          </w:tabs>
                          <w:ind w:right="-108" w:firstLine="284"/>
                          <w:rPr>
                            <w:sz w:val="19"/>
                            <w:szCs w:val="19"/>
                            <w:lang w:val="en-GB"/>
                          </w:rPr>
                        </w:pPr>
                      </w:p>
                    </w:tc>
                    <w:tc>
                      <w:tcPr>
                        <w:tcW w:w="938" w:type="dxa"/>
                        <w:tcBorders>
                          <w:top w:val="nil"/>
                          <w:left w:val="nil"/>
                          <w:bottom w:val="nil"/>
                          <w:right w:val="nil"/>
                        </w:tcBorders>
                      </w:tcPr>
                      <w:p w:rsidR="003402C5" w:rsidRPr="000E112A" w:rsidRDefault="003402C5" w:rsidP="000E112A">
                        <w:pPr>
                          <w:pStyle w:val="NoSpacing"/>
                          <w:tabs>
                            <w:tab w:val="right" w:pos="10205"/>
                          </w:tabs>
                          <w:ind w:firstLine="284"/>
                          <w:jc w:val="right"/>
                          <w:rPr>
                            <w:sz w:val="19"/>
                            <w:szCs w:val="19"/>
                            <w:lang w:val="en-GB"/>
                          </w:rPr>
                        </w:pPr>
                      </w:p>
                    </w:tc>
                    <w:tc>
                      <w:tcPr>
                        <w:tcW w:w="918" w:type="dxa"/>
                        <w:tcBorders>
                          <w:top w:val="nil"/>
                          <w:left w:val="nil"/>
                          <w:bottom w:val="nil"/>
                          <w:right w:val="nil"/>
                        </w:tcBorders>
                      </w:tcPr>
                      <w:p w:rsidR="003402C5" w:rsidRPr="000E112A" w:rsidRDefault="003402C5" w:rsidP="000E112A">
                        <w:pPr>
                          <w:pStyle w:val="NoSpacing"/>
                          <w:tabs>
                            <w:tab w:val="right" w:pos="10205"/>
                          </w:tabs>
                          <w:ind w:firstLine="284"/>
                          <w:jc w:val="right"/>
                          <w:rPr>
                            <w:sz w:val="19"/>
                            <w:szCs w:val="19"/>
                            <w:lang w:val="en-GB"/>
                          </w:rPr>
                        </w:pPr>
                        <w:r w:rsidRPr="000E112A">
                          <w:rPr>
                            <w:sz w:val="19"/>
                            <w:szCs w:val="19"/>
                            <w:lang w:val="en-GB"/>
                          </w:rPr>
                          <w:t>0.01</w:t>
                        </w:r>
                      </w:p>
                    </w:tc>
                    <w:tc>
                      <w:tcPr>
                        <w:tcW w:w="976"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0.24</w:t>
                        </w:r>
                      </w:p>
                    </w:tc>
                    <w:tc>
                      <w:tcPr>
                        <w:tcW w:w="986"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0.30</w:t>
                        </w:r>
                      </w:p>
                    </w:tc>
                    <w:tc>
                      <w:tcPr>
                        <w:tcW w:w="971"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0.30</w:t>
                        </w:r>
                      </w:p>
                    </w:tc>
                    <w:tc>
                      <w:tcPr>
                        <w:tcW w:w="938"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0.42</w:t>
                        </w:r>
                      </w:p>
                    </w:tc>
                    <w:tc>
                      <w:tcPr>
                        <w:tcW w:w="990"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0.42</w:t>
                        </w:r>
                      </w:p>
                    </w:tc>
                    <w:tc>
                      <w:tcPr>
                        <w:tcW w:w="998"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0.52</w:t>
                        </w:r>
                      </w:p>
                    </w:tc>
                    <w:tc>
                      <w:tcPr>
                        <w:tcW w:w="1092" w:type="dxa"/>
                        <w:tcBorders>
                          <w:top w:val="nil"/>
                          <w:left w:val="nil"/>
                          <w:bottom w:val="nil"/>
                          <w:right w:val="nil"/>
                        </w:tcBorders>
                      </w:tcPr>
                      <w:p w:rsidR="003402C5" w:rsidRPr="000E112A" w:rsidRDefault="003402C5" w:rsidP="000E112A">
                        <w:pPr>
                          <w:pStyle w:val="NoSpacing"/>
                          <w:tabs>
                            <w:tab w:val="right" w:pos="10205"/>
                          </w:tabs>
                          <w:ind w:firstLine="284"/>
                          <w:jc w:val="center"/>
                          <w:rPr>
                            <w:sz w:val="19"/>
                            <w:szCs w:val="19"/>
                            <w:lang w:val="en-GB"/>
                          </w:rPr>
                        </w:pPr>
                        <w:r w:rsidRPr="000E112A">
                          <w:rPr>
                            <w:sz w:val="19"/>
                            <w:szCs w:val="19"/>
                            <w:lang w:val="en-GB"/>
                          </w:rPr>
                          <w:t>0.73</w:t>
                        </w:r>
                      </w:p>
                    </w:tc>
                  </w:tr>
                </w:tbl>
                <w:p w:rsidR="003402C5" w:rsidRPr="00625473" w:rsidRDefault="003402C5" w:rsidP="003402C5">
                  <w:pPr>
                    <w:pStyle w:val="NoSpacing"/>
                    <w:tabs>
                      <w:tab w:val="right" w:pos="10205"/>
                    </w:tabs>
                    <w:ind w:firstLine="284"/>
                    <w:rPr>
                      <w:sz w:val="19"/>
                      <w:szCs w:val="19"/>
                      <w:lang w:val="en-GB"/>
                    </w:rPr>
                  </w:pPr>
                </w:p>
              </w:txbxContent>
            </v:textbox>
            <w10:wrap type="square"/>
          </v:shape>
        </w:pict>
      </w:r>
      <w:r w:rsidRPr="009B1491">
        <w:rPr>
          <w:noProof/>
        </w:rPr>
        <w:pict>
          <v:shape id="_x0000_s1027" type="#_x0000_t202" style="position:absolute;left:0;text-align:left;margin-left:1.95pt;margin-top:3.45pt;width:509.25pt;height:145.15pt;z-index:251662336" strokecolor="white [3212]">
            <v:textbox style="mso-next-textbox:#_x0000_s1027">
              <w:txbxContent>
                <w:p w:rsidR="003402C5" w:rsidRDefault="003402C5" w:rsidP="000E112A">
                  <w:pPr>
                    <w:pStyle w:val="NoSpacing"/>
                    <w:tabs>
                      <w:tab w:val="right" w:pos="10205"/>
                    </w:tabs>
                    <w:ind w:firstLine="284"/>
                    <w:rPr>
                      <w:i/>
                      <w:sz w:val="19"/>
                      <w:szCs w:val="19"/>
                      <w:lang w:val="en-GB"/>
                    </w:rPr>
                  </w:pPr>
                  <w:r w:rsidRPr="000E112A">
                    <w:rPr>
                      <w:i/>
                      <w:sz w:val="19"/>
                      <w:szCs w:val="19"/>
                      <w:lang w:val="en-GB"/>
                    </w:rPr>
                    <w:t>Table 3. Effect of origin and size planting material on an average number of sprouts per tuber</w:t>
                  </w:r>
                  <w:r>
                    <w:rPr>
                      <w:i/>
                      <w:sz w:val="19"/>
                      <w:szCs w:val="19"/>
                      <w:lang w:val="en-GB"/>
                    </w:rPr>
                    <w:t>.</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2"/>
                    <w:gridCol w:w="949"/>
                    <w:gridCol w:w="914"/>
                    <w:gridCol w:w="976"/>
                    <w:gridCol w:w="1029"/>
                    <w:gridCol w:w="949"/>
                    <w:gridCol w:w="937"/>
                    <w:gridCol w:w="976"/>
                    <w:gridCol w:w="1029"/>
                    <w:gridCol w:w="1067"/>
                  </w:tblGrid>
                  <w:tr w:rsidR="003402C5" w:rsidRPr="00671D0F" w:rsidTr="003402C5">
                    <w:tc>
                      <w:tcPr>
                        <w:tcW w:w="1222" w:type="dxa"/>
                        <w:vMerge w:val="restart"/>
                        <w:tcBorders>
                          <w:top w:val="double" w:sz="4" w:space="0" w:color="auto"/>
                          <w:left w:val="double" w:sz="4" w:space="0" w:color="auto"/>
                        </w:tcBorders>
                        <w:shd w:val="clear" w:color="auto" w:fill="auto"/>
                        <w:vAlign w:val="center"/>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Seed tuber size (g) S</w:t>
                        </w:r>
                      </w:p>
                    </w:tc>
                    <w:tc>
                      <w:tcPr>
                        <w:tcW w:w="7759" w:type="dxa"/>
                        <w:gridSpan w:val="8"/>
                        <w:tcBorders>
                          <w:top w:val="double" w:sz="4" w:space="0" w:color="auto"/>
                        </w:tcBorders>
                        <w:shd w:val="clear" w:color="auto" w:fill="auto"/>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Origin of planting material (O)</w:t>
                        </w:r>
                      </w:p>
                    </w:tc>
                    <w:tc>
                      <w:tcPr>
                        <w:tcW w:w="1067" w:type="dxa"/>
                        <w:vMerge w:val="restart"/>
                        <w:tcBorders>
                          <w:top w:val="double" w:sz="4" w:space="0" w:color="auto"/>
                          <w:right w:val="double" w:sz="4" w:space="0" w:color="auto"/>
                        </w:tcBorders>
                        <w:shd w:val="clear" w:color="auto" w:fill="auto"/>
                        <w:vAlign w:val="center"/>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Average (S)</w:t>
                        </w:r>
                      </w:p>
                    </w:tc>
                  </w:tr>
                  <w:tr w:rsidR="003402C5" w:rsidRPr="00671D0F" w:rsidTr="003402C5">
                    <w:tc>
                      <w:tcPr>
                        <w:tcW w:w="1222" w:type="dxa"/>
                        <w:vMerge/>
                        <w:tcBorders>
                          <w:left w:val="double" w:sz="4" w:space="0" w:color="auto"/>
                        </w:tcBorders>
                      </w:tcPr>
                      <w:p w:rsidR="003402C5" w:rsidRPr="003402C5" w:rsidRDefault="003402C5" w:rsidP="000E112A">
                        <w:pPr>
                          <w:pStyle w:val="NoSpacing"/>
                          <w:ind w:left="-140" w:right="-128" w:hanging="2"/>
                          <w:jc w:val="center"/>
                          <w:rPr>
                            <w:sz w:val="19"/>
                            <w:szCs w:val="19"/>
                            <w:lang w:val="en-GB"/>
                          </w:rPr>
                        </w:pPr>
                      </w:p>
                    </w:tc>
                    <w:tc>
                      <w:tcPr>
                        <w:tcW w:w="3868" w:type="dxa"/>
                        <w:gridSpan w:val="4"/>
                        <w:shd w:val="clear" w:color="auto" w:fill="auto"/>
                      </w:tcPr>
                      <w:p w:rsidR="003402C5" w:rsidRPr="003402C5" w:rsidRDefault="003402C5" w:rsidP="000E112A">
                        <w:pPr>
                          <w:pStyle w:val="NoSpacing"/>
                          <w:ind w:left="-140" w:right="-128" w:hanging="2"/>
                          <w:jc w:val="center"/>
                          <w:rPr>
                            <w:sz w:val="19"/>
                            <w:szCs w:val="19"/>
                            <w:lang w:val="en-GB"/>
                          </w:rPr>
                        </w:pPr>
                        <w:proofErr w:type="spellStart"/>
                        <w:r w:rsidRPr="003402C5">
                          <w:rPr>
                            <w:sz w:val="19"/>
                            <w:szCs w:val="19"/>
                            <w:lang w:val="en-GB"/>
                          </w:rPr>
                          <w:t>Guča</w:t>
                        </w:r>
                        <w:proofErr w:type="spellEnd"/>
                      </w:p>
                    </w:tc>
                    <w:tc>
                      <w:tcPr>
                        <w:tcW w:w="3891" w:type="dxa"/>
                        <w:gridSpan w:val="4"/>
                        <w:shd w:val="clear" w:color="auto" w:fill="auto"/>
                      </w:tcPr>
                      <w:p w:rsidR="003402C5" w:rsidRPr="003402C5" w:rsidRDefault="003402C5" w:rsidP="000E112A">
                        <w:pPr>
                          <w:pStyle w:val="NoSpacing"/>
                          <w:ind w:left="-140" w:right="-128" w:hanging="2"/>
                          <w:jc w:val="center"/>
                          <w:rPr>
                            <w:sz w:val="19"/>
                            <w:szCs w:val="19"/>
                            <w:lang w:val="en-GB"/>
                          </w:rPr>
                        </w:pPr>
                        <w:proofErr w:type="spellStart"/>
                        <w:r w:rsidRPr="003402C5">
                          <w:rPr>
                            <w:sz w:val="19"/>
                            <w:szCs w:val="19"/>
                            <w:lang w:val="en-GB"/>
                          </w:rPr>
                          <w:t>Sjenica</w:t>
                        </w:r>
                        <w:proofErr w:type="spellEnd"/>
                      </w:p>
                    </w:tc>
                    <w:tc>
                      <w:tcPr>
                        <w:tcW w:w="1067" w:type="dxa"/>
                        <w:vMerge/>
                        <w:tcBorders>
                          <w:right w:val="double" w:sz="4" w:space="0" w:color="auto"/>
                        </w:tcBorders>
                      </w:tcPr>
                      <w:p w:rsidR="003402C5" w:rsidRPr="003402C5" w:rsidRDefault="003402C5" w:rsidP="000E112A">
                        <w:pPr>
                          <w:pStyle w:val="NoSpacing"/>
                          <w:ind w:left="-140" w:right="-128" w:hanging="2"/>
                          <w:jc w:val="center"/>
                          <w:rPr>
                            <w:sz w:val="19"/>
                            <w:szCs w:val="19"/>
                            <w:lang w:val="en-GB"/>
                          </w:rPr>
                        </w:pPr>
                      </w:p>
                    </w:tc>
                  </w:tr>
                  <w:tr w:rsidR="003402C5" w:rsidRPr="00671D0F" w:rsidTr="003402C5">
                    <w:tc>
                      <w:tcPr>
                        <w:tcW w:w="1222" w:type="dxa"/>
                        <w:vMerge/>
                        <w:tcBorders>
                          <w:left w:val="double" w:sz="4" w:space="0" w:color="auto"/>
                        </w:tcBorders>
                      </w:tcPr>
                      <w:p w:rsidR="003402C5" w:rsidRPr="003402C5" w:rsidRDefault="003402C5" w:rsidP="000E112A">
                        <w:pPr>
                          <w:pStyle w:val="NoSpacing"/>
                          <w:ind w:left="-140" w:right="-128" w:hanging="2"/>
                          <w:jc w:val="center"/>
                          <w:rPr>
                            <w:sz w:val="19"/>
                            <w:szCs w:val="19"/>
                            <w:lang w:val="en-GB"/>
                          </w:rPr>
                        </w:pPr>
                      </w:p>
                    </w:tc>
                    <w:tc>
                      <w:tcPr>
                        <w:tcW w:w="949"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Desiree</w:t>
                        </w:r>
                      </w:p>
                    </w:tc>
                    <w:tc>
                      <w:tcPr>
                        <w:tcW w:w="914"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Aladdin</w:t>
                        </w:r>
                      </w:p>
                    </w:tc>
                    <w:tc>
                      <w:tcPr>
                        <w:tcW w:w="976"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Newton</w:t>
                        </w:r>
                      </w:p>
                    </w:tc>
                    <w:tc>
                      <w:tcPr>
                        <w:tcW w:w="1029"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Average</w:t>
                        </w:r>
                      </w:p>
                    </w:tc>
                    <w:tc>
                      <w:tcPr>
                        <w:tcW w:w="949"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Desiree</w:t>
                        </w:r>
                      </w:p>
                    </w:tc>
                    <w:tc>
                      <w:tcPr>
                        <w:tcW w:w="937"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Aladdin</w:t>
                        </w:r>
                      </w:p>
                    </w:tc>
                    <w:tc>
                      <w:tcPr>
                        <w:tcW w:w="976"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Newton</w:t>
                        </w:r>
                      </w:p>
                    </w:tc>
                    <w:tc>
                      <w:tcPr>
                        <w:tcW w:w="1029"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Average</w:t>
                        </w:r>
                      </w:p>
                    </w:tc>
                    <w:tc>
                      <w:tcPr>
                        <w:tcW w:w="1067" w:type="dxa"/>
                        <w:vMerge/>
                        <w:tcBorders>
                          <w:right w:val="double" w:sz="4" w:space="0" w:color="auto"/>
                        </w:tcBorders>
                      </w:tcPr>
                      <w:p w:rsidR="003402C5" w:rsidRPr="003402C5" w:rsidRDefault="003402C5" w:rsidP="000E112A">
                        <w:pPr>
                          <w:pStyle w:val="NoSpacing"/>
                          <w:ind w:left="-140" w:right="-128" w:hanging="2"/>
                          <w:jc w:val="center"/>
                          <w:rPr>
                            <w:sz w:val="19"/>
                            <w:szCs w:val="19"/>
                            <w:lang w:val="en-GB"/>
                          </w:rPr>
                        </w:pPr>
                      </w:p>
                    </w:tc>
                  </w:tr>
                  <w:tr w:rsidR="003402C5" w:rsidRPr="00671D0F" w:rsidTr="003402C5">
                    <w:tc>
                      <w:tcPr>
                        <w:tcW w:w="1222" w:type="dxa"/>
                        <w:tcBorders>
                          <w:left w:val="doub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40</w:t>
                        </w:r>
                      </w:p>
                    </w:tc>
                    <w:tc>
                      <w:tcPr>
                        <w:tcW w:w="949"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7.50</w:t>
                        </w:r>
                      </w:p>
                    </w:tc>
                    <w:tc>
                      <w:tcPr>
                        <w:tcW w:w="914"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6.33</w:t>
                        </w:r>
                      </w:p>
                    </w:tc>
                    <w:tc>
                      <w:tcPr>
                        <w:tcW w:w="976"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6.67</w:t>
                        </w:r>
                      </w:p>
                    </w:tc>
                    <w:tc>
                      <w:tcPr>
                        <w:tcW w:w="1029" w:type="dxa"/>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6.83</w:t>
                        </w:r>
                      </w:p>
                    </w:tc>
                    <w:tc>
                      <w:tcPr>
                        <w:tcW w:w="949"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6.58</w:t>
                        </w:r>
                      </w:p>
                    </w:tc>
                    <w:tc>
                      <w:tcPr>
                        <w:tcW w:w="937"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6.50</w:t>
                        </w:r>
                      </w:p>
                    </w:tc>
                    <w:tc>
                      <w:tcPr>
                        <w:tcW w:w="976" w:type="dxa"/>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6.08</w:t>
                        </w:r>
                      </w:p>
                    </w:tc>
                    <w:tc>
                      <w:tcPr>
                        <w:tcW w:w="1029" w:type="dxa"/>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6.39</w:t>
                        </w:r>
                      </w:p>
                    </w:tc>
                    <w:tc>
                      <w:tcPr>
                        <w:tcW w:w="1067" w:type="dxa"/>
                        <w:tcBorders>
                          <w:right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6.61</w:t>
                        </w:r>
                      </w:p>
                    </w:tc>
                  </w:tr>
                  <w:tr w:rsidR="003402C5" w:rsidRPr="00671D0F" w:rsidTr="003402C5">
                    <w:tc>
                      <w:tcPr>
                        <w:tcW w:w="1222" w:type="dxa"/>
                        <w:tcBorders>
                          <w:left w:val="double" w:sz="4" w:space="0" w:color="auto"/>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60</w:t>
                        </w:r>
                      </w:p>
                    </w:tc>
                    <w:tc>
                      <w:tcPr>
                        <w:tcW w:w="949"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8.58</w:t>
                        </w:r>
                      </w:p>
                    </w:tc>
                    <w:tc>
                      <w:tcPr>
                        <w:tcW w:w="914"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7.83</w:t>
                        </w:r>
                      </w:p>
                    </w:tc>
                    <w:tc>
                      <w:tcPr>
                        <w:tcW w:w="976"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7.75</w:t>
                        </w:r>
                      </w:p>
                    </w:tc>
                    <w:tc>
                      <w:tcPr>
                        <w:tcW w:w="1029" w:type="dxa"/>
                        <w:tcBorders>
                          <w:bottom w:val="single" w:sz="4" w:space="0" w:color="auto"/>
                        </w:tcBorders>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8.05</w:t>
                        </w:r>
                      </w:p>
                    </w:tc>
                    <w:tc>
                      <w:tcPr>
                        <w:tcW w:w="949"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7.83</w:t>
                        </w:r>
                      </w:p>
                    </w:tc>
                    <w:tc>
                      <w:tcPr>
                        <w:tcW w:w="937"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6.83</w:t>
                        </w:r>
                      </w:p>
                    </w:tc>
                    <w:tc>
                      <w:tcPr>
                        <w:tcW w:w="976"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7.50</w:t>
                        </w:r>
                      </w:p>
                    </w:tc>
                    <w:tc>
                      <w:tcPr>
                        <w:tcW w:w="1029" w:type="dxa"/>
                        <w:tcBorders>
                          <w:bottom w:val="single" w:sz="4" w:space="0" w:color="auto"/>
                        </w:tcBorders>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7.39</w:t>
                        </w:r>
                      </w:p>
                    </w:tc>
                    <w:tc>
                      <w:tcPr>
                        <w:tcW w:w="1067" w:type="dxa"/>
                        <w:tcBorders>
                          <w:right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7.72</w:t>
                        </w:r>
                      </w:p>
                    </w:tc>
                  </w:tr>
                  <w:tr w:rsidR="003402C5" w:rsidRPr="00671D0F" w:rsidTr="003402C5">
                    <w:tc>
                      <w:tcPr>
                        <w:tcW w:w="1222" w:type="dxa"/>
                        <w:tcBorders>
                          <w:left w:val="double" w:sz="4" w:space="0" w:color="auto"/>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80</w:t>
                        </w:r>
                      </w:p>
                    </w:tc>
                    <w:tc>
                      <w:tcPr>
                        <w:tcW w:w="949"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10.33</w:t>
                        </w:r>
                      </w:p>
                    </w:tc>
                    <w:tc>
                      <w:tcPr>
                        <w:tcW w:w="914"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8.92</w:t>
                        </w:r>
                      </w:p>
                    </w:tc>
                    <w:tc>
                      <w:tcPr>
                        <w:tcW w:w="976"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8.50</w:t>
                        </w:r>
                      </w:p>
                    </w:tc>
                    <w:tc>
                      <w:tcPr>
                        <w:tcW w:w="1029" w:type="dxa"/>
                        <w:tcBorders>
                          <w:bottom w:val="single" w:sz="4" w:space="0" w:color="auto"/>
                        </w:tcBorders>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9.25</w:t>
                        </w:r>
                      </w:p>
                    </w:tc>
                    <w:tc>
                      <w:tcPr>
                        <w:tcW w:w="949"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9.25</w:t>
                        </w:r>
                      </w:p>
                    </w:tc>
                    <w:tc>
                      <w:tcPr>
                        <w:tcW w:w="937"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8.17</w:t>
                        </w:r>
                      </w:p>
                    </w:tc>
                    <w:tc>
                      <w:tcPr>
                        <w:tcW w:w="976" w:type="dxa"/>
                        <w:tcBorders>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8.33</w:t>
                        </w:r>
                      </w:p>
                    </w:tc>
                    <w:tc>
                      <w:tcPr>
                        <w:tcW w:w="1029" w:type="dxa"/>
                        <w:tcBorders>
                          <w:bottom w:val="single" w:sz="4" w:space="0" w:color="auto"/>
                        </w:tcBorders>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8.58</w:t>
                        </w:r>
                      </w:p>
                    </w:tc>
                    <w:tc>
                      <w:tcPr>
                        <w:tcW w:w="1067" w:type="dxa"/>
                        <w:tcBorders>
                          <w:bottom w:val="single" w:sz="4" w:space="0" w:color="auto"/>
                          <w:right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8.92</w:t>
                        </w:r>
                      </w:p>
                    </w:tc>
                  </w:tr>
                  <w:tr w:rsidR="003402C5" w:rsidRPr="00671D0F" w:rsidTr="003402C5">
                    <w:tc>
                      <w:tcPr>
                        <w:tcW w:w="1222" w:type="dxa"/>
                        <w:tcBorders>
                          <w:left w:val="double" w:sz="4" w:space="0" w:color="auto"/>
                          <w:bottom w:val="sing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Average (O)</w:t>
                        </w:r>
                      </w:p>
                    </w:tc>
                    <w:tc>
                      <w:tcPr>
                        <w:tcW w:w="949" w:type="dxa"/>
                        <w:tcBorders>
                          <w:bottom w:val="sing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8.80</w:t>
                        </w:r>
                      </w:p>
                    </w:tc>
                    <w:tc>
                      <w:tcPr>
                        <w:tcW w:w="914" w:type="dxa"/>
                        <w:tcBorders>
                          <w:bottom w:val="sing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7.69</w:t>
                        </w:r>
                      </w:p>
                    </w:tc>
                    <w:tc>
                      <w:tcPr>
                        <w:tcW w:w="976" w:type="dxa"/>
                        <w:tcBorders>
                          <w:bottom w:val="sing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7.64</w:t>
                        </w:r>
                      </w:p>
                    </w:tc>
                    <w:tc>
                      <w:tcPr>
                        <w:tcW w:w="1029" w:type="dxa"/>
                        <w:tcBorders>
                          <w:bottom w:val="single" w:sz="4" w:space="0" w:color="auto"/>
                        </w:tcBorders>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8.04</w:t>
                        </w:r>
                      </w:p>
                    </w:tc>
                    <w:tc>
                      <w:tcPr>
                        <w:tcW w:w="949" w:type="dxa"/>
                        <w:tcBorders>
                          <w:bottom w:val="sing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7.89</w:t>
                        </w:r>
                      </w:p>
                    </w:tc>
                    <w:tc>
                      <w:tcPr>
                        <w:tcW w:w="937" w:type="dxa"/>
                        <w:tcBorders>
                          <w:bottom w:val="sing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7.17</w:t>
                        </w:r>
                      </w:p>
                    </w:tc>
                    <w:tc>
                      <w:tcPr>
                        <w:tcW w:w="976" w:type="dxa"/>
                        <w:tcBorders>
                          <w:bottom w:val="sing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7.30</w:t>
                        </w:r>
                      </w:p>
                    </w:tc>
                    <w:tc>
                      <w:tcPr>
                        <w:tcW w:w="1029" w:type="dxa"/>
                        <w:tcBorders>
                          <w:bottom w:val="single" w:sz="4" w:space="0" w:color="auto"/>
                        </w:tcBorders>
                        <w:vAlign w:val="bottom"/>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7.45</w:t>
                        </w:r>
                      </w:p>
                    </w:tc>
                    <w:tc>
                      <w:tcPr>
                        <w:tcW w:w="1067" w:type="dxa"/>
                        <w:tcBorders>
                          <w:bottom w:val="single" w:sz="4" w:space="0" w:color="auto"/>
                          <w:right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7.75</w:t>
                        </w:r>
                      </w:p>
                    </w:tc>
                  </w:tr>
                  <w:tr w:rsidR="003402C5" w:rsidRPr="00671D0F" w:rsidTr="003402C5">
                    <w:tc>
                      <w:tcPr>
                        <w:tcW w:w="1222" w:type="dxa"/>
                        <w:tcBorders>
                          <w:left w:val="double" w:sz="4" w:space="0" w:color="auto"/>
                          <w:bottom w:val="double" w:sz="4" w:space="0" w:color="auto"/>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Average (G)</w:t>
                        </w:r>
                      </w:p>
                    </w:tc>
                    <w:tc>
                      <w:tcPr>
                        <w:tcW w:w="949" w:type="dxa"/>
                        <w:tcBorders>
                          <w:bottom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8.35</w:t>
                        </w:r>
                      </w:p>
                    </w:tc>
                    <w:tc>
                      <w:tcPr>
                        <w:tcW w:w="914" w:type="dxa"/>
                        <w:tcBorders>
                          <w:bottom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7.43</w:t>
                        </w:r>
                      </w:p>
                    </w:tc>
                    <w:tc>
                      <w:tcPr>
                        <w:tcW w:w="976" w:type="dxa"/>
                        <w:tcBorders>
                          <w:bottom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r w:rsidRPr="003402C5">
                          <w:rPr>
                            <w:color w:val="000000"/>
                            <w:sz w:val="19"/>
                            <w:szCs w:val="19"/>
                            <w:lang w:val="en-GB"/>
                          </w:rPr>
                          <w:t>7.47</w:t>
                        </w:r>
                      </w:p>
                    </w:tc>
                    <w:tc>
                      <w:tcPr>
                        <w:tcW w:w="1029" w:type="dxa"/>
                        <w:tcBorders>
                          <w:bottom w:val="double" w:sz="4" w:space="0" w:color="auto"/>
                        </w:tcBorders>
                        <w:vAlign w:val="bottom"/>
                      </w:tcPr>
                      <w:p w:rsidR="003402C5" w:rsidRPr="003402C5" w:rsidRDefault="003402C5" w:rsidP="000E112A">
                        <w:pPr>
                          <w:pStyle w:val="NoSpacing"/>
                          <w:ind w:left="-140" w:right="-128" w:hanging="2"/>
                          <w:jc w:val="center"/>
                          <w:rPr>
                            <w:sz w:val="19"/>
                            <w:szCs w:val="19"/>
                            <w:lang w:val="en-GB"/>
                          </w:rPr>
                        </w:pPr>
                      </w:p>
                    </w:tc>
                    <w:tc>
                      <w:tcPr>
                        <w:tcW w:w="949" w:type="dxa"/>
                        <w:tcBorders>
                          <w:bottom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p>
                    </w:tc>
                    <w:tc>
                      <w:tcPr>
                        <w:tcW w:w="937" w:type="dxa"/>
                        <w:tcBorders>
                          <w:bottom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p>
                    </w:tc>
                    <w:tc>
                      <w:tcPr>
                        <w:tcW w:w="976" w:type="dxa"/>
                        <w:tcBorders>
                          <w:bottom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p>
                    </w:tc>
                    <w:tc>
                      <w:tcPr>
                        <w:tcW w:w="1029" w:type="dxa"/>
                        <w:tcBorders>
                          <w:bottom w:val="double" w:sz="4" w:space="0" w:color="auto"/>
                        </w:tcBorders>
                        <w:vAlign w:val="bottom"/>
                      </w:tcPr>
                      <w:p w:rsidR="003402C5" w:rsidRPr="003402C5" w:rsidRDefault="003402C5" w:rsidP="000E112A">
                        <w:pPr>
                          <w:pStyle w:val="NoSpacing"/>
                          <w:ind w:left="-140" w:right="-128" w:hanging="2"/>
                          <w:jc w:val="center"/>
                          <w:rPr>
                            <w:sz w:val="19"/>
                            <w:szCs w:val="19"/>
                            <w:lang w:val="en-GB"/>
                          </w:rPr>
                        </w:pPr>
                      </w:p>
                    </w:tc>
                    <w:tc>
                      <w:tcPr>
                        <w:tcW w:w="1067" w:type="dxa"/>
                        <w:tcBorders>
                          <w:bottom w:val="double" w:sz="4" w:space="0" w:color="auto"/>
                          <w:right w:val="double" w:sz="4" w:space="0" w:color="auto"/>
                        </w:tcBorders>
                        <w:vAlign w:val="bottom"/>
                      </w:tcPr>
                      <w:p w:rsidR="003402C5" w:rsidRPr="003402C5" w:rsidRDefault="003402C5" w:rsidP="000E112A">
                        <w:pPr>
                          <w:pStyle w:val="NoSpacing"/>
                          <w:ind w:left="-140" w:right="-128" w:hanging="2"/>
                          <w:jc w:val="center"/>
                          <w:rPr>
                            <w:color w:val="000000"/>
                            <w:sz w:val="19"/>
                            <w:szCs w:val="19"/>
                            <w:lang w:val="en-GB"/>
                          </w:rPr>
                        </w:pPr>
                      </w:p>
                    </w:tc>
                  </w:tr>
                  <w:tr w:rsidR="003402C5" w:rsidRPr="00671D0F" w:rsidTr="003402C5">
                    <w:tc>
                      <w:tcPr>
                        <w:tcW w:w="1222"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p>
                    </w:tc>
                    <w:tc>
                      <w:tcPr>
                        <w:tcW w:w="949"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p>
                    </w:tc>
                    <w:tc>
                      <w:tcPr>
                        <w:tcW w:w="914"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p>
                    </w:tc>
                    <w:tc>
                      <w:tcPr>
                        <w:tcW w:w="976"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O</w:t>
                        </w:r>
                      </w:p>
                    </w:tc>
                    <w:tc>
                      <w:tcPr>
                        <w:tcW w:w="1029"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S</w:t>
                        </w:r>
                      </w:p>
                    </w:tc>
                    <w:tc>
                      <w:tcPr>
                        <w:tcW w:w="949"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G</w:t>
                        </w:r>
                      </w:p>
                    </w:tc>
                    <w:tc>
                      <w:tcPr>
                        <w:tcW w:w="937"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OS</w:t>
                        </w:r>
                      </w:p>
                    </w:tc>
                    <w:tc>
                      <w:tcPr>
                        <w:tcW w:w="976"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OG</w:t>
                        </w:r>
                      </w:p>
                    </w:tc>
                    <w:tc>
                      <w:tcPr>
                        <w:tcW w:w="1029"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SG</w:t>
                        </w:r>
                      </w:p>
                    </w:tc>
                    <w:tc>
                      <w:tcPr>
                        <w:tcW w:w="1067" w:type="dxa"/>
                        <w:tcBorders>
                          <w:top w:val="double" w:sz="4" w:space="0" w:color="auto"/>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OSG</w:t>
                        </w:r>
                      </w:p>
                    </w:tc>
                  </w:tr>
                  <w:tr w:rsidR="003402C5" w:rsidRPr="00671D0F" w:rsidTr="003402C5">
                    <w:tc>
                      <w:tcPr>
                        <w:tcW w:w="1222"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p>
                    </w:tc>
                    <w:tc>
                      <w:tcPr>
                        <w:tcW w:w="94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LSD</w:t>
                        </w:r>
                      </w:p>
                    </w:tc>
                    <w:tc>
                      <w:tcPr>
                        <w:tcW w:w="914"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0.05</w:t>
                        </w:r>
                      </w:p>
                    </w:tc>
                    <w:tc>
                      <w:tcPr>
                        <w:tcW w:w="976"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0.23</w:t>
                        </w:r>
                      </w:p>
                    </w:tc>
                    <w:tc>
                      <w:tcPr>
                        <w:tcW w:w="102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0.28</w:t>
                        </w:r>
                      </w:p>
                    </w:tc>
                    <w:tc>
                      <w:tcPr>
                        <w:tcW w:w="94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0.28</w:t>
                        </w:r>
                      </w:p>
                    </w:tc>
                    <w:tc>
                      <w:tcPr>
                        <w:tcW w:w="937"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0.40</w:t>
                        </w:r>
                      </w:p>
                    </w:tc>
                    <w:tc>
                      <w:tcPr>
                        <w:tcW w:w="976"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0.40</w:t>
                        </w:r>
                      </w:p>
                    </w:tc>
                    <w:tc>
                      <w:tcPr>
                        <w:tcW w:w="102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0.49</w:t>
                        </w:r>
                      </w:p>
                    </w:tc>
                    <w:tc>
                      <w:tcPr>
                        <w:tcW w:w="1067"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0.69</w:t>
                        </w:r>
                      </w:p>
                    </w:tc>
                  </w:tr>
                  <w:tr w:rsidR="003402C5" w:rsidRPr="00671D0F" w:rsidTr="003402C5">
                    <w:tc>
                      <w:tcPr>
                        <w:tcW w:w="1222" w:type="dxa"/>
                        <w:tcBorders>
                          <w:top w:val="nil"/>
                          <w:left w:val="nil"/>
                          <w:bottom w:val="nil"/>
                          <w:right w:val="nil"/>
                        </w:tcBorders>
                      </w:tcPr>
                      <w:p w:rsidR="003402C5" w:rsidRPr="003402C5" w:rsidRDefault="003402C5" w:rsidP="000E112A">
                        <w:pPr>
                          <w:pStyle w:val="NoSpacing"/>
                          <w:ind w:left="-140" w:right="-128" w:hanging="2"/>
                          <w:rPr>
                            <w:sz w:val="19"/>
                            <w:szCs w:val="19"/>
                            <w:lang w:val="en-GB"/>
                          </w:rPr>
                        </w:pPr>
                      </w:p>
                    </w:tc>
                    <w:tc>
                      <w:tcPr>
                        <w:tcW w:w="949" w:type="dxa"/>
                        <w:tcBorders>
                          <w:top w:val="nil"/>
                          <w:left w:val="nil"/>
                          <w:bottom w:val="nil"/>
                          <w:right w:val="nil"/>
                        </w:tcBorders>
                      </w:tcPr>
                      <w:p w:rsidR="003402C5" w:rsidRPr="003402C5" w:rsidRDefault="003402C5" w:rsidP="000E112A">
                        <w:pPr>
                          <w:pStyle w:val="NoSpacing"/>
                          <w:ind w:left="-140" w:right="-128" w:hanging="2"/>
                          <w:jc w:val="right"/>
                          <w:rPr>
                            <w:sz w:val="19"/>
                            <w:szCs w:val="19"/>
                            <w:lang w:val="en-GB"/>
                          </w:rPr>
                        </w:pPr>
                      </w:p>
                    </w:tc>
                    <w:tc>
                      <w:tcPr>
                        <w:tcW w:w="914" w:type="dxa"/>
                        <w:tcBorders>
                          <w:top w:val="nil"/>
                          <w:left w:val="nil"/>
                          <w:bottom w:val="nil"/>
                          <w:right w:val="nil"/>
                        </w:tcBorders>
                      </w:tcPr>
                      <w:p w:rsidR="003402C5" w:rsidRPr="003402C5" w:rsidRDefault="003402C5" w:rsidP="000E112A">
                        <w:pPr>
                          <w:pStyle w:val="NoSpacing"/>
                          <w:ind w:left="-140" w:right="-128" w:hanging="2"/>
                          <w:jc w:val="right"/>
                          <w:rPr>
                            <w:sz w:val="19"/>
                            <w:szCs w:val="19"/>
                            <w:lang w:val="en-GB"/>
                          </w:rPr>
                        </w:pPr>
                        <w:r w:rsidRPr="003402C5">
                          <w:rPr>
                            <w:sz w:val="19"/>
                            <w:szCs w:val="19"/>
                            <w:lang w:val="en-GB"/>
                          </w:rPr>
                          <w:t>0.01</w:t>
                        </w:r>
                      </w:p>
                    </w:tc>
                    <w:tc>
                      <w:tcPr>
                        <w:tcW w:w="976"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0.40</w:t>
                        </w:r>
                      </w:p>
                    </w:tc>
                    <w:tc>
                      <w:tcPr>
                        <w:tcW w:w="102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0.48</w:t>
                        </w:r>
                      </w:p>
                    </w:tc>
                    <w:tc>
                      <w:tcPr>
                        <w:tcW w:w="94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0.48</w:t>
                        </w:r>
                      </w:p>
                    </w:tc>
                    <w:tc>
                      <w:tcPr>
                        <w:tcW w:w="937"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0.69</w:t>
                        </w:r>
                      </w:p>
                    </w:tc>
                    <w:tc>
                      <w:tcPr>
                        <w:tcW w:w="976"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0.69</w:t>
                        </w:r>
                      </w:p>
                    </w:tc>
                    <w:tc>
                      <w:tcPr>
                        <w:tcW w:w="1029"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0.84</w:t>
                        </w:r>
                      </w:p>
                    </w:tc>
                    <w:tc>
                      <w:tcPr>
                        <w:tcW w:w="1067" w:type="dxa"/>
                        <w:tcBorders>
                          <w:top w:val="nil"/>
                          <w:left w:val="nil"/>
                          <w:bottom w:val="nil"/>
                          <w:right w:val="nil"/>
                        </w:tcBorders>
                      </w:tcPr>
                      <w:p w:rsidR="003402C5" w:rsidRPr="003402C5" w:rsidRDefault="003402C5" w:rsidP="000E112A">
                        <w:pPr>
                          <w:pStyle w:val="NoSpacing"/>
                          <w:ind w:left="-140" w:right="-128" w:hanging="2"/>
                          <w:jc w:val="center"/>
                          <w:rPr>
                            <w:sz w:val="19"/>
                            <w:szCs w:val="19"/>
                            <w:lang w:val="en-GB"/>
                          </w:rPr>
                        </w:pPr>
                        <w:r w:rsidRPr="003402C5">
                          <w:rPr>
                            <w:sz w:val="19"/>
                            <w:szCs w:val="19"/>
                            <w:lang w:val="en-GB"/>
                          </w:rPr>
                          <w:t>1.19</w:t>
                        </w:r>
                      </w:p>
                    </w:tc>
                  </w:tr>
                </w:tbl>
                <w:p w:rsidR="003402C5" w:rsidRPr="000E112A" w:rsidRDefault="003402C5" w:rsidP="000E112A">
                  <w:pPr>
                    <w:pStyle w:val="NoSpacing"/>
                    <w:tabs>
                      <w:tab w:val="right" w:pos="10205"/>
                    </w:tabs>
                    <w:ind w:firstLine="284"/>
                    <w:rPr>
                      <w:sz w:val="19"/>
                      <w:szCs w:val="19"/>
                      <w:lang w:val="en-GB"/>
                    </w:rPr>
                  </w:pPr>
                </w:p>
              </w:txbxContent>
            </v:textbox>
            <w10:wrap type="square"/>
          </v:shape>
        </w:pict>
      </w:r>
      <w:r w:rsidR="003402C5" w:rsidRPr="000E112A">
        <w:rPr>
          <w:rStyle w:val="jlqj4b"/>
          <w:sz w:val="19"/>
          <w:szCs w:val="19"/>
          <w:lang w:val="en-GB"/>
        </w:rPr>
        <w:t xml:space="preserve">The largest sprout's diameter (5.20 mm) is formed on average by the biggest fraction of 80 g, followed by 60 g (4.77 mm), while the smallest sprout's diameter (4.52 mm) forms a 40 g fraction. </w:t>
      </w:r>
      <w:r w:rsidR="003402C5" w:rsidRPr="000E112A">
        <w:rPr>
          <w:sz w:val="19"/>
          <w:szCs w:val="19"/>
          <w:lang w:val="en-GB"/>
        </w:rPr>
        <w:t xml:space="preserve">Present results agree with previous research </w:t>
      </w:r>
      <w:proofErr w:type="spellStart"/>
      <w:r w:rsidR="003402C5" w:rsidRPr="000E112A">
        <w:rPr>
          <w:i/>
          <w:sz w:val="19"/>
          <w:szCs w:val="19"/>
          <w:lang w:val="en-GB"/>
        </w:rPr>
        <w:t>Poštić</w:t>
      </w:r>
      <w:proofErr w:type="spellEnd"/>
      <w:r w:rsidR="003402C5" w:rsidRPr="000E112A">
        <w:rPr>
          <w:i/>
          <w:sz w:val="19"/>
          <w:szCs w:val="19"/>
          <w:lang w:val="en-GB"/>
        </w:rPr>
        <w:t>, (2013)</w:t>
      </w:r>
      <w:r w:rsidR="003402C5" w:rsidRPr="000E112A">
        <w:rPr>
          <w:sz w:val="19"/>
          <w:szCs w:val="19"/>
          <w:lang w:val="en-GB"/>
        </w:rPr>
        <w:t>.</w:t>
      </w:r>
      <w:r w:rsidR="003402C5" w:rsidRPr="000E112A">
        <w:rPr>
          <w:rStyle w:val="viiyi"/>
          <w:sz w:val="19"/>
          <w:szCs w:val="19"/>
          <w:lang w:val="en-GB"/>
        </w:rPr>
        <w:t xml:space="preserve"> </w:t>
      </w:r>
      <w:r w:rsidR="003402C5" w:rsidRPr="000E112A">
        <w:rPr>
          <w:rStyle w:val="jlqj4b"/>
          <w:sz w:val="19"/>
          <w:szCs w:val="19"/>
          <w:lang w:val="en-GB"/>
        </w:rPr>
        <w:t>Statistical analysis of sprouts diameter per tuber showed a significantly (r &lt;0.01) smaller diameter of sprouts in fractions of 40 and 60 g, compared to the larger fraction of 80 g.</w:t>
      </w:r>
      <w:r w:rsidR="003402C5" w:rsidRPr="000E112A">
        <w:rPr>
          <w:rStyle w:val="viiyi"/>
          <w:sz w:val="19"/>
          <w:szCs w:val="19"/>
          <w:lang w:val="en-GB"/>
        </w:rPr>
        <w:t xml:space="preserve"> </w:t>
      </w:r>
      <w:r w:rsidR="003402C5" w:rsidRPr="000E112A">
        <w:rPr>
          <w:rStyle w:val="jlqj4b"/>
          <w:sz w:val="19"/>
          <w:szCs w:val="19"/>
          <w:lang w:val="en-GB"/>
        </w:rPr>
        <w:t>At tubers fraction of 60 g was noted a statistically significantly (r &lt;0.05) larger sprout diameter per tuber, compared to the sprout diameter determined in the 40 g fraction.</w:t>
      </w:r>
    </w:p>
    <w:p w:rsidR="003402C5" w:rsidRPr="000E112A" w:rsidRDefault="003402C5" w:rsidP="003402C5">
      <w:pPr>
        <w:pStyle w:val="NoSpacing"/>
        <w:tabs>
          <w:tab w:val="right" w:pos="10205"/>
        </w:tabs>
        <w:spacing w:line="228" w:lineRule="auto"/>
        <w:ind w:firstLine="284"/>
        <w:rPr>
          <w:sz w:val="19"/>
          <w:szCs w:val="19"/>
          <w:lang w:val="en-GB"/>
        </w:rPr>
      </w:pPr>
      <w:r w:rsidRPr="000E112A">
        <w:rPr>
          <w:sz w:val="19"/>
          <w:szCs w:val="19"/>
          <w:lang w:val="en-GB"/>
        </w:rPr>
        <w:t xml:space="preserve"> </w:t>
      </w:r>
      <w:r w:rsidRPr="000E112A">
        <w:rPr>
          <w:rStyle w:val="jlqj4b"/>
          <w:sz w:val="19"/>
          <w:szCs w:val="19"/>
          <w:lang w:val="en-GB"/>
        </w:rPr>
        <w:t>From the performed measurements at the examined cultivars, the diameter of the sprouts per tuber was in a very narrow interval from 4.81 to 4.84 mm, so there was no statistically significant difference between the varieties in the diameter of the sprout per tuber.</w:t>
      </w:r>
    </w:p>
    <w:p w:rsidR="003402C5" w:rsidRPr="000E112A" w:rsidRDefault="003402C5" w:rsidP="003402C5">
      <w:pPr>
        <w:pStyle w:val="NoSpacing"/>
        <w:tabs>
          <w:tab w:val="right" w:pos="10205"/>
        </w:tabs>
        <w:spacing w:line="228" w:lineRule="auto"/>
        <w:ind w:firstLine="284"/>
        <w:rPr>
          <w:sz w:val="19"/>
          <w:szCs w:val="19"/>
          <w:lang w:val="en-GB"/>
        </w:rPr>
      </w:pPr>
      <w:r w:rsidRPr="000E112A">
        <w:rPr>
          <w:rStyle w:val="jlqj4b"/>
          <w:sz w:val="19"/>
          <w:szCs w:val="19"/>
          <w:lang w:val="en-GB"/>
        </w:rPr>
        <w:t xml:space="preserve">On planting material originating from the </w:t>
      </w:r>
      <w:proofErr w:type="spellStart"/>
      <w:r w:rsidRPr="000E112A">
        <w:rPr>
          <w:rStyle w:val="jlqj4b"/>
          <w:sz w:val="19"/>
          <w:szCs w:val="19"/>
          <w:lang w:val="en-GB"/>
        </w:rPr>
        <w:t>Sjenica</w:t>
      </w:r>
      <w:proofErr w:type="spellEnd"/>
      <w:r w:rsidRPr="000E112A">
        <w:rPr>
          <w:rStyle w:val="jlqj4b"/>
          <w:sz w:val="19"/>
          <w:szCs w:val="19"/>
          <w:lang w:val="en-GB"/>
        </w:rPr>
        <w:t xml:space="preserve">, a significantly longer sprouts length of 3.04 mm, or 26.80%, was recorded, compared to planting material originating from the </w:t>
      </w:r>
      <w:proofErr w:type="spellStart"/>
      <w:r w:rsidRPr="000E112A">
        <w:rPr>
          <w:rStyle w:val="jlqj4b"/>
          <w:sz w:val="19"/>
          <w:szCs w:val="19"/>
          <w:lang w:val="en-GB"/>
        </w:rPr>
        <w:t>Guča</w:t>
      </w:r>
      <w:proofErr w:type="spellEnd"/>
      <w:r w:rsidRPr="000E112A">
        <w:rPr>
          <w:rStyle w:val="jlqj4b"/>
          <w:sz w:val="19"/>
          <w:szCs w:val="19"/>
          <w:lang w:val="en-GB"/>
        </w:rPr>
        <w:t>.</w:t>
      </w:r>
      <w:r w:rsidRPr="000E112A">
        <w:rPr>
          <w:sz w:val="19"/>
          <w:szCs w:val="19"/>
          <w:lang w:val="en-GB"/>
        </w:rPr>
        <w:t xml:space="preserve"> </w:t>
      </w:r>
      <w:r w:rsidRPr="000E112A">
        <w:rPr>
          <w:rStyle w:val="jlqj4b"/>
          <w:sz w:val="19"/>
          <w:szCs w:val="19"/>
          <w:lang w:val="en-GB"/>
        </w:rPr>
        <w:t xml:space="preserve">Such results are a consequence of the higher physiological age of tubers originating from the </w:t>
      </w:r>
      <w:proofErr w:type="spellStart"/>
      <w:r w:rsidRPr="000E112A">
        <w:rPr>
          <w:rStyle w:val="jlqj4b"/>
          <w:sz w:val="19"/>
          <w:szCs w:val="19"/>
          <w:lang w:val="en-GB"/>
        </w:rPr>
        <w:t>Guča</w:t>
      </w:r>
      <w:proofErr w:type="spellEnd"/>
      <w:r w:rsidRPr="000E112A">
        <w:rPr>
          <w:rStyle w:val="jlqj4b"/>
          <w:sz w:val="19"/>
          <w:szCs w:val="19"/>
          <w:lang w:val="en-GB"/>
        </w:rPr>
        <w:t xml:space="preserve">, due to higher average monthly air temperatures (Table 1), during the vegetation period, in relation to tubers originating from the </w:t>
      </w:r>
      <w:proofErr w:type="spellStart"/>
      <w:r w:rsidRPr="000E112A">
        <w:rPr>
          <w:rStyle w:val="jlqj4b"/>
          <w:sz w:val="19"/>
          <w:szCs w:val="19"/>
          <w:lang w:val="en-GB"/>
        </w:rPr>
        <w:t>Sjenica</w:t>
      </w:r>
      <w:proofErr w:type="spellEnd"/>
      <w:r w:rsidRPr="000E112A">
        <w:rPr>
          <w:rStyle w:val="jlqj4b"/>
          <w:sz w:val="19"/>
          <w:szCs w:val="19"/>
          <w:lang w:val="en-GB"/>
        </w:rPr>
        <w:t>.</w:t>
      </w:r>
      <w:r w:rsidRPr="000E112A">
        <w:rPr>
          <w:rStyle w:val="viiyi"/>
          <w:sz w:val="19"/>
          <w:szCs w:val="19"/>
          <w:lang w:val="en-GB"/>
        </w:rPr>
        <w:t xml:space="preserve"> </w:t>
      </w:r>
      <w:r w:rsidRPr="000E112A">
        <w:rPr>
          <w:rStyle w:val="jlqj4b"/>
          <w:sz w:val="19"/>
          <w:szCs w:val="19"/>
          <w:lang w:val="en-GB"/>
        </w:rPr>
        <w:t>These results coincide with the results of other researchers (</w:t>
      </w:r>
      <w:proofErr w:type="spellStart"/>
      <w:r w:rsidRPr="000E112A">
        <w:rPr>
          <w:rStyle w:val="jlqj4b"/>
          <w:i/>
          <w:sz w:val="19"/>
          <w:szCs w:val="19"/>
          <w:lang w:val="en-GB"/>
        </w:rPr>
        <w:t>Pavlista</w:t>
      </w:r>
      <w:proofErr w:type="spellEnd"/>
      <w:r w:rsidRPr="000E112A">
        <w:rPr>
          <w:rStyle w:val="jlqj4b"/>
          <w:i/>
          <w:sz w:val="19"/>
          <w:szCs w:val="19"/>
          <w:lang w:val="en-GB"/>
        </w:rPr>
        <w:t xml:space="preserve">, 2004; </w:t>
      </w:r>
      <w:proofErr w:type="spellStart"/>
      <w:r w:rsidRPr="000E112A">
        <w:rPr>
          <w:rStyle w:val="jlqj4b"/>
          <w:i/>
          <w:sz w:val="19"/>
          <w:szCs w:val="19"/>
          <w:lang w:val="en-GB"/>
        </w:rPr>
        <w:t>Poštić</w:t>
      </w:r>
      <w:proofErr w:type="spellEnd"/>
      <w:r w:rsidRPr="000E112A">
        <w:rPr>
          <w:rStyle w:val="jlqj4b"/>
          <w:i/>
          <w:sz w:val="19"/>
          <w:szCs w:val="19"/>
          <w:lang w:val="en-GB"/>
        </w:rPr>
        <w:t xml:space="preserve"> et al., 2016</w:t>
      </w:r>
      <w:r w:rsidRPr="000E112A">
        <w:rPr>
          <w:rStyle w:val="jlqj4b"/>
          <w:sz w:val="19"/>
          <w:szCs w:val="19"/>
          <w:lang w:val="en-GB"/>
        </w:rPr>
        <w:t>).</w:t>
      </w:r>
    </w:p>
    <w:p w:rsidR="003402C5" w:rsidRPr="000E112A" w:rsidRDefault="003402C5" w:rsidP="003402C5">
      <w:pPr>
        <w:pStyle w:val="NoSpacing"/>
        <w:tabs>
          <w:tab w:val="right" w:pos="10205"/>
        </w:tabs>
        <w:spacing w:line="252" w:lineRule="auto"/>
        <w:ind w:firstLine="284"/>
        <w:rPr>
          <w:sz w:val="19"/>
          <w:szCs w:val="19"/>
          <w:lang w:val="en-GB"/>
        </w:rPr>
      </w:pPr>
      <w:r w:rsidRPr="000E112A">
        <w:rPr>
          <w:rStyle w:val="jlqj4b"/>
          <w:sz w:val="19"/>
          <w:szCs w:val="19"/>
          <w:lang w:val="en-GB"/>
        </w:rPr>
        <w:t>The largest sprout length (10.72 mm) is formed on average by the biggest fraction of 80 g, followed by 60 g (9.87 mm), while the smallest sprout length (8.90 mm) is formed by a 40 g fraction.</w:t>
      </w:r>
      <w:r w:rsidRPr="000E112A">
        <w:rPr>
          <w:rStyle w:val="viiyi"/>
          <w:sz w:val="19"/>
          <w:szCs w:val="19"/>
          <w:lang w:val="en-GB"/>
        </w:rPr>
        <w:t xml:space="preserve"> </w:t>
      </w:r>
      <w:r w:rsidRPr="000E112A">
        <w:rPr>
          <w:sz w:val="19"/>
          <w:szCs w:val="19"/>
          <w:lang w:val="en-GB"/>
        </w:rPr>
        <w:t xml:space="preserve">Present results agree with previous research </w:t>
      </w:r>
      <w:proofErr w:type="spellStart"/>
      <w:r w:rsidRPr="000E112A">
        <w:rPr>
          <w:i/>
          <w:sz w:val="19"/>
          <w:szCs w:val="19"/>
          <w:lang w:val="en-GB"/>
        </w:rPr>
        <w:t>Poštić</w:t>
      </w:r>
      <w:proofErr w:type="spellEnd"/>
      <w:r w:rsidRPr="000E112A">
        <w:rPr>
          <w:i/>
          <w:sz w:val="19"/>
          <w:szCs w:val="19"/>
          <w:lang w:val="en-GB"/>
        </w:rPr>
        <w:t xml:space="preserve"> et al., (2016)</w:t>
      </w:r>
      <w:r w:rsidRPr="000E112A">
        <w:rPr>
          <w:sz w:val="19"/>
          <w:szCs w:val="19"/>
          <w:lang w:val="en-GB"/>
        </w:rPr>
        <w:t>.</w:t>
      </w:r>
      <w:r w:rsidRPr="000E112A">
        <w:rPr>
          <w:rStyle w:val="viiyi"/>
          <w:sz w:val="19"/>
          <w:szCs w:val="19"/>
          <w:lang w:val="en-GB"/>
        </w:rPr>
        <w:t xml:space="preserve"> </w:t>
      </w:r>
      <w:r w:rsidRPr="000E112A">
        <w:rPr>
          <w:rStyle w:val="jlqj4b"/>
          <w:sz w:val="19"/>
          <w:szCs w:val="19"/>
          <w:lang w:val="en-GB"/>
        </w:rPr>
        <w:t>Statistical analysis of the length of the longest germ per tuber determined a very significantly (r &lt;0.01) shorter sprout length in fractions of 40 and 60 g, compared to the larger fraction of 80 g.</w:t>
      </w:r>
      <w:r w:rsidRPr="000E112A">
        <w:rPr>
          <w:rStyle w:val="viiyi"/>
          <w:sz w:val="19"/>
          <w:szCs w:val="19"/>
          <w:lang w:val="en-GB"/>
        </w:rPr>
        <w:t xml:space="preserve"> </w:t>
      </w:r>
      <w:r w:rsidRPr="000E112A">
        <w:rPr>
          <w:rStyle w:val="jlqj4b"/>
          <w:sz w:val="19"/>
          <w:szCs w:val="19"/>
          <w:lang w:val="en-GB"/>
        </w:rPr>
        <w:t>In the case of tubers of the 60 g fraction, statistics show a significantly (r &lt;0.01) larger sprout diameter per tuber was recorded, compared to the sprout length determined in the 40 g fraction.</w:t>
      </w:r>
    </w:p>
    <w:p w:rsidR="000E112A" w:rsidRDefault="003402C5" w:rsidP="003402C5">
      <w:pPr>
        <w:pStyle w:val="NoSpacing"/>
        <w:tabs>
          <w:tab w:val="right" w:pos="10205"/>
        </w:tabs>
        <w:spacing w:line="252" w:lineRule="auto"/>
        <w:ind w:firstLine="284"/>
        <w:rPr>
          <w:sz w:val="19"/>
          <w:szCs w:val="19"/>
          <w:lang w:val="en-GB"/>
        </w:rPr>
      </w:pPr>
      <w:r w:rsidRPr="000E112A">
        <w:rPr>
          <w:sz w:val="19"/>
          <w:szCs w:val="19"/>
          <w:lang w:val="en-GB"/>
        </w:rPr>
        <w:t xml:space="preserve"> </w:t>
      </w:r>
      <w:r w:rsidRPr="000E112A">
        <w:rPr>
          <w:rStyle w:val="jlqj4b"/>
          <w:sz w:val="19"/>
          <w:szCs w:val="19"/>
          <w:lang w:val="en-GB"/>
        </w:rPr>
        <w:t>A completely opposite distribution observed by varieties was found when it comes to the length of sprouts per tuber (Table 5), in relation to the number of sprouts per tuber (Table 3).</w:t>
      </w:r>
      <w:r w:rsidRPr="000E112A">
        <w:rPr>
          <w:rStyle w:val="viiyi"/>
          <w:sz w:val="19"/>
          <w:szCs w:val="19"/>
          <w:lang w:val="en-GB"/>
        </w:rPr>
        <w:t xml:space="preserve"> </w:t>
      </w:r>
      <w:r w:rsidRPr="000E112A">
        <w:rPr>
          <w:rStyle w:val="jlqj4b"/>
          <w:sz w:val="19"/>
          <w:szCs w:val="19"/>
          <w:lang w:val="en-GB"/>
        </w:rPr>
        <w:t>The highest sprouts length per tuber (9.96 mm) was recorded in the Aladdin variety, followed by the Newton (9.91 mm), while the smallest length of sprout per tuber (9.62 mm) was found in the Desiree.</w:t>
      </w:r>
      <w:r w:rsidRPr="000E112A">
        <w:rPr>
          <w:rStyle w:val="viiyi"/>
          <w:sz w:val="19"/>
          <w:szCs w:val="19"/>
          <w:lang w:val="en-GB"/>
        </w:rPr>
        <w:t xml:space="preserve"> </w:t>
      </w:r>
      <w:r w:rsidRPr="000E112A">
        <w:rPr>
          <w:rStyle w:val="jlqj4b"/>
          <w:sz w:val="19"/>
          <w:szCs w:val="19"/>
          <w:lang w:val="en-GB"/>
        </w:rPr>
        <w:t>A significantly smaller (p &lt;0.01) sprout length per tuber was recorded in the cultivar Desiree, compared to the determined sprout length per tuber in the Aladdin and Newton.</w:t>
      </w:r>
      <w:r w:rsidRPr="000E112A">
        <w:rPr>
          <w:rStyle w:val="viiyi"/>
          <w:sz w:val="19"/>
          <w:szCs w:val="19"/>
          <w:lang w:val="en-GB"/>
        </w:rPr>
        <w:t xml:space="preserve"> </w:t>
      </w:r>
      <w:r w:rsidRPr="000E112A">
        <w:rPr>
          <w:rStyle w:val="jlqj4b"/>
          <w:sz w:val="19"/>
          <w:szCs w:val="19"/>
          <w:lang w:val="en-GB"/>
        </w:rPr>
        <w:t>No significant difference in sprout length per tuber was found between the varieties Aladdin and Newton.</w:t>
      </w:r>
    </w:p>
    <w:p w:rsidR="000E112A" w:rsidRPr="000E112A" w:rsidRDefault="000E112A" w:rsidP="000E112A">
      <w:pPr>
        <w:pStyle w:val="NoSpacing"/>
        <w:tabs>
          <w:tab w:val="right" w:pos="10205"/>
        </w:tabs>
        <w:ind w:firstLine="284"/>
        <w:rPr>
          <w:b/>
          <w:sz w:val="19"/>
          <w:szCs w:val="19"/>
          <w:lang w:val="en-GB"/>
        </w:rPr>
      </w:pPr>
    </w:p>
    <w:p w:rsidR="000E112A" w:rsidRPr="000E112A" w:rsidRDefault="000E112A" w:rsidP="000E112A">
      <w:pPr>
        <w:pStyle w:val="NoSpacing"/>
        <w:tabs>
          <w:tab w:val="right" w:pos="10205"/>
        </w:tabs>
        <w:ind w:firstLine="284"/>
        <w:rPr>
          <w:b/>
          <w:sz w:val="19"/>
          <w:szCs w:val="19"/>
          <w:lang w:val="en-GB"/>
        </w:rPr>
      </w:pPr>
      <w:r w:rsidRPr="000E112A">
        <w:rPr>
          <w:sz w:val="19"/>
          <w:szCs w:val="19"/>
          <w:lang w:val="en-GB"/>
        </w:rPr>
        <w:t>On the basis of correlation analysis and gained correlation coefficients, very high (r = 0.73119, p&lt;0.001) dependences are noticed between the diameter of sprouts per tuber and sprout length. Further, the number of sprouts per tuber correlated (r = 0.59457, p&lt;0.01) with the diameter of sprouts per tuber,</w:t>
      </w:r>
      <w:r w:rsidRPr="000E112A">
        <w:rPr>
          <w:rStyle w:val="hps"/>
          <w:sz w:val="19"/>
          <w:szCs w:val="19"/>
          <w:lang w:val="en-GB"/>
        </w:rPr>
        <w:t xml:space="preserve"> while</w:t>
      </w:r>
      <w:r w:rsidRPr="000E112A">
        <w:rPr>
          <w:sz w:val="19"/>
          <w:szCs w:val="19"/>
          <w:lang w:val="en-GB"/>
        </w:rPr>
        <w:t xml:space="preserve"> the </w:t>
      </w:r>
      <w:r w:rsidRPr="000E112A">
        <w:rPr>
          <w:rStyle w:val="hps"/>
          <w:sz w:val="19"/>
          <w:szCs w:val="19"/>
          <w:lang w:val="en-GB"/>
        </w:rPr>
        <w:t xml:space="preserve">correlation between the </w:t>
      </w:r>
      <w:r w:rsidRPr="000E112A">
        <w:rPr>
          <w:sz w:val="19"/>
          <w:szCs w:val="19"/>
          <w:lang w:val="en-GB"/>
        </w:rPr>
        <w:t>number of sprouts per tuber</w:t>
      </w:r>
      <w:r w:rsidRPr="000E112A">
        <w:rPr>
          <w:rStyle w:val="hps"/>
          <w:sz w:val="19"/>
          <w:szCs w:val="19"/>
          <w:lang w:val="en-GB"/>
        </w:rPr>
        <w:t xml:space="preserve"> and the </w:t>
      </w:r>
      <w:r w:rsidRPr="000E112A">
        <w:rPr>
          <w:sz w:val="19"/>
          <w:szCs w:val="19"/>
          <w:lang w:val="en-GB"/>
        </w:rPr>
        <w:t>sprout length</w:t>
      </w:r>
      <w:r w:rsidRPr="000E112A">
        <w:rPr>
          <w:rStyle w:val="hps"/>
          <w:sz w:val="19"/>
          <w:szCs w:val="19"/>
          <w:lang w:val="en-GB"/>
        </w:rPr>
        <w:t xml:space="preserve"> has</w:t>
      </w:r>
      <w:bookmarkStart w:id="0" w:name="_GoBack"/>
      <w:bookmarkEnd w:id="0"/>
      <w:r w:rsidRPr="000E112A">
        <w:rPr>
          <w:rStyle w:val="hps"/>
          <w:sz w:val="19"/>
          <w:szCs w:val="19"/>
          <w:lang w:val="en-GB"/>
        </w:rPr>
        <w:t xml:space="preserve"> not been established.</w:t>
      </w:r>
    </w:p>
    <w:p w:rsidR="000E112A" w:rsidRPr="000E112A" w:rsidRDefault="000E112A" w:rsidP="000E112A">
      <w:pPr>
        <w:pStyle w:val="NoSpacing"/>
        <w:tabs>
          <w:tab w:val="right" w:pos="10205"/>
        </w:tabs>
        <w:spacing w:before="120" w:after="120"/>
        <w:ind w:firstLine="284"/>
        <w:rPr>
          <w:b/>
          <w:lang w:val="en-GB"/>
        </w:rPr>
      </w:pPr>
      <w:r w:rsidRPr="000E112A">
        <w:rPr>
          <w:b/>
          <w:lang w:val="en-GB"/>
        </w:rPr>
        <w:t>CONCLUSION</w:t>
      </w:r>
    </w:p>
    <w:p w:rsidR="000E112A" w:rsidRPr="000E112A" w:rsidRDefault="000E112A" w:rsidP="000E112A">
      <w:pPr>
        <w:pStyle w:val="NoSpacing"/>
        <w:tabs>
          <w:tab w:val="right" w:pos="10205"/>
        </w:tabs>
        <w:ind w:firstLine="284"/>
        <w:rPr>
          <w:sz w:val="19"/>
          <w:szCs w:val="19"/>
          <w:lang w:val="en-GB"/>
        </w:rPr>
      </w:pPr>
      <w:r w:rsidRPr="000E112A">
        <w:rPr>
          <w:rStyle w:val="jlqj4b"/>
          <w:sz w:val="19"/>
          <w:szCs w:val="19"/>
          <w:lang w:val="en-GB"/>
        </w:rPr>
        <w:t xml:space="preserve">According to the obtained results of research on the influence of the origin and size of potato planting material on the morphological characteristics of seed tubers, </w:t>
      </w:r>
      <w:r w:rsidRPr="000E112A">
        <w:rPr>
          <w:sz w:val="19"/>
          <w:szCs w:val="19"/>
          <w:lang w:val="en-GB"/>
        </w:rPr>
        <w:t>the following can be concluded:</w:t>
      </w:r>
    </w:p>
    <w:p w:rsidR="000E112A" w:rsidRPr="000E112A" w:rsidRDefault="000E112A" w:rsidP="000E112A">
      <w:pPr>
        <w:pStyle w:val="NoSpacing"/>
        <w:tabs>
          <w:tab w:val="right" w:pos="10205"/>
        </w:tabs>
        <w:ind w:firstLine="284"/>
        <w:rPr>
          <w:sz w:val="19"/>
          <w:szCs w:val="19"/>
          <w:lang w:val="en-GB"/>
        </w:rPr>
      </w:pPr>
      <w:r w:rsidRPr="000E112A">
        <w:rPr>
          <w:rStyle w:val="hps"/>
          <w:sz w:val="19"/>
          <w:szCs w:val="19"/>
          <w:lang w:val="en-GB"/>
        </w:rPr>
        <w:t>- The analysis of</w:t>
      </w:r>
      <w:r w:rsidRPr="000E112A">
        <w:rPr>
          <w:sz w:val="19"/>
          <w:szCs w:val="19"/>
          <w:lang w:val="en-GB"/>
        </w:rPr>
        <w:t xml:space="preserve"> the </w:t>
      </w:r>
      <w:r w:rsidRPr="000E112A">
        <w:rPr>
          <w:rStyle w:val="hps"/>
          <w:sz w:val="19"/>
          <w:szCs w:val="19"/>
          <w:lang w:val="en-GB"/>
        </w:rPr>
        <w:t>morphological characteristics tuber showed</w:t>
      </w:r>
      <w:r w:rsidRPr="000E112A">
        <w:rPr>
          <w:sz w:val="19"/>
          <w:szCs w:val="19"/>
          <w:lang w:val="en-GB"/>
        </w:rPr>
        <w:t xml:space="preserve"> </w:t>
      </w:r>
      <w:r w:rsidRPr="000E112A">
        <w:rPr>
          <w:rStyle w:val="hps"/>
          <w:sz w:val="19"/>
          <w:szCs w:val="19"/>
          <w:lang w:val="en-GB"/>
        </w:rPr>
        <w:t>highly</w:t>
      </w:r>
      <w:r w:rsidRPr="000E112A">
        <w:rPr>
          <w:sz w:val="19"/>
          <w:szCs w:val="19"/>
          <w:lang w:val="en-GB"/>
        </w:rPr>
        <w:t xml:space="preserve"> </w:t>
      </w:r>
      <w:r w:rsidRPr="000E112A">
        <w:rPr>
          <w:rStyle w:val="hps"/>
          <w:sz w:val="19"/>
          <w:szCs w:val="19"/>
          <w:lang w:val="en-GB"/>
        </w:rPr>
        <w:t xml:space="preserve">significant </w:t>
      </w:r>
      <w:r w:rsidRPr="000E112A">
        <w:rPr>
          <w:rFonts w:eastAsia="Times New Roman"/>
          <w:sz w:val="19"/>
          <w:szCs w:val="19"/>
          <w:lang w:val="en-GB"/>
        </w:rPr>
        <w:t>(р&lt;0.01)</w:t>
      </w:r>
      <w:r w:rsidRPr="000E112A">
        <w:rPr>
          <w:rStyle w:val="hps"/>
          <w:sz w:val="19"/>
          <w:szCs w:val="19"/>
          <w:lang w:val="en-GB"/>
        </w:rPr>
        <w:t xml:space="preserve"> differences</w:t>
      </w:r>
      <w:r w:rsidRPr="000E112A">
        <w:rPr>
          <w:sz w:val="19"/>
          <w:szCs w:val="19"/>
          <w:lang w:val="en-GB"/>
        </w:rPr>
        <w:t xml:space="preserve"> under</w:t>
      </w:r>
      <w:r w:rsidRPr="000E112A">
        <w:rPr>
          <w:rStyle w:val="hps"/>
          <w:sz w:val="19"/>
          <w:szCs w:val="19"/>
          <w:lang w:val="en-GB"/>
        </w:rPr>
        <w:t xml:space="preserve"> influenced</w:t>
      </w:r>
      <w:r w:rsidRPr="000E112A">
        <w:rPr>
          <w:sz w:val="19"/>
          <w:szCs w:val="19"/>
          <w:lang w:val="en-GB"/>
        </w:rPr>
        <w:t xml:space="preserve"> origin planting material </w:t>
      </w:r>
      <w:r w:rsidRPr="000E112A">
        <w:rPr>
          <w:rStyle w:val="hpsatn"/>
          <w:sz w:val="19"/>
          <w:szCs w:val="19"/>
          <w:lang w:val="en-GB"/>
        </w:rPr>
        <w:t>(</w:t>
      </w:r>
      <w:r w:rsidRPr="000E112A">
        <w:rPr>
          <w:sz w:val="19"/>
          <w:szCs w:val="19"/>
          <w:lang w:val="en-GB"/>
        </w:rPr>
        <w:t xml:space="preserve">factor </w:t>
      </w:r>
      <w:r w:rsidRPr="000E112A">
        <w:rPr>
          <w:rStyle w:val="hps"/>
          <w:sz w:val="19"/>
          <w:szCs w:val="19"/>
          <w:lang w:val="en-GB"/>
        </w:rPr>
        <w:t>O</w:t>
      </w:r>
      <w:r w:rsidRPr="000E112A">
        <w:rPr>
          <w:sz w:val="19"/>
          <w:szCs w:val="19"/>
          <w:lang w:val="en-GB"/>
        </w:rPr>
        <w:t xml:space="preserve">) and size of seed tuber </w:t>
      </w:r>
      <w:r w:rsidRPr="000E112A">
        <w:rPr>
          <w:rStyle w:val="hpsatn"/>
          <w:sz w:val="19"/>
          <w:szCs w:val="19"/>
          <w:lang w:val="en-GB"/>
        </w:rPr>
        <w:t>(</w:t>
      </w:r>
      <w:r w:rsidRPr="000E112A">
        <w:rPr>
          <w:sz w:val="19"/>
          <w:szCs w:val="19"/>
          <w:lang w:val="en-GB"/>
        </w:rPr>
        <w:t xml:space="preserve">factor </w:t>
      </w:r>
      <w:r w:rsidRPr="000E112A">
        <w:rPr>
          <w:rStyle w:val="hps"/>
          <w:sz w:val="19"/>
          <w:szCs w:val="19"/>
          <w:lang w:val="en-GB"/>
        </w:rPr>
        <w:t>S</w:t>
      </w:r>
      <w:r w:rsidRPr="000E112A">
        <w:rPr>
          <w:sz w:val="19"/>
          <w:szCs w:val="19"/>
          <w:lang w:val="en-GB"/>
        </w:rPr>
        <w:t xml:space="preserve">). Significance influence </w:t>
      </w:r>
      <w:r w:rsidRPr="000E112A">
        <w:rPr>
          <w:rFonts w:eastAsia="Times New Roman"/>
          <w:sz w:val="19"/>
          <w:szCs w:val="19"/>
          <w:lang w:val="en-GB"/>
        </w:rPr>
        <w:t>(р&lt;0.01)</w:t>
      </w:r>
      <w:r w:rsidRPr="000E112A">
        <w:rPr>
          <w:rStyle w:val="hps"/>
          <w:sz w:val="19"/>
          <w:szCs w:val="19"/>
          <w:lang w:val="en-GB"/>
        </w:rPr>
        <w:t xml:space="preserve"> </w:t>
      </w:r>
      <w:r w:rsidRPr="000E112A">
        <w:rPr>
          <w:sz w:val="19"/>
          <w:szCs w:val="19"/>
          <w:lang w:val="en-GB"/>
        </w:rPr>
        <w:t xml:space="preserve">genotype </w:t>
      </w:r>
      <w:r w:rsidRPr="000E112A">
        <w:rPr>
          <w:rStyle w:val="hpsatn"/>
          <w:sz w:val="19"/>
          <w:szCs w:val="19"/>
          <w:lang w:val="en-GB"/>
        </w:rPr>
        <w:t>(</w:t>
      </w:r>
      <w:r w:rsidRPr="000E112A">
        <w:rPr>
          <w:sz w:val="19"/>
          <w:szCs w:val="19"/>
          <w:lang w:val="en-GB"/>
        </w:rPr>
        <w:t xml:space="preserve">factor </w:t>
      </w:r>
      <w:r w:rsidRPr="000E112A">
        <w:rPr>
          <w:rStyle w:val="hps"/>
          <w:sz w:val="19"/>
          <w:szCs w:val="19"/>
          <w:lang w:val="en-GB"/>
        </w:rPr>
        <w:t>G</w:t>
      </w:r>
      <w:r w:rsidRPr="000E112A">
        <w:rPr>
          <w:sz w:val="19"/>
          <w:szCs w:val="19"/>
          <w:lang w:val="en-GB"/>
        </w:rPr>
        <w:t>) was detected on the number of sprouts per tuber and sprouts length.</w:t>
      </w:r>
    </w:p>
    <w:p w:rsidR="000E112A" w:rsidRPr="000E112A" w:rsidRDefault="000E112A" w:rsidP="000E112A">
      <w:pPr>
        <w:pStyle w:val="NoSpacing"/>
        <w:tabs>
          <w:tab w:val="right" w:pos="10205"/>
        </w:tabs>
        <w:ind w:firstLine="284"/>
        <w:rPr>
          <w:rStyle w:val="jlqj4b"/>
          <w:sz w:val="19"/>
          <w:szCs w:val="19"/>
          <w:lang w:val="en-GB"/>
        </w:rPr>
      </w:pPr>
      <w:r w:rsidRPr="000E112A">
        <w:rPr>
          <w:rStyle w:val="jlqj4b"/>
          <w:sz w:val="19"/>
          <w:szCs w:val="19"/>
          <w:lang w:val="en-GB"/>
        </w:rPr>
        <w:t>- All examined morphological characteristics of the tuber grew with the increase of the size of the planting material, i.e. the highest values of the evaluated indicators of the quality of the seed tuber were recorded in the largest fraction.</w:t>
      </w:r>
    </w:p>
    <w:p w:rsidR="000E112A" w:rsidRPr="000E112A" w:rsidRDefault="000E112A" w:rsidP="000E112A">
      <w:pPr>
        <w:pStyle w:val="NoSpacing"/>
        <w:tabs>
          <w:tab w:val="right" w:pos="10205"/>
        </w:tabs>
        <w:ind w:firstLine="284"/>
        <w:rPr>
          <w:rStyle w:val="jlqj4b"/>
          <w:sz w:val="19"/>
          <w:szCs w:val="19"/>
          <w:lang w:val="en-GB"/>
        </w:rPr>
      </w:pPr>
      <w:r w:rsidRPr="000E112A">
        <w:rPr>
          <w:rStyle w:val="jlqj4b"/>
          <w:sz w:val="19"/>
          <w:szCs w:val="19"/>
          <w:lang w:val="en-GB"/>
        </w:rPr>
        <w:t>- Based on the number of sprouts per tuber and the distance between the tubers in a row, the number of plants per unit area can be calculated more precisely, which is different for different purposes of growing potatoes (seed or market production).</w:t>
      </w:r>
    </w:p>
    <w:p w:rsidR="000E112A" w:rsidRPr="000E112A" w:rsidRDefault="000E112A" w:rsidP="000E112A">
      <w:pPr>
        <w:pStyle w:val="NoSpacing"/>
        <w:tabs>
          <w:tab w:val="right" w:pos="10205"/>
        </w:tabs>
        <w:ind w:firstLine="284"/>
        <w:rPr>
          <w:sz w:val="19"/>
          <w:szCs w:val="19"/>
          <w:lang w:val="en-GB"/>
        </w:rPr>
      </w:pPr>
      <w:r w:rsidRPr="000E112A">
        <w:rPr>
          <w:rStyle w:val="jlqj4b"/>
          <w:sz w:val="19"/>
          <w:szCs w:val="19"/>
          <w:lang w:val="en-GB"/>
        </w:rPr>
        <w:t xml:space="preserve"> </w:t>
      </w:r>
    </w:p>
    <w:p w:rsidR="000E112A" w:rsidRPr="003402C5" w:rsidRDefault="000E112A" w:rsidP="000E112A">
      <w:pPr>
        <w:pStyle w:val="NoSpacing"/>
        <w:tabs>
          <w:tab w:val="right" w:pos="10205"/>
        </w:tabs>
        <w:ind w:firstLine="284"/>
        <w:rPr>
          <w:i/>
          <w:sz w:val="19"/>
          <w:szCs w:val="19"/>
          <w:lang w:val="en-GB"/>
        </w:rPr>
      </w:pPr>
      <w:r w:rsidRPr="003402C5">
        <w:rPr>
          <w:i/>
          <w:sz w:val="19"/>
          <w:szCs w:val="19"/>
          <w:lang w:val="en-GB"/>
        </w:rPr>
        <w:lastRenderedPageBreak/>
        <w:t xml:space="preserve">ACKNOWLEDGMENT: </w:t>
      </w:r>
      <w:r w:rsidRPr="003402C5">
        <w:rPr>
          <w:rStyle w:val="hps"/>
          <w:i/>
          <w:sz w:val="19"/>
          <w:szCs w:val="19"/>
          <w:lang w:val="en-GB"/>
        </w:rPr>
        <w:t xml:space="preserve">Research was financed by the </w:t>
      </w:r>
      <w:r w:rsidRPr="003402C5">
        <w:rPr>
          <w:rStyle w:val="jlqj4b"/>
          <w:i/>
          <w:sz w:val="19"/>
          <w:szCs w:val="19"/>
          <w:lang w:val="en-GB"/>
        </w:rPr>
        <w:t xml:space="preserve">Ministry of education, science and technological development of the </w:t>
      </w:r>
      <w:r w:rsidRPr="003402C5">
        <w:rPr>
          <w:rStyle w:val="hps"/>
          <w:i/>
          <w:sz w:val="19"/>
          <w:szCs w:val="19"/>
          <w:lang w:val="en-GB"/>
        </w:rPr>
        <w:t>Republic of Serbia.</w:t>
      </w:r>
    </w:p>
    <w:p w:rsidR="000E112A" w:rsidRPr="000E112A" w:rsidRDefault="009B1491" w:rsidP="003402C5">
      <w:pPr>
        <w:pStyle w:val="NoSpacing"/>
        <w:tabs>
          <w:tab w:val="right" w:pos="10205"/>
        </w:tabs>
        <w:spacing w:before="120" w:after="120"/>
        <w:ind w:firstLine="284"/>
        <w:rPr>
          <w:b/>
          <w:lang w:val="en-GB"/>
        </w:rPr>
      </w:pPr>
      <w:r w:rsidRPr="009B1491">
        <w:rPr>
          <w:noProof/>
        </w:rPr>
        <w:pict>
          <v:shape id="_x0000_s1031" type="#_x0000_t202" style="position:absolute;left:0;text-align:left;margin-left:-8.2pt;margin-top:-342.4pt;width:259pt;height:147.6pt;z-index:251668480" strokecolor="white [3212]">
            <v:textbox style="mso-fit-shape-to-text:t">
              <w:txbxContent>
                <w:p w:rsidR="003402C5" w:rsidRPr="000E112A" w:rsidRDefault="003402C5" w:rsidP="000E112A">
                  <w:pPr>
                    <w:pStyle w:val="NoSpacing"/>
                    <w:tabs>
                      <w:tab w:val="right" w:pos="10205"/>
                    </w:tabs>
                    <w:ind w:firstLine="284"/>
                    <w:rPr>
                      <w:i/>
                      <w:sz w:val="19"/>
                      <w:szCs w:val="19"/>
                      <w:lang w:val="en-GB"/>
                    </w:rPr>
                  </w:pPr>
                  <w:r w:rsidRPr="000E112A">
                    <w:rPr>
                      <w:i/>
                      <w:sz w:val="19"/>
                      <w:szCs w:val="19"/>
                      <w:lang w:val="en-GB"/>
                    </w:rPr>
                    <w:t xml:space="preserve">Table </w:t>
                  </w:r>
                  <w:r>
                    <w:rPr>
                      <w:i/>
                      <w:sz w:val="19"/>
                      <w:szCs w:val="19"/>
                      <w:lang w:val="en-GB"/>
                    </w:rPr>
                    <w:t>6</w:t>
                  </w:r>
                  <w:r w:rsidRPr="000E112A">
                    <w:rPr>
                      <w:i/>
                      <w:sz w:val="19"/>
                      <w:szCs w:val="19"/>
                      <w:lang w:val="en-GB"/>
                    </w:rPr>
                    <w:t xml:space="preserve">. </w:t>
                  </w:r>
                  <w:r w:rsidRPr="000E112A">
                    <w:rPr>
                      <w:rStyle w:val="hps"/>
                      <w:i/>
                      <w:sz w:val="19"/>
                      <w:szCs w:val="19"/>
                      <w:lang w:val="en-GB"/>
                    </w:rPr>
                    <w:t>The correlation coefficients</w:t>
                  </w:r>
                  <w:r w:rsidRPr="000E112A">
                    <w:rPr>
                      <w:i/>
                      <w:sz w:val="19"/>
                      <w:szCs w:val="19"/>
                      <w:lang w:val="en-GB"/>
                    </w:rPr>
                    <w:t xml:space="preserve"> </w:t>
                  </w:r>
                  <w:r w:rsidRPr="000E112A">
                    <w:rPr>
                      <w:rStyle w:val="hps"/>
                      <w:i/>
                      <w:sz w:val="19"/>
                      <w:szCs w:val="19"/>
                      <w:lang w:val="en-GB"/>
                    </w:rPr>
                    <w:t>between the</w:t>
                  </w:r>
                  <w:r w:rsidRPr="000E112A">
                    <w:rPr>
                      <w:i/>
                      <w:sz w:val="19"/>
                      <w:szCs w:val="19"/>
                      <w:lang w:val="en-GB"/>
                    </w:rPr>
                    <w:t xml:space="preserve"> </w:t>
                  </w:r>
                  <w:r w:rsidRPr="000E112A">
                    <w:rPr>
                      <w:rStyle w:val="hps"/>
                      <w:i/>
                      <w:sz w:val="19"/>
                      <w:szCs w:val="19"/>
                      <w:lang w:val="en-GB"/>
                    </w:rPr>
                    <w:t>observed traits</w:t>
                  </w:r>
                  <w:r w:rsidRPr="000E112A">
                    <w:rPr>
                      <w:i/>
                      <w:sz w:val="19"/>
                      <w:szCs w:val="19"/>
                      <w:lang w:val="en-GB"/>
                    </w:rPr>
                    <w:t xml:space="preserve"> (n=16)</w:t>
                  </w:r>
                  <w:r>
                    <w:rPr>
                      <w:i/>
                      <w:sz w:val="19"/>
                      <w:szCs w:val="19"/>
                      <w:lang w:val="en-GB"/>
                    </w:rPr>
                    <w:t>.</w:t>
                  </w:r>
                </w:p>
                <w:tbl>
                  <w:tblPr>
                    <w:tblW w:w="496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701"/>
                    <w:gridCol w:w="1134"/>
                    <w:gridCol w:w="1134"/>
                    <w:gridCol w:w="992"/>
                  </w:tblGrid>
                  <w:tr w:rsidR="003402C5" w:rsidRPr="000E112A" w:rsidTr="003402C5">
                    <w:trPr>
                      <w:trHeight w:val="620"/>
                    </w:trPr>
                    <w:tc>
                      <w:tcPr>
                        <w:tcW w:w="1701" w:type="dxa"/>
                        <w:noWrap/>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r w:rsidRPr="000E112A">
                          <w:rPr>
                            <w:rFonts w:eastAsia="Times New Roman"/>
                            <w:sz w:val="19"/>
                            <w:szCs w:val="19"/>
                            <w:lang w:val="en-GB"/>
                          </w:rPr>
                          <w:t>Traits</w:t>
                        </w: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r w:rsidRPr="000E112A">
                          <w:rPr>
                            <w:sz w:val="19"/>
                            <w:szCs w:val="19"/>
                            <w:lang w:val="en-GB"/>
                          </w:rPr>
                          <w:t>Number of sprouts per tuber</w:t>
                        </w: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r w:rsidRPr="000E112A">
                          <w:rPr>
                            <w:sz w:val="19"/>
                            <w:szCs w:val="19"/>
                            <w:lang w:val="en-GB"/>
                          </w:rPr>
                          <w:t>The diameter of sprouts per tuber</w:t>
                        </w:r>
                      </w:p>
                    </w:tc>
                    <w:tc>
                      <w:tcPr>
                        <w:tcW w:w="992" w:type="dxa"/>
                        <w:noWrap/>
                        <w:vAlign w:val="center"/>
                      </w:tcPr>
                      <w:p w:rsidR="003402C5" w:rsidRPr="000E112A" w:rsidRDefault="003402C5" w:rsidP="003402C5">
                        <w:pPr>
                          <w:pStyle w:val="NoSpacing"/>
                          <w:tabs>
                            <w:tab w:val="right" w:pos="10205"/>
                          </w:tabs>
                          <w:ind w:left="-108" w:right="-65" w:firstLine="0"/>
                          <w:jc w:val="center"/>
                          <w:rPr>
                            <w:sz w:val="19"/>
                            <w:szCs w:val="19"/>
                            <w:lang w:val="en-GB"/>
                          </w:rPr>
                        </w:pPr>
                        <w:r w:rsidRPr="000E112A">
                          <w:rPr>
                            <w:sz w:val="19"/>
                            <w:szCs w:val="19"/>
                            <w:lang w:val="en-GB"/>
                          </w:rPr>
                          <w:t>Sprout length</w:t>
                        </w:r>
                      </w:p>
                    </w:tc>
                  </w:tr>
                  <w:tr w:rsidR="003402C5" w:rsidRPr="000E112A" w:rsidTr="003402C5">
                    <w:trPr>
                      <w:trHeight w:val="300"/>
                    </w:trPr>
                    <w:tc>
                      <w:tcPr>
                        <w:tcW w:w="1701" w:type="dxa"/>
                        <w:noWrap/>
                        <w:vAlign w:val="center"/>
                      </w:tcPr>
                      <w:p w:rsidR="003402C5" w:rsidRDefault="003402C5" w:rsidP="003402C5">
                        <w:pPr>
                          <w:pStyle w:val="NoSpacing"/>
                          <w:tabs>
                            <w:tab w:val="right" w:pos="10205"/>
                          </w:tabs>
                          <w:ind w:left="-108" w:right="-65" w:firstLine="0"/>
                          <w:jc w:val="center"/>
                          <w:rPr>
                            <w:sz w:val="19"/>
                            <w:szCs w:val="19"/>
                            <w:lang w:val="en-GB"/>
                          </w:rPr>
                        </w:pPr>
                        <w:r w:rsidRPr="000E112A">
                          <w:rPr>
                            <w:sz w:val="19"/>
                            <w:szCs w:val="19"/>
                            <w:lang w:val="en-GB"/>
                          </w:rPr>
                          <w:t>Number of sprouts</w:t>
                        </w:r>
                      </w:p>
                      <w:p w:rsidR="003402C5" w:rsidRPr="000E112A" w:rsidRDefault="003402C5" w:rsidP="003402C5">
                        <w:pPr>
                          <w:pStyle w:val="NoSpacing"/>
                          <w:tabs>
                            <w:tab w:val="right" w:pos="10205"/>
                          </w:tabs>
                          <w:ind w:left="-108" w:right="-65" w:firstLine="0"/>
                          <w:jc w:val="center"/>
                          <w:rPr>
                            <w:rFonts w:eastAsia="Times New Roman"/>
                            <w:sz w:val="19"/>
                            <w:szCs w:val="19"/>
                            <w:lang w:val="en-GB"/>
                          </w:rPr>
                        </w:pPr>
                        <w:r w:rsidRPr="000E112A">
                          <w:rPr>
                            <w:sz w:val="19"/>
                            <w:szCs w:val="19"/>
                            <w:lang w:val="en-GB"/>
                          </w:rPr>
                          <w:t xml:space="preserve"> per tuber</w:t>
                        </w: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r w:rsidRPr="000E112A">
                          <w:rPr>
                            <w:color w:val="000000"/>
                            <w:sz w:val="19"/>
                            <w:szCs w:val="19"/>
                            <w:lang w:val="en-GB"/>
                          </w:rPr>
                          <w:t>-</w:t>
                        </w: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r w:rsidRPr="000E112A">
                          <w:rPr>
                            <w:color w:val="000000"/>
                            <w:sz w:val="19"/>
                            <w:szCs w:val="19"/>
                            <w:lang w:val="en-GB"/>
                          </w:rPr>
                          <w:t>0.59457**</w:t>
                        </w:r>
                      </w:p>
                    </w:tc>
                    <w:tc>
                      <w:tcPr>
                        <w:tcW w:w="992" w:type="dxa"/>
                        <w:noWrap/>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r w:rsidRPr="000E112A">
                          <w:rPr>
                            <w:color w:val="000000"/>
                            <w:sz w:val="19"/>
                            <w:szCs w:val="19"/>
                            <w:lang w:val="en-GB"/>
                          </w:rPr>
                          <w:t>0.09655</w:t>
                        </w:r>
                      </w:p>
                    </w:tc>
                  </w:tr>
                  <w:tr w:rsidR="003402C5" w:rsidRPr="000E112A" w:rsidTr="003402C5">
                    <w:trPr>
                      <w:trHeight w:val="300"/>
                    </w:trPr>
                    <w:tc>
                      <w:tcPr>
                        <w:tcW w:w="1701" w:type="dxa"/>
                        <w:noWrap/>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r w:rsidRPr="000E112A">
                          <w:rPr>
                            <w:sz w:val="19"/>
                            <w:szCs w:val="19"/>
                            <w:lang w:val="en-GB"/>
                          </w:rPr>
                          <w:t>The diameter of sprouts per tuber</w:t>
                        </w: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r w:rsidRPr="000E112A">
                          <w:rPr>
                            <w:color w:val="000000"/>
                            <w:sz w:val="19"/>
                            <w:szCs w:val="19"/>
                            <w:lang w:val="en-GB"/>
                          </w:rPr>
                          <w:t>-</w:t>
                        </w:r>
                      </w:p>
                    </w:tc>
                    <w:tc>
                      <w:tcPr>
                        <w:tcW w:w="992" w:type="dxa"/>
                        <w:noWrap/>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r w:rsidRPr="000E112A">
                          <w:rPr>
                            <w:color w:val="000000"/>
                            <w:sz w:val="19"/>
                            <w:szCs w:val="19"/>
                            <w:lang w:val="en-GB"/>
                          </w:rPr>
                          <w:t>0.73119***</w:t>
                        </w:r>
                      </w:p>
                    </w:tc>
                  </w:tr>
                  <w:tr w:rsidR="003402C5" w:rsidRPr="000E112A" w:rsidTr="003402C5">
                    <w:trPr>
                      <w:trHeight w:val="300"/>
                    </w:trPr>
                    <w:tc>
                      <w:tcPr>
                        <w:tcW w:w="1701" w:type="dxa"/>
                        <w:noWrap/>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r w:rsidRPr="000E112A">
                          <w:rPr>
                            <w:sz w:val="19"/>
                            <w:szCs w:val="19"/>
                            <w:lang w:val="en-GB"/>
                          </w:rPr>
                          <w:t>Sprout length</w:t>
                        </w: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p>
                    </w:tc>
                    <w:tc>
                      <w:tcPr>
                        <w:tcW w:w="1134" w:type="dxa"/>
                        <w:vAlign w:val="center"/>
                      </w:tcPr>
                      <w:p w:rsidR="003402C5" w:rsidRPr="000E112A" w:rsidRDefault="003402C5" w:rsidP="003402C5">
                        <w:pPr>
                          <w:pStyle w:val="NoSpacing"/>
                          <w:tabs>
                            <w:tab w:val="right" w:pos="10205"/>
                          </w:tabs>
                          <w:ind w:left="-108" w:right="-65" w:firstLine="0"/>
                          <w:jc w:val="center"/>
                          <w:rPr>
                            <w:rFonts w:eastAsia="Times New Roman"/>
                            <w:sz w:val="19"/>
                            <w:szCs w:val="19"/>
                            <w:lang w:val="en-GB"/>
                          </w:rPr>
                        </w:pPr>
                      </w:p>
                    </w:tc>
                    <w:tc>
                      <w:tcPr>
                        <w:tcW w:w="992" w:type="dxa"/>
                        <w:noWrap/>
                        <w:vAlign w:val="center"/>
                      </w:tcPr>
                      <w:p w:rsidR="003402C5" w:rsidRPr="000E112A" w:rsidRDefault="003402C5" w:rsidP="003402C5">
                        <w:pPr>
                          <w:pStyle w:val="NoSpacing"/>
                          <w:tabs>
                            <w:tab w:val="right" w:pos="10205"/>
                          </w:tabs>
                          <w:ind w:left="-108" w:right="-65" w:firstLine="0"/>
                          <w:jc w:val="center"/>
                          <w:rPr>
                            <w:rFonts w:eastAsia="Times New Roman"/>
                            <w:sz w:val="19"/>
                            <w:szCs w:val="19"/>
                            <w:highlight w:val="yellow"/>
                            <w:lang w:val="en-GB"/>
                          </w:rPr>
                        </w:pPr>
                        <w:r w:rsidRPr="000E112A">
                          <w:rPr>
                            <w:sz w:val="19"/>
                            <w:szCs w:val="19"/>
                            <w:lang w:val="en-GB"/>
                          </w:rPr>
                          <w:t>-</w:t>
                        </w:r>
                      </w:p>
                    </w:tc>
                  </w:tr>
                </w:tbl>
                <w:p w:rsidR="003402C5" w:rsidRPr="00B21BD1" w:rsidRDefault="003402C5" w:rsidP="003402C5">
                  <w:pPr>
                    <w:pStyle w:val="NoSpacing"/>
                    <w:tabs>
                      <w:tab w:val="right" w:pos="10205"/>
                    </w:tabs>
                    <w:ind w:firstLine="284"/>
                    <w:rPr>
                      <w:rFonts w:eastAsia="Times New Roman"/>
                      <w:sz w:val="19"/>
                      <w:szCs w:val="19"/>
                      <w:lang w:val="en-GB"/>
                    </w:rPr>
                  </w:pPr>
                  <w:r w:rsidRPr="000E112A">
                    <w:rPr>
                      <w:rFonts w:eastAsia="Times New Roman"/>
                      <w:sz w:val="19"/>
                      <w:szCs w:val="19"/>
                      <w:lang w:val="en-GB"/>
                    </w:rPr>
                    <w:t>Pearson correlation coefficient: *** P≤ 0.001, ** P≤ 0.01, * P ≤ 0.05, respectively</w:t>
                  </w:r>
                </w:p>
              </w:txbxContent>
            </v:textbox>
            <w10:wrap type="square"/>
          </v:shape>
        </w:pict>
      </w:r>
      <w:r w:rsidR="000E112A" w:rsidRPr="000E112A">
        <w:rPr>
          <w:b/>
          <w:lang w:val="en-GB"/>
        </w:rPr>
        <w:t>REFERENCES</w:t>
      </w:r>
    </w:p>
    <w:p w:rsidR="000E112A" w:rsidRPr="000E112A" w:rsidRDefault="000E112A" w:rsidP="003402C5">
      <w:pPr>
        <w:pStyle w:val="BodyText"/>
        <w:tabs>
          <w:tab w:val="left" w:pos="7920"/>
          <w:tab w:val="left" w:pos="8415"/>
          <w:tab w:val="right" w:pos="10205"/>
        </w:tabs>
        <w:spacing w:after="0"/>
        <w:ind w:left="142" w:hanging="142"/>
        <w:jc w:val="both"/>
        <w:rPr>
          <w:szCs w:val="19"/>
          <w:lang w:val="en-GB"/>
        </w:rPr>
      </w:pPr>
      <w:r w:rsidRPr="000E112A">
        <w:rPr>
          <w:szCs w:val="19"/>
          <w:lang w:val="en-GB"/>
        </w:rPr>
        <w:t xml:space="preserve">Khan, I.A., </w:t>
      </w:r>
      <w:proofErr w:type="spellStart"/>
      <w:r w:rsidRPr="000E112A">
        <w:rPr>
          <w:szCs w:val="19"/>
          <w:lang w:val="en-GB"/>
        </w:rPr>
        <w:t>Deadman</w:t>
      </w:r>
      <w:proofErr w:type="spellEnd"/>
      <w:r w:rsidRPr="000E112A">
        <w:rPr>
          <w:szCs w:val="19"/>
          <w:lang w:val="en-GB"/>
        </w:rPr>
        <w:t>, M.L., Al-</w:t>
      </w:r>
      <w:proofErr w:type="spellStart"/>
      <w:r w:rsidRPr="000E112A">
        <w:rPr>
          <w:szCs w:val="19"/>
          <w:lang w:val="en-GB"/>
        </w:rPr>
        <w:t>Nabhani</w:t>
      </w:r>
      <w:proofErr w:type="spellEnd"/>
      <w:r w:rsidRPr="000E112A">
        <w:rPr>
          <w:szCs w:val="19"/>
          <w:lang w:val="en-GB"/>
        </w:rPr>
        <w:t>, H.S., Al-</w:t>
      </w:r>
      <w:proofErr w:type="spellStart"/>
      <w:r w:rsidRPr="000E112A">
        <w:rPr>
          <w:szCs w:val="19"/>
          <w:lang w:val="en-GB"/>
        </w:rPr>
        <w:t>Habsi</w:t>
      </w:r>
      <w:proofErr w:type="spellEnd"/>
      <w:r w:rsidRPr="000E112A">
        <w:rPr>
          <w:szCs w:val="19"/>
          <w:lang w:val="en-GB"/>
        </w:rPr>
        <w:t>, K.A. (2004). Interactions between Temperature and yield components in exotic potato cultivars grown in Oman. Plant Breeding Abstracts, Vol. 74, (6) 1011.</w:t>
      </w:r>
    </w:p>
    <w:p w:rsidR="000E112A" w:rsidRPr="000E112A" w:rsidRDefault="000E112A" w:rsidP="003402C5">
      <w:pPr>
        <w:pStyle w:val="NoSpacing"/>
        <w:tabs>
          <w:tab w:val="right" w:pos="10205"/>
        </w:tabs>
        <w:ind w:left="142" w:hanging="142"/>
        <w:rPr>
          <w:sz w:val="19"/>
          <w:szCs w:val="19"/>
          <w:lang w:val="en-GB"/>
        </w:rPr>
      </w:pPr>
      <w:r w:rsidRPr="000E112A">
        <w:rPr>
          <w:sz w:val="19"/>
          <w:szCs w:val="19"/>
          <w:lang w:val="en-GB"/>
        </w:rPr>
        <w:t xml:space="preserve">Momirović, N., </w:t>
      </w:r>
      <w:proofErr w:type="spellStart"/>
      <w:r w:rsidRPr="000E112A">
        <w:rPr>
          <w:sz w:val="19"/>
          <w:szCs w:val="19"/>
          <w:lang w:val="en-GB"/>
        </w:rPr>
        <w:t>Broćić</w:t>
      </w:r>
      <w:proofErr w:type="spellEnd"/>
      <w:r w:rsidRPr="000E112A">
        <w:rPr>
          <w:sz w:val="19"/>
          <w:szCs w:val="19"/>
          <w:lang w:val="en-GB"/>
        </w:rPr>
        <w:t xml:space="preserve">, Z., </w:t>
      </w:r>
      <w:proofErr w:type="spellStart"/>
      <w:r w:rsidRPr="000E112A">
        <w:rPr>
          <w:sz w:val="19"/>
          <w:szCs w:val="19"/>
          <w:lang w:val="en-GB"/>
        </w:rPr>
        <w:t>Stanisavljević</w:t>
      </w:r>
      <w:proofErr w:type="spellEnd"/>
      <w:r w:rsidRPr="000E112A">
        <w:rPr>
          <w:sz w:val="19"/>
          <w:szCs w:val="19"/>
          <w:lang w:val="en-GB"/>
        </w:rPr>
        <w:t xml:space="preserve">, R., </w:t>
      </w:r>
      <w:proofErr w:type="spellStart"/>
      <w:r w:rsidRPr="000E112A">
        <w:rPr>
          <w:sz w:val="19"/>
          <w:szCs w:val="19"/>
          <w:lang w:val="en-GB"/>
        </w:rPr>
        <w:t>Štrbanović</w:t>
      </w:r>
      <w:proofErr w:type="spellEnd"/>
      <w:r w:rsidRPr="000E112A">
        <w:rPr>
          <w:sz w:val="19"/>
          <w:szCs w:val="19"/>
          <w:lang w:val="en-GB"/>
        </w:rPr>
        <w:t xml:space="preserve">, R., </w:t>
      </w:r>
      <w:proofErr w:type="spellStart"/>
      <w:r w:rsidRPr="000E112A">
        <w:rPr>
          <w:sz w:val="19"/>
          <w:szCs w:val="19"/>
          <w:lang w:val="en-GB"/>
        </w:rPr>
        <w:t>Gvozden</w:t>
      </w:r>
      <w:proofErr w:type="spellEnd"/>
      <w:r w:rsidRPr="000E112A">
        <w:rPr>
          <w:sz w:val="19"/>
          <w:szCs w:val="19"/>
          <w:lang w:val="en-GB"/>
        </w:rPr>
        <w:t xml:space="preserve">, G., </w:t>
      </w:r>
      <w:proofErr w:type="spellStart"/>
      <w:r w:rsidRPr="000E112A">
        <w:rPr>
          <w:sz w:val="19"/>
          <w:szCs w:val="19"/>
          <w:lang w:val="en-GB"/>
        </w:rPr>
        <w:t>Stanojković-Sebić</w:t>
      </w:r>
      <w:proofErr w:type="spellEnd"/>
      <w:r w:rsidRPr="000E112A">
        <w:rPr>
          <w:sz w:val="19"/>
          <w:szCs w:val="19"/>
          <w:lang w:val="en-GB"/>
        </w:rPr>
        <w:t xml:space="preserve">, A., </w:t>
      </w:r>
      <w:proofErr w:type="spellStart"/>
      <w:r w:rsidRPr="000E112A">
        <w:rPr>
          <w:sz w:val="19"/>
          <w:szCs w:val="19"/>
          <w:lang w:val="en-GB"/>
        </w:rPr>
        <w:t>Poštić</w:t>
      </w:r>
      <w:proofErr w:type="spellEnd"/>
      <w:r w:rsidRPr="000E112A">
        <w:rPr>
          <w:sz w:val="19"/>
          <w:szCs w:val="19"/>
          <w:lang w:val="en-GB"/>
        </w:rPr>
        <w:t xml:space="preserve">, D. (2016). Variability of Dutch potato varieties under various agro-ecological conditions in Serbia, </w:t>
      </w:r>
      <w:proofErr w:type="spellStart"/>
      <w:r w:rsidRPr="000E112A">
        <w:rPr>
          <w:sz w:val="19"/>
          <w:szCs w:val="19"/>
          <w:lang w:val="en-GB"/>
        </w:rPr>
        <w:t>Genetika</w:t>
      </w:r>
      <w:proofErr w:type="spellEnd"/>
      <w:r w:rsidRPr="000E112A">
        <w:rPr>
          <w:sz w:val="19"/>
          <w:szCs w:val="19"/>
          <w:lang w:val="en-GB"/>
        </w:rPr>
        <w:t xml:space="preserve">, Vol.48, No.1, 109-124. </w:t>
      </w:r>
    </w:p>
    <w:p w:rsidR="000E112A" w:rsidRPr="000E112A" w:rsidRDefault="000E112A" w:rsidP="003402C5">
      <w:pPr>
        <w:pStyle w:val="NoSpacing"/>
        <w:tabs>
          <w:tab w:val="right" w:pos="10205"/>
        </w:tabs>
        <w:ind w:left="142" w:hanging="142"/>
        <w:rPr>
          <w:sz w:val="19"/>
          <w:szCs w:val="19"/>
          <w:lang w:val="en-GB"/>
        </w:rPr>
      </w:pPr>
      <w:proofErr w:type="spellStart"/>
      <w:r w:rsidRPr="000E112A">
        <w:rPr>
          <w:sz w:val="19"/>
          <w:szCs w:val="19"/>
          <w:lang w:val="en-GB"/>
        </w:rPr>
        <w:t>Pavlista</w:t>
      </w:r>
      <w:proofErr w:type="spellEnd"/>
      <w:r w:rsidRPr="000E112A">
        <w:rPr>
          <w:sz w:val="19"/>
          <w:szCs w:val="19"/>
          <w:lang w:val="en-GB"/>
        </w:rPr>
        <w:t>, A.D. (2004). Physiological aging seed tubers. Potato eyes, University of Nebraska. NPE 16(1): 1-3.</w:t>
      </w:r>
    </w:p>
    <w:p w:rsidR="000E112A" w:rsidRPr="000E112A" w:rsidRDefault="000E112A" w:rsidP="003402C5">
      <w:pPr>
        <w:pStyle w:val="NoSpacing"/>
        <w:tabs>
          <w:tab w:val="right" w:pos="10205"/>
        </w:tabs>
        <w:ind w:left="142" w:hanging="142"/>
        <w:rPr>
          <w:sz w:val="19"/>
          <w:szCs w:val="19"/>
          <w:lang w:val="en-GB"/>
        </w:rPr>
      </w:pPr>
      <w:r w:rsidRPr="000E112A">
        <w:rPr>
          <w:sz w:val="19"/>
          <w:szCs w:val="19"/>
          <w:lang w:val="en-GB"/>
        </w:rPr>
        <w:t xml:space="preserve">Pereira, A.B., Villa Nova, N.A., Ramos, V.J. (2008). Potato potential yield based on climatic elements and characteristics. </w:t>
      </w:r>
      <w:proofErr w:type="spellStart"/>
      <w:r w:rsidRPr="000E112A">
        <w:rPr>
          <w:sz w:val="19"/>
          <w:szCs w:val="19"/>
          <w:lang w:val="en-GB"/>
        </w:rPr>
        <w:t>Bragantia</w:t>
      </w:r>
      <w:proofErr w:type="spellEnd"/>
      <w:r w:rsidRPr="000E112A">
        <w:rPr>
          <w:sz w:val="19"/>
          <w:szCs w:val="19"/>
          <w:lang w:val="en-GB"/>
        </w:rPr>
        <w:t>, 67: 327-334.</w:t>
      </w:r>
    </w:p>
    <w:p w:rsidR="000E112A" w:rsidRPr="000E112A" w:rsidRDefault="000E112A" w:rsidP="003402C5">
      <w:pPr>
        <w:pStyle w:val="NoSpacing"/>
        <w:tabs>
          <w:tab w:val="right" w:pos="10205"/>
        </w:tabs>
        <w:ind w:left="142" w:hanging="142"/>
        <w:rPr>
          <w:sz w:val="19"/>
          <w:szCs w:val="19"/>
          <w:lang w:val="en-GB"/>
        </w:rPr>
      </w:pPr>
      <w:proofErr w:type="spellStart"/>
      <w:r w:rsidRPr="000E112A">
        <w:rPr>
          <w:sz w:val="19"/>
          <w:szCs w:val="19"/>
          <w:lang w:val="en-GB"/>
        </w:rPr>
        <w:t>Poštić</w:t>
      </w:r>
      <w:proofErr w:type="spellEnd"/>
      <w:r w:rsidRPr="000E112A">
        <w:rPr>
          <w:sz w:val="19"/>
          <w:szCs w:val="19"/>
          <w:lang w:val="en-GB"/>
        </w:rPr>
        <w:t xml:space="preserve">, D., Momirović, N., </w:t>
      </w:r>
      <w:proofErr w:type="spellStart"/>
      <w:r w:rsidRPr="000E112A">
        <w:rPr>
          <w:sz w:val="19"/>
          <w:szCs w:val="19"/>
          <w:lang w:val="en-GB"/>
        </w:rPr>
        <w:t>Dolijanović</w:t>
      </w:r>
      <w:proofErr w:type="spellEnd"/>
      <w:r w:rsidRPr="000E112A">
        <w:rPr>
          <w:sz w:val="19"/>
          <w:szCs w:val="19"/>
          <w:lang w:val="en-GB"/>
        </w:rPr>
        <w:t xml:space="preserve">, Ž., </w:t>
      </w:r>
      <w:proofErr w:type="spellStart"/>
      <w:r w:rsidRPr="000E112A">
        <w:rPr>
          <w:sz w:val="19"/>
          <w:szCs w:val="19"/>
          <w:lang w:val="en-GB"/>
        </w:rPr>
        <w:t>Broćić</w:t>
      </w:r>
      <w:proofErr w:type="spellEnd"/>
      <w:r w:rsidRPr="000E112A">
        <w:rPr>
          <w:sz w:val="19"/>
          <w:szCs w:val="19"/>
          <w:lang w:val="en-GB"/>
        </w:rPr>
        <w:t xml:space="preserve">, Z., </w:t>
      </w:r>
      <w:proofErr w:type="spellStart"/>
      <w:r w:rsidRPr="000E112A">
        <w:rPr>
          <w:sz w:val="19"/>
          <w:szCs w:val="19"/>
          <w:lang w:val="en-GB"/>
        </w:rPr>
        <w:t>Jošić</w:t>
      </w:r>
      <w:proofErr w:type="spellEnd"/>
      <w:r w:rsidRPr="000E112A">
        <w:rPr>
          <w:sz w:val="19"/>
          <w:szCs w:val="19"/>
          <w:lang w:val="en-GB"/>
        </w:rPr>
        <w:t xml:space="preserve">, Dragana., </w:t>
      </w:r>
      <w:proofErr w:type="spellStart"/>
      <w:r w:rsidRPr="000E112A">
        <w:rPr>
          <w:sz w:val="19"/>
          <w:szCs w:val="19"/>
          <w:lang w:val="en-GB"/>
        </w:rPr>
        <w:t>Popović</w:t>
      </w:r>
      <w:proofErr w:type="spellEnd"/>
      <w:r w:rsidRPr="000E112A">
        <w:rPr>
          <w:sz w:val="19"/>
          <w:szCs w:val="19"/>
          <w:lang w:val="en-GB"/>
        </w:rPr>
        <w:t xml:space="preserve">, </w:t>
      </w:r>
      <w:proofErr w:type="spellStart"/>
      <w:r w:rsidRPr="000E112A">
        <w:rPr>
          <w:sz w:val="19"/>
          <w:szCs w:val="19"/>
          <w:lang w:val="en-GB"/>
        </w:rPr>
        <w:t>Tatjana</w:t>
      </w:r>
      <w:proofErr w:type="spellEnd"/>
      <w:r w:rsidRPr="000E112A">
        <w:rPr>
          <w:sz w:val="19"/>
          <w:szCs w:val="19"/>
          <w:lang w:val="en-GB"/>
        </w:rPr>
        <w:t xml:space="preserve">, </w:t>
      </w:r>
      <w:proofErr w:type="spellStart"/>
      <w:r w:rsidRPr="000E112A">
        <w:rPr>
          <w:sz w:val="19"/>
          <w:szCs w:val="19"/>
          <w:lang w:val="en-GB"/>
        </w:rPr>
        <w:t>Starović</w:t>
      </w:r>
      <w:proofErr w:type="spellEnd"/>
      <w:r w:rsidRPr="000E112A">
        <w:rPr>
          <w:sz w:val="19"/>
          <w:szCs w:val="19"/>
          <w:lang w:val="en-GB"/>
        </w:rPr>
        <w:t xml:space="preserve">, Mira, (2012). Effect of Potato Tubers Origin and Weight on the Yield of Potato Variety Desiree in Western Serbia. Field and Vegetable Crops, Vol. </w:t>
      </w:r>
      <w:r w:rsidRPr="000E112A">
        <w:rPr>
          <w:i/>
          <w:iCs/>
          <w:sz w:val="19"/>
          <w:szCs w:val="19"/>
          <w:lang w:val="en-GB"/>
        </w:rPr>
        <w:t>49</w:t>
      </w:r>
      <w:r w:rsidRPr="000E112A">
        <w:rPr>
          <w:sz w:val="19"/>
          <w:szCs w:val="19"/>
          <w:lang w:val="en-GB"/>
        </w:rPr>
        <w:t>, 3, 236-242.</w:t>
      </w:r>
    </w:p>
    <w:p w:rsidR="000E112A" w:rsidRPr="000E112A" w:rsidRDefault="000E112A" w:rsidP="003402C5">
      <w:pPr>
        <w:pStyle w:val="NoSpacing"/>
        <w:tabs>
          <w:tab w:val="right" w:pos="10205"/>
        </w:tabs>
        <w:ind w:left="142" w:hanging="142"/>
        <w:rPr>
          <w:sz w:val="19"/>
          <w:szCs w:val="19"/>
          <w:lang w:val="en-GB"/>
        </w:rPr>
      </w:pPr>
      <w:proofErr w:type="spellStart"/>
      <w:r w:rsidRPr="000E112A">
        <w:rPr>
          <w:sz w:val="19"/>
          <w:szCs w:val="19"/>
          <w:lang w:val="en-GB"/>
        </w:rPr>
        <w:t>Poštić</w:t>
      </w:r>
      <w:proofErr w:type="spellEnd"/>
      <w:r w:rsidRPr="000E112A">
        <w:rPr>
          <w:sz w:val="19"/>
          <w:szCs w:val="19"/>
          <w:lang w:val="en-GB"/>
        </w:rPr>
        <w:t>, D. (2013). Influence of the origin of planting material and seed tuber size on morphological and productive characteristics of potato. Faculty of Agriculture, University of Belgrade, 1-167.</w:t>
      </w:r>
    </w:p>
    <w:p w:rsidR="000E112A" w:rsidRPr="000E112A" w:rsidRDefault="000E112A" w:rsidP="003402C5">
      <w:pPr>
        <w:pStyle w:val="NoSpacing"/>
        <w:tabs>
          <w:tab w:val="right" w:pos="10205"/>
        </w:tabs>
        <w:ind w:left="142" w:hanging="142"/>
        <w:rPr>
          <w:sz w:val="19"/>
          <w:szCs w:val="19"/>
          <w:lang w:val="en-GB"/>
        </w:rPr>
      </w:pPr>
      <w:proofErr w:type="spellStart"/>
      <w:r w:rsidRPr="000E112A">
        <w:rPr>
          <w:sz w:val="19"/>
          <w:szCs w:val="19"/>
          <w:lang w:val="en-GB"/>
        </w:rPr>
        <w:t>Poštić</w:t>
      </w:r>
      <w:proofErr w:type="spellEnd"/>
      <w:r w:rsidRPr="000E112A">
        <w:rPr>
          <w:sz w:val="19"/>
          <w:szCs w:val="19"/>
          <w:lang w:val="en-GB"/>
        </w:rPr>
        <w:t xml:space="preserve"> D., Momirović N., </w:t>
      </w:r>
      <w:proofErr w:type="spellStart"/>
      <w:r w:rsidRPr="000E112A">
        <w:rPr>
          <w:sz w:val="19"/>
          <w:szCs w:val="19"/>
          <w:lang w:val="en-GB"/>
        </w:rPr>
        <w:t>Jovović</w:t>
      </w:r>
      <w:proofErr w:type="spellEnd"/>
      <w:r w:rsidRPr="000E112A">
        <w:rPr>
          <w:sz w:val="19"/>
          <w:szCs w:val="19"/>
          <w:lang w:val="en-GB"/>
        </w:rPr>
        <w:t xml:space="preserve"> Z., </w:t>
      </w:r>
      <w:proofErr w:type="spellStart"/>
      <w:r w:rsidRPr="000E112A">
        <w:rPr>
          <w:sz w:val="19"/>
          <w:szCs w:val="19"/>
          <w:lang w:val="en-GB"/>
        </w:rPr>
        <w:t>Đukanović</w:t>
      </w:r>
      <w:proofErr w:type="spellEnd"/>
      <w:r w:rsidRPr="000E112A">
        <w:rPr>
          <w:sz w:val="19"/>
          <w:szCs w:val="19"/>
          <w:lang w:val="en-GB"/>
        </w:rPr>
        <w:t xml:space="preserve"> L., </w:t>
      </w:r>
      <w:proofErr w:type="spellStart"/>
      <w:r w:rsidRPr="000E112A">
        <w:rPr>
          <w:sz w:val="19"/>
          <w:szCs w:val="19"/>
          <w:lang w:val="en-GB"/>
        </w:rPr>
        <w:t>Štrbanović</w:t>
      </w:r>
      <w:proofErr w:type="spellEnd"/>
      <w:r w:rsidRPr="000E112A">
        <w:rPr>
          <w:sz w:val="19"/>
          <w:szCs w:val="19"/>
          <w:lang w:val="en-GB"/>
        </w:rPr>
        <w:t xml:space="preserve"> R., </w:t>
      </w:r>
      <w:proofErr w:type="spellStart"/>
      <w:r w:rsidRPr="000E112A">
        <w:rPr>
          <w:sz w:val="19"/>
          <w:szCs w:val="19"/>
          <w:lang w:val="en-GB"/>
        </w:rPr>
        <w:t>Stanisavljević</w:t>
      </w:r>
      <w:proofErr w:type="spellEnd"/>
      <w:r w:rsidRPr="000E112A">
        <w:rPr>
          <w:sz w:val="19"/>
          <w:szCs w:val="19"/>
          <w:lang w:val="en-GB"/>
        </w:rPr>
        <w:t xml:space="preserve"> R., Knežević J., (2014): Effect of Seed Tuber Size and </w:t>
      </w:r>
      <w:proofErr w:type="spellStart"/>
      <w:r w:rsidRPr="000E112A">
        <w:rPr>
          <w:sz w:val="19"/>
          <w:szCs w:val="19"/>
          <w:lang w:val="en-GB"/>
        </w:rPr>
        <w:t>Pretreatment</w:t>
      </w:r>
      <w:proofErr w:type="spellEnd"/>
      <w:r w:rsidRPr="000E112A">
        <w:rPr>
          <w:sz w:val="19"/>
          <w:szCs w:val="19"/>
          <w:lang w:val="en-GB"/>
        </w:rPr>
        <w:t xml:space="preserve"> on the Total Yield Potato</w:t>
      </w:r>
      <w:r w:rsidRPr="000E112A">
        <w:rPr>
          <w:b/>
          <w:bCs/>
          <w:sz w:val="19"/>
          <w:szCs w:val="19"/>
          <w:lang w:val="en-GB"/>
        </w:rPr>
        <w:t>.</w:t>
      </w:r>
      <w:r w:rsidRPr="000E112A">
        <w:rPr>
          <w:sz w:val="19"/>
          <w:szCs w:val="19"/>
          <w:lang w:val="en-GB"/>
        </w:rPr>
        <w:t xml:space="preserve"> Journal on Processing and Energy in Agriculture, 18(5), 214-216.</w:t>
      </w:r>
    </w:p>
    <w:p w:rsidR="000E112A" w:rsidRPr="000E112A" w:rsidRDefault="000E112A" w:rsidP="003402C5">
      <w:pPr>
        <w:pStyle w:val="NoSpacing"/>
        <w:tabs>
          <w:tab w:val="right" w:pos="10205"/>
        </w:tabs>
        <w:ind w:left="142" w:hanging="142"/>
        <w:rPr>
          <w:sz w:val="19"/>
          <w:szCs w:val="19"/>
          <w:lang w:val="en-GB"/>
        </w:rPr>
      </w:pPr>
      <w:proofErr w:type="spellStart"/>
      <w:r w:rsidRPr="000E112A">
        <w:rPr>
          <w:sz w:val="19"/>
          <w:szCs w:val="19"/>
          <w:lang w:val="en-GB"/>
        </w:rPr>
        <w:t>Poštić</w:t>
      </w:r>
      <w:proofErr w:type="spellEnd"/>
      <w:r w:rsidRPr="000E112A">
        <w:rPr>
          <w:sz w:val="19"/>
          <w:szCs w:val="19"/>
          <w:lang w:val="en-GB"/>
        </w:rPr>
        <w:t xml:space="preserve"> D., Momirović N., </w:t>
      </w:r>
      <w:proofErr w:type="spellStart"/>
      <w:r w:rsidRPr="000E112A">
        <w:rPr>
          <w:sz w:val="19"/>
          <w:szCs w:val="19"/>
          <w:lang w:val="en-GB"/>
        </w:rPr>
        <w:t>Broćić</w:t>
      </w:r>
      <w:proofErr w:type="spellEnd"/>
      <w:r w:rsidRPr="000E112A">
        <w:rPr>
          <w:sz w:val="19"/>
          <w:szCs w:val="19"/>
          <w:lang w:val="en-GB"/>
        </w:rPr>
        <w:t xml:space="preserve"> Z., </w:t>
      </w:r>
      <w:proofErr w:type="spellStart"/>
      <w:r w:rsidRPr="000E112A">
        <w:rPr>
          <w:sz w:val="19"/>
          <w:szCs w:val="19"/>
          <w:lang w:val="en-GB"/>
        </w:rPr>
        <w:t>Stanisavljević</w:t>
      </w:r>
      <w:proofErr w:type="spellEnd"/>
      <w:r w:rsidRPr="000E112A">
        <w:rPr>
          <w:sz w:val="19"/>
          <w:szCs w:val="19"/>
          <w:lang w:val="en-GB"/>
        </w:rPr>
        <w:t xml:space="preserve"> R., </w:t>
      </w:r>
      <w:proofErr w:type="spellStart"/>
      <w:r w:rsidRPr="000E112A">
        <w:rPr>
          <w:sz w:val="19"/>
          <w:szCs w:val="19"/>
          <w:lang w:val="en-GB"/>
        </w:rPr>
        <w:t>Štrbanović</w:t>
      </w:r>
      <w:proofErr w:type="spellEnd"/>
      <w:r w:rsidRPr="000E112A">
        <w:rPr>
          <w:sz w:val="19"/>
          <w:szCs w:val="19"/>
          <w:lang w:val="en-GB"/>
        </w:rPr>
        <w:t xml:space="preserve"> R., </w:t>
      </w:r>
      <w:proofErr w:type="spellStart"/>
      <w:r w:rsidRPr="000E112A">
        <w:rPr>
          <w:sz w:val="19"/>
          <w:szCs w:val="19"/>
          <w:lang w:val="en-GB"/>
        </w:rPr>
        <w:t>Đokić</w:t>
      </w:r>
      <w:proofErr w:type="spellEnd"/>
      <w:r w:rsidRPr="000E112A">
        <w:rPr>
          <w:sz w:val="19"/>
          <w:szCs w:val="19"/>
          <w:lang w:val="en-GB"/>
        </w:rPr>
        <w:t xml:space="preserve"> D., </w:t>
      </w:r>
      <w:proofErr w:type="spellStart"/>
      <w:r w:rsidRPr="000E112A">
        <w:rPr>
          <w:sz w:val="19"/>
          <w:szCs w:val="19"/>
          <w:lang w:val="en-GB"/>
        </w:rPr>
        <w:t>Jovović</w:t>
      </w:r>
      <w:proofErr w:type="spellEnd"/>
      <w:r w:rsidRPr="000E112A">
        <w:rPr>
          <w:sz w:val="19"/>
          <w:szCs w:val="19"/>
          <w:lang w:val="en-GB"/>
        </w:rPr>
        <w:t xml:space="preserve"> Z. (2016): Effects of the Origin of Potato Planting Material on Morphological Characteristics of Seed Tubers. Journal on Processing and Energy in Agriculture, vol. 20, 3, p. 125-127.</w:t>
      </w:r>
    </w:p>
    <w:p w:rsidR="000E112A" w:rsidRPr="000E112A" w:rsidRDefault="000E112A" w:rsidP="003402C5">
      <w:pPr>
        <w:pStyle w:val="NoSpacing"/>
        <w:tabs>
          <w:tab w:val="right" w:pos="10205"/>
        </w:tabs>
        <w:ind w:left="142" w:hanging="142"/>
        <w:rPr>
          <w:sz w:val="19"/>
          <w:szCs w:val="19"/>
          <w:lang w:val="en-GB"/>
        </w:rPr>
      </w:pPr>
      <w:proofErr w:type="spellStart"/>
      <w:r w:rsidRPr="000E112A">
        <w:rPr>
          <w:sz w:val="19"/>
          <w:szCs w:val="19"/>
          <w:lang w:val="en-GB"/>
        </w:rPr>
        <w:t>Struik</w:t>
      </w:r>
      <w:proofErr w:type="spellEnd"/>
      <w:r w:rsidRPr="000E112A">
        <w:rPr>
          <w:sz w:val="19"/>
          <w:szCs w:val="19"/>
          <w:lang w:val="en-GB"/>
        </w:rPr>
        <w:t>, P.C. (2007). Physiological Age of Seed Tubers. Potato Research, 50: 375-377.</w:t>
      </w:r>
    </w:p>
    <w:p w:rsidR="000E112A" w:rsidRPr="001C5DE5" w:rsidRDefault="000E112A" w:rsidP="003402C5">
      <w:pPr>
        <w:pStyle w:val="NoSpacing"/>
        <w:tabs>
          <w:tab w:val="right" w:pos="10205"/>
        </w:tabs>
        <w:ind w:left="142" w:hanging="142"/>
        <w:rPr>
          <w:sz w:val="14"/>
          <w:szCs w:val="19"/>
          <w:lang w:val="en-GB"/>
        </w:rPr>
      </w:pPr>
    </w:p>
    <w:p w:rsidR="0027040B" w:rsidRPr="000E112A" w:rsidRDefault="0012682C" w:rsidP="003402C5">
      <w:pPr>
        <w:pStyle w:val="LITERATURA"/>
        <w:tabs>
          <w:tab w:val="left" w:pos="3119"/>
          <w:tab w:val="right" w:pos="10205"/>
        </w:tabs>
        <w:ind w:left="142" w:hanging="142"/>
        <w:rPr>
          <w:szCs w:val="19"/>
        </w:rPr>
      </w:pPr>
      <w:r w:rsidRPr="000E112A">
        <w:rPr>
          <w:szCs w:val="19"/>
        </w:rPr>
        <w:t xml:space="preserve">Received: </w:t>
      </w:r>
      <w:r w:rsidR="003402C5">
        <w:rPr>
          <w:szCs w:val="19"/>
        </w:rPr>
        <w:t>08</w:t>
      </w:r>
      <w:r w:rsidRPr="000E112A">
        <w:rPr>
          <w:szCs w:val="19"/>
        </w:rPr>
        <w:t xml:space="preserve">. </w:t>
      </w:r>
      <w:r w:rsidR="00FF4C87" w:rsidRPr="000E112A">
        <w:rPr>
          <w:szCs w:val="19"/>
        </w:rPr>
        <w:t>0</w:t>
      </w:r>
      <w:r w:rsidR="003402C5">
        <w:rPr>
          <w:szCs w:val="19"/>
        </w:rPr>
        <w:t>2</w:t>
      </w:r>
      <w:r w:rsidRPr="000E112A">
        <w:rPr>
          <w:szCs w:val="19"/>
        </w:rPr>
        <w:t>. 20</w:t>
      </w:r>
      <w:r w:rsidR="00FF4C87" w:rsidRPr="000E112A">
        <w:rPr>
          <w:szCs w:val="19"/>
        </w:rPr>
        <w:t>2</w:t>
      </w:r>
      <w:r w:rsidR="003402C5">
        <w:rPr>
          <w:szCs w:val="19"/>
        </w:rPr>
        <w:t>1</w:t>
      </w:r>
      <w:r w:rsidRPr="000E112A">
        <w:rPr>
          <w:szCs w:val="19"/>
        </w:rPr>
        <w:t>.</w:t>
      </w:r>
      <w:r w:rsidRPr="000E112A">
        <w:rPr>
          <w:szCs w:val="19"/>
        </w:rPr>
        <w:tab/>
        <w:t xml:space="preserve">Accepted: </w:t>
      </w:r>
      <w:r w:rsidR="003402C5">
        <w:rPr>
          <w:szCs w:val="19"/>
        </w:rPr>
        <w:t>27</w:t>
      </w:r>
      <w:r w:rsidR="00FF4C87" w:rsidRPr="000E112A">
        <w:rPr>
          <w:szCs w:val="19"/>
        </w:rPr>
        <w:t>.</w:t>
      </w:r>
      <w:r w:rsidRPr="000E112A">
        <w:rPr>
          <w:szCs w:val="19"/>
        </w:rPr>
        <w:t xml:space="preserve"> </w:t>
      </w:r>
      <w:r w:rsidR="003402C5">
        <w:rPr>
          <w:szCs w:val="19"/>
        </w:rPr>
        <w:t>03</w:t>
      </w:r>
      <w:r w:rsidRPr="000E112A">
        <w:rPr>
          <w:szCs w:val="19"/>
        </w:rPr>
        <w:t>. 20</w:t>
      </w:r>
      <w:r w:rsidR="00FF4C87" w:rsidRPr="000E112A">
        <w:rPr>
          <w:szCs w:val="19"/>
        </w:rPr>
        <w:t>2</w:t>
      </w:r>
      <w:r w:rsidR="003402C5">
        <w:rPr>
          <w:szCs w:val="19"/>
        </w:rPr>
        <w:t>1</w:t>
      </w:r>
      <w:r w:rsidRPr="000E112A">
        <w:rPr>
          <w:szCs w:val="19"/>
        </w:rPr>
        <w:t>.</w:t>
      </w:r>
    </w:p>
    <w:p w:rsidR="00E66DD4" w:rsidRPr="000E112A" w:rsidRDefault="00E66DD4" w:rsidP="003402C5">
      <w:pPr>
        <w:pStyle w:val="LITERATURA"/>
        <w:tabs>
          <w:tab w:val="right" w:pos="10205"/>
        </w:tabs>
        <w:ind w:left="142" w:hanging="142"/>
        <w:rPr>
          <w:szCs w:val="19"/>
        </w:rPr>
        <w:sectPr w:rsidR="00E66DD4" w:rsidRPr="000E112A" w:rsidSect="009C0213">
          <w:type w:val="continuous"/>
          <w:pgSz w:w="11906" w:h="16838" w:code="9"/>
          <w:pgMar w:top="1134" w:right="851" w:bottom="1418" w:left="851" w:header="709" w:footer="709" w:gutter="0"/>
          <w:cols w:num="2" w:space="284"/>
          <w:titlePg/>
          <w:docGrid w:linePitch="360"/>
        </w:sectPr>
      </w:pPr>
    </w:p>
    <w:p w:rsidR="00E66DD4" w:rsidRPr="000E112A" w:rsidRDefault="00E66DD4" w:rsidP="000E112A">
      <w:pPr>
        <w:pStyle w:val="LITERATURA"/>
        <w:tabs>
          <w:tab w:val="right" w:pos="10205"/>
        </w:tabs>
        <w:ind w:left="0" w:firstLine="284"/>
        <w:rPr>
          <w:szCs w:val="19"/>
        </w:rPr>
      </w:pPr>
    </w:p>
    <w:p w:rsidR="00E66DD4" w:rsidRPr="000E112A" w:rsidRDefault="00E66DD4" w:rsidP="000E112A">
      <w:pPr>
        <w:pStyle w:val="LITERATURA"/>
        <w:tabs>
          <w:tab w:val="right" w:pos="10205"/>
        </w:tabs>
        <w:ind w:left="0" w:firstLine="284"/>
        <w:rPr>
          <w:szCs w:val="19"/>
          <w:lang w:val="en-GB"/>
        </w:rPr>
      </w:pPr>
    </w:p>
    <w:p w:rsidR="00E66DD4" w:rsidRPr="000E112A" w:rsidRDefault="00E66DD4" w:rsidP="000E112A">
      <w:pPr>
        <w:pStyle w:val="LITERATURA"/>
        <w:tabs>
          <w:tab w:val="right" w:pos="10205"/>
        </w:tabs>
        <w:ind w:left="0" w:firstLine="284"/>
        <w:rPr>
          <w:szCs w:val="19"/>
          <w:lang w:val="en-GB"/>
        </w:rPr>
      </w:pPr>
    </w:p>
    <w:p w:rsidR="00AA2EAF" w:rsidRPr="000E112A" w:rsidRDefault="00AA2EAF" w:rsidP="000E112A">
      <w:pPr>
        <w:pStyle w:val="LITERATURA"/>
        <w:tabs>
          <w:tab w:val="right" w:pos="10205"/>
        </w:tabs>
        <w:ind w:left="0" w:firstLine="284"/>
        <w:rPr>
          <w:szCs w:val="19"/>
          <w:lang w:val="en-GB"/>
        </w:rPr>
      </w:pPr>
    </w:p>
    <w:sectPr w:rsidR="00AA2EAF" w:rsidRPr="000E112A" w:rsidSect="0015030A">
      <w:type w:val="continuous"/>
      <w:pgSz w:w="11906" w:h="16838" w:code="9"/>
      <w:pgMar w:top="1134" w:right="851" w:bottom="1418" w:left="851"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E04" w:rsidRDefault="00732E04" w:rsidP="00AE5529">
      <w:r>
        <w:separator/>
      </w:r>
    </w:p>
  </w:endnote>
  <w:endnote w:type="continuationSeparator" w:id="0">
    <w:p w:rsidR="00732E04" w:rsidRDefault="00732E04" w:rsidP="00AE5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KievitPro-Medium">
    <w:altName w:val="KievitPro-Medium"/>
    <w:panose1 w:val="00000000000000000000"/>
    <w:charset w:val="80"/>
    <w:family w:val="auto"/>
    <w:notTrueType/>
    <w:pitch w:val="default"/>
    <w:sig w:usb0="00000005" w:usb1="08070000" w:usb2="00000010" w:usb3="00000000" w:csb0="00020002" w:csb1="00000000"/>
  </w:font>
  <w:font w:name="Garamond Premr Pro Subh">
    <w:altName w:val="Garamond Premr Pro Subh"/>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09" w:rsidRPr="00B5754B" w:rsidRDefault="00DF6309" w:rsidP="00DF6309">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22</w:t>
    </w:r>
    <w:r w:rsidRPr="00775FEC">
      <w:rPr>
        <w:rStyle w:val="PageNumber"/>
        <w:i/>
        <w:szCs w:val="19"/>
      </w:rPr>
      <w:fldChar w:fldCharType="end"/>
    </w:r>
    <w:r>
      <w:rPr>
        <w:rStyle w:val="PageNumber"/>
      </w:rPr>
      <w:tab/>
    </w: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09" w:rsidRPr="00B5754B" w:rsidRDefault="00DF6309" w:rsidP="00DF6309">
    <w:pPr>
      <w:pStyle w:val="Footer"/>
      <w:pBdr>
        <w:top w:val="single" w:sz="4" w:space="1" w:color="auto"/>
      </w:pBdr>
      <w:tabs>
        <w:tab w:val="clear" w:pos="4535"/>
        <w:tab w:val="clear" w:pos="9071"/>
        <w:tab w:val="center" w:pos="-1980"/>
        <w:tab w:val="right" w:pos="10206"/>
        <w:tab w:val="right" w:pos="10260"/>
      </w:tabs>
      <w:rPr>
        <w:i/>
        <w:szCs w:val="19"/>
      </w:rPr>
    </w:pP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r>
      <w:rPr>
        <w:rStyle w:val="PageNumber"/>
      </w:rPr>
      <w:tab/>
    </w: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21</w:t>
    </w:r>
    <w:r w:rsidRPr="00775FEC">
      <w:rPr>
        <w:rStyle w:val="PageNumber"/>
        <w:i/>
        <w:szCs w:val="19"/>
      </w:rPr>
      <w:fldChar w:fldCharType="end"/>
    </w:r>
    <w:r w:rsidRPr="00B5754B">
      <w:rPr>
        <w:i/>
        <w:szCs w:val="19"/>
        <w:lang w:val="sr-Latn-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09" w:rsidRPr="00B5754B" w:rsidRDefault="00DF6309" w:rsidP="00DF6309">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20</w:t>
    </w:r>
    <w:r w:rsidRPr="00775FEC">
      <w:rPr>
        <w:rStyle w:val="PageNumber"/>
        <w:i/>
        <w:szCs w:val="19"/>
      </w:rPr>
      <w:fldChar w:fldCharType="end"/>
    </w:r>
    <w:r>
      <w:rPr>
        <w:rStyle w:val="PageNumber"/>
      </w:rPr>
      <w:tab/>
    </w: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E04" w:rsidRDefault="00732E04" w:rsidP="00AE5529">
      <w:r>
        <w:separator/>
      </w:r>
    </w:p>
  </w:footnote>
  <w:footnote w:type="continuationSeparator" w:id="0">
    <w:p w:rsidR="00732E04" w:rsidRDefault="00732E04" w:rsidP="00AE5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C5" w:rsidRPr="00C371AF" w:rsidRDefault="003402C5" w:rsidP="003402C5">
    <w:pPr>
      <w:pStyle w:val="PASUS"/>
      <w:pBdr>
        <w:bottom w:val="single" w:sz="4" w:space="1" w:color="auto"/>
      </w:pBdr>
      <w:ind w:firstLine="0"/>
      <w:jc w:val="center"/>
      <w:rPr>
        <w:i/>
      </w:rPr>
    </w:pPr>
    <w:proofErr w:type="spellStart"/>
    <w:r w:rsidRPr="003402C5">
      <w:rPr>
        <w:i/>
        <w:lang w:val="en-GB"/>
      </w:rPr>
      <w:t>Poštić</w:t>
    </w:r>
    <w:proofErr w:type="spellEnd"/>
    <w:r w:rsidRPr="003402C5">
      <w:rPr>
        <w:rStyle w:val="PASUSChar"/>
        <w:rFonts w:eastAsiaTheme="minorEastAsia"/>
        <w:i/>
      </w:rPr>
      <w:t xml:space="preserve">, </w:t>
    </w:r>
    <w:proofErr w:type="spellStart"/>
    <w:r w:rsidRPr="003402C5">
      <w:rPr>
        <w:i/>
        <w:lang w:val="en-GB"/>
      </w:rPr>
      <w:t>Dobrivoj</w:t>
    </w:r>
    <w:proofErr w:type="spellEnd"/>
    <w:r w:rsidRPr="003402C5">
      <w:rPr>
        <w:i/>
        <w:lang w:val="en-GB"/>
      </w:rPr>
      <w:t xml:space="preserve"> </w:t>
    </w:r>
    <w:r>
      <w:rPr>
        <w:i/>
      </w:rPr>
      <w:t>e</w:t>
    </w:r>
    <w:r w:rsidRPr="003402C5">
      <w:rPr>
        <w:i/>
      </w:rPr>
      <w:t xml:space="preserve">t </w:t>
    </w:r>
    <w:r>
      <w:rPr>
        <w:i/>
      </w:rPr>
      <w:t>a</w:t>
    </w:r>
    <w:r w:rsidRPr="003402C5">
      <w:rPr>
        <w:i/>
      </w:rPr>
      <w:t xml:space="preserve">l./ </w:t>
    </w:r>
    <w:r w:rsidRPr="003402C5">
      <w:rPr>
        <w:rStyle w:val="jlqj4b"/>
        <w:i/>
        <w:lang w:val="en-GB"/>
      </w:rPr>
      <w:t xml:space="preserve">Influence </w:t>
    </w:r>
    <w:r>
      <w:rPr>
        <w:rStyle w:val="jlqj4b"/>
        <w:i/>
        <w:lang w:val="en-GB"/>
      </w:rPr>
      <w:t>o</w:t>
    </w:r>
    <w:r w:rsidRPr="003402C5">
      <w:rPr>
        <w:rStyle w:val="jlqj4b"/>
        <w:i/>
        <w:lang w:val="en-GB"/>
      </w:rPr>
      <w:t xml:space="preserve">f Origin </w:t>
    </w:r>
    <w:r>
      <w:rPr>
        <w:rStyle w:val="jlqj4b"/>
        <w:i/>
        <w:lang w:val="en-GB"/>
      </w:rPr>
      <w:t>a</w:t>
    </w:r>
    <w:r w:rsidRPr="003402C5">
      <w:rPr>
        <w:rStyle w:val="jlqj4b"/>
        <w:i/>
        <w:lang w:val="en-GB"/>
      </w:rPr>
      <w:t xml:space="preserve">nd Size </w:t>
    </w:r>
    <w:r>
      <w:rPr>
        <w:rStyle w:val="jlqj4b"/>
        <w:i/>
        <w:lang w:val="en-GB"/>
      </w:rPr>
      <w:t>o</w:t>
    </w:r>
    <w:r w:rsidRPr="003402C5">
      <w:rPr>
        <w:rStyle w:val="jlqj4b"/>
        <w:i/>
        <w:lang w:val="en-GB"/>
      </w:rPr>
      <w:t xml:space="preserve">f Potato Planting Material </w:t>
    </w:r>
    <w:r>
      <w:rPr>
        <w:rStyle w:val="jlqj4b"/>
        <w:i/>
        <w:lang w:val="en-GB"/>
      </w:rPr>
      <w:t>o</w:t>
    </w:r>
    <w:r w:rsidRPr="003402C5">
      <w:rPr>
        <w:rStyle w:val="jlqj4b"/>
        <w:i/>
        <w:lang w:val="en-GB"/>
      </w:rPr>
      <w:t xml:space="preserve">n Morphological Characteristics </w:t>
    </w:r>
    <w:r>
      <w:rPr>
        <w:rStyle w:val="jlqj4b"/>
        <w:i/>
        <w:lang w:val="en-GB"/>
      </w:rPr>
      <w:t>o</w:t>
    </w:r>
    <w:r w:rsidRPr="003402C5">
      <w:rPr>
        <w:rStyle w:val="jlqj4b"/>
        <w:i/>
        <w:lang w:val="en-GB"/>
      </w:rPr>
      <w:t>f Seed Tubers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C5" w:rsidRPr="00C371AF" w:rsidRDefault="003402C5" w:rsidP="00C371AF">
    <w:pPr>
      <w:pStyle w:val="PASUS"/>
      <w:pBdr>
        <w:bottom w:val="single" w:sz="4" w:space="1" w:color="auto"/>
      </w:pBdr>
      <w:ind w:firstLine="0"/>
      <w:jc w:val="center"/>
      <w:rPr>
        <w:i/>
      </w:rPr>
    </w:pPr>
    <w:proofErr w:type="spellStart"/>
    <w:r w:rsidRPr="003402C5">
      <w:rPr>
        <w:i/>
        <w:lang w:val="en-GB"/>
      </w:rPr>
      <w:t>Poštić</w:t>
    </w:r>
    <w:proofErr w:type="spellEnd"/>
    <w:r w:rsidRPr="003402C5">
      <w:rPr>
        <w:rStyle w:val="PASUSChar"/>
        <w:rFonts w:eastAsiaTheme="minorEastAsia"/>
        <w:i/>
      </w:rPr>
      <w:t xml:space="preserve">, </w:t>
    </w:r>
    <w:proofErr w:type="spellStart"/>
    <w:r w:rsidRPr="003402C5">
      <w:rPr>
        <w:i/>
        <w:lang w:val="en-GB"/>
      </w:rPr>
      <w:t>Dobrivoj</w:t>
    </w:r>
    <w:proofErr w:type="spellEnd"/>
    <w:r w:rsidRPr="003402C5">
      <w:rPr>
        <w:i/>
        <w:lang w:val="en-GB"/>
      </w:rPr>
      <w:t xml:space="preserve"> </w:t>
    </w:r>
    <w:r>
      <w:rPr>
        <w:i/>
      </w:rPr>
      <w:t>e</w:t>
    </w:r>
    <w:r w:rsidRPr="003402C5">
      <w:rPr>
        <w:i/>
      </w:rPr>
      <w:t xml:space="preserve">t </w:t>
    </w:r>
    <w:r>
      <w:rPr>
        <w:i/>
      </w:rPr>
      <w:t>a</w:t>
    </w:r>
    <w:r w:rsidRPr="003402C5">
      <w:rPr>
        <w:i/>
      </w:rPr>
      <w:t xml:space="preserve">l./ </w:t>
    </w:r>
    <w:r w:rsidRPr="003402C5">
      <w:rPr>
        <w:rStyle w:val="jlqj4b"/>
        <w:i/>
        <w:lang w:val="en-GB"/>
      </w:rPr>
      <w:t xml:space="preserve">Influence </w:t>
    </w:r>
    <w:r>
      <w:rPr>
        <w:rStyle w:val="jlqj4b"/>
        <w:i/>
        <w:lang w:val="en-GB"/>
      </w:rPr>
      <w:t>o</w:t>
    </w:r>
    <w:r w:rsidRPr="003402C5">
      <w:rPr>
        <w:rStyle w:val="jlqj4b"/>
        <w:i/>
        <w:lang w:val="en-GB"/>
      </w:rPr>
      <w:t xml:space="preserve">f Origin </w:t>
    </w:r>
    <w:r>
      <w:rPr>
        <w:rStyle w:val="jlqj4b"/>
        <w:i/>
        <w:lang w:val="en-GB"/>
      </w:rPr>
      <w:t>a</w:t>
    </w:r>
    <w:r w:rsidRPr="003402C5">
      <w:rPr>
        <w:rStyle w:val="jlqj4b"/>
        <w:i/>
        <w:lang w:val="en-GB"/>
      </w:rPr>
      <w:t xml:space="preserve">nd Size </w:t>
    </w:r>
    <w:r>
      <w:rPr>
        <w:rStyle w:val="jlqj4b"/>
        <w:i/>
        <w:lang w:val="en-GB"/>
      </w:rPr>
      <w:t>o</w:t>
    </w:r>
    <w:r w:rsidRPr="003402C5">
      <w:rPr>
        <w:rStyle w:val="jlqj4b"/>
        <w:i/>
        <w:lang w:val="en-GB"/>
      </w:rPr>
      <w:t xml:space="preserve">f Potato Planting Material </w:t>
    </w:r>
    <w:r>
      <w:rPr>
        <w:rStyle w:val="jlqj4b"/>
        <w:i/>
        <w:lang w:val="en-GB"/>
      </w:rPr>
      <w:t>o</w:t>
    </w:r>
    <w:r w:rsidRPr="003402C5">
      <w:rPr>
        <w:rStyle w:val="jlqj4b"/>
        <w:i/>
        <w:lang w:val="en-GB"/>
      </w:rPr>
      <w:t xml:space="preserve">n Morphological Characteristics </w:t>
    </w:r>
    <w:r>
      <w:rPr>
        <w:rStyle w:val="jlqj4b"/>
        <w:i/>
        <w:lang w:val="en-GB"/>
      </w:rPr>
      <w:t>o</w:t>
    </w:r>
    <w:r w:rsidRPr="003402C5">
      <w:rPr>
        <w:rStyle w:val="jlqj4b"/>
        <w:i/>
        <w:lang w:val="en-GB"/>
      </w:rPr>
      <w:t>f Seed Tubers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A4C"/>
    <w:multiLevelType w:val="hybridMultilevel"/>
    <w:tmpl w:val="C1BA8F62"/>
    <w:lvl w:ilvl="0" w:tplc="CD46830E">
      <w:numFmt w:val="bullet"/>
      <w:lvlText w:val="-"/>
      <w:lvlJc w:val="left"/>
      <w:pPr>
        <w:tabs>
          <w:tab w:val="num" w:pos="720"/>
        </w:tabs>
        <w:ind w:left="720" w:hanging="360"/>
      </w:pPr>
      <w:rPr>
        <w:rFonts w:ascii="Times New Roman" w:eastAsia="Times New Roman" w:hAnsi="Times New Roman" w:cs="Times New Roman" w:hint="default"/>
      </w:rPr>
    </w:lvl>
    <w:lvl w:ilvl="1" w:tplc="2B42D898" w:tentative="1">
      <w:start w:val="1"/>
      <w:numFmt w:val="bullet"/>
      <w:lvlText w:val="o"/>
      <w:lvlJc w:val="left"/>
      <w:pPr>
        <w:tabs>
          <w:tab w:val="num" w:pos="1440"/>
        </w:tabs>
        <w:ind w:left="1440" w:hanging="360"/>
      </w:pPr>
      <w:rPr>
        <w:rFonts w:ascii="Courier New" w:hAnsi="Courier New" w:cs="Courier New" w:hint="default"/>
      </w:rPr>
    </w:lvl>
    <w:lvl w:ilvl="2" w:tplc="FBE4FCE6" w:tentative="1">
      <w:start w:val="1"/>
      <w:numFmt w:val="bullet"/>
      <w:lvlText w:val=""/>
      <w:lvlJc w:val="left"/>
      <w:pPr>
        <w:tabs>
          <w:tab w:val="num" w:pos="2160"/>
        </w:tabs>
        <w:ind w:left="2160" w:hanging="360"/>
      </w:pPr>
      <w:rPr>
        <w:rFonts w:ascii="Wingdings" w:hAnsi="Wingdings" w:hint="default"/>
      </w:rPr>
    </w:lvl>
    <w:lvl w:ilvl="3" w:tplc="87BCA11A" w:tentative="1">
      <w:start w:val="1"/>
      <w:numFmt w:val="bullet"/>
      <w:lvlText w:val=""/>
      <w:lvlJc w:val="left"/>
      <w:pPr>
        <w:tabs>
          <w:tab w:val="num" w:pos="2880"/>
        </w:tabs>
        <w:ind w:left="2880" w:hanging="360"/>
      </w:pPr>
      <w:rPr>
        <w:rFonts w:ascii="Symbol" w:hAnsi="Symbol" w:hint="default"/>
      </w:rPr>
    </w:lvl>
    <w:lvl w:ilvl="4" w:tplc="0054FDCE" w:tentative="1">
      <w:start w:val="1"/>
      <w:numFmt w:val="bullet"/>
      <w:lvlText w:val="o"/>
      <w:lvlJc w:val="left"/>
      <w:pPr>
        <w:tabs>
          <w:tab w:val="num" w:pos="3600"/>
        </w:tabs>
        <w:ind w:left="3600" w:hanging="360"/>
      </w:pPr>
      <w:rPr>
        <w:rFonts w:ascii="Courier New" w:hAnsi="Courier New" w:cs="Courier New" w:hint="default"/>
      </w:rPr>
    </w:lvl>
    <w:lvl w:ilvl="5" w:tplc="4B625E8E" w:tentative="1">
      <w:start w:val="1"/>
      <w:numFmt w:val="bullet"/>
      <w:lvlText w:val=""/>
      <w:lvlJc w:val="left"/>
      <w:pPr>
        <w:tabs>
          <w:tab w:val="num" w:pos="4320"/>
        </w:tabs>
        <w:ind w:left="4320" w:hanging="360"/>
      </w:pPr>
      <w:rPr>
        <w:rFonts w:ascii="Wingdings" w:hAnsi="Wingdings" w:hint="default"/>
      </w:rPr>
    </w:lvl>
    <w:lvl w:ilvl="6" w:tplc="ECA4F6EE" w:tentative="1">
      <w:start w:val="1"/>
      <w:numFmt w:val="bullet"/>
      <w:lvlText w:val=""/>
      <w:lvlJc w:val="left"/>
      <w:pPr>
        <w:tabs>
          <w:tab w:val="num" w:pos="5040"/>
        </w:tabs>
        <w:ind w:left="5040" w:hanging="360"/>
      </w:pPr>
      <w:rPr>
        <w:rFonts w:ascii="Symbol" w:hAnsi="Symbol" w:hint="default"/>
      </w:rPr>
    </w:lvl>
    <w:lvl w:ilvl="7" w:tplc="CC2A1BE8" w:tentative="1">
      <w:start w:val="1"/>
      <w:numFmt w:val="bullet"/>
      <w:lvlText w:val="o"/>
      <w:lvlJc w:val="left"/>
      <w:pPr>
        <w:tabs>
          <w:tab w:val="num" w:pos="5760"/>
        </w:tabs>
        <w:ind w:left="5760" w:hanging="360"/>
      </w:pPr>
      <w:rPr>
        <w:rFonts w:ascii="Courier New" w:hAnsi="Courier New" w:cs="Courier New" w:hint="default"/>
      </w:rPr>
    </w:lvl>
    <w:lvl w:ilvl="8" w:tplc="0AB06F66" w:tentative="1">
      <w:start w:val="1"/>
      <w:numFmt w:val="bullet"/>
      <w:lvlText w:val=""/>
      <w:lvlJc w:val="left"/>
      <w:pPr>
        <w:tabs>
          <w:tab w:val="num" w:pos="6480"/>
        </w:tabs>
        <w:ind w:left="6480" w:hanging="360"/>
      </w:pPr>
      <w:rPr>
        <w:rFonts w:ascii="Wingdings" w:hAnsi="Wingdings" w:hint="default"/>
      </w:rPr>
    </w:lvl>
  </w:abstractNum>
  <w:abstractNum w:abstractNumId="1">
    <w:nsid w:val="09A24E93"/>
    <w:multiLevelType w:val="multilevel"/>
    <w:tmpl w:val="53A2E1F8"/>
    <w:lvl w:ilvl="0">
      <w:numFmt w:val="decimal"/>
      <w:lvlText w:val="%1"/>
      <w:lvlJc w:val="left"/>
      <w:pPr>
        <w:tabs>
          <w:tab w:val="num" w:pos="435"/>
        </w:tabs>
        <w:ind w:left="435" w:hanging="435"/>
      </w:pPr>
      <w:rPr>
        <w:rFonts w:hint="default"/>
        <w:b w:val="0"/>
        <w:sz w:val="14"/>
      </w:rPr>
    </w:lvl>
    <w:lvl w:ilvl="1">
      <w:start w:val="1"/>
      <w:numFmt w:val="decimalZero"/>
      <w:lvlText w:val="%1.%2"/>
      <w:lvlJc w:val="left"/>
      <w:pPr>
        <w:tabs>
          <w:tab w:val="num" w:pos="945"/>
        </w:tabs>
        <w:ind w:left="945" w:hanging="435"/>
      </w:pPr>
      <w:rPr>
        <w:rFonts w:hint="default"/>
        <w:b w:val="0"/>
        <w:sz w:val="14"/>
      </w:rPr>
    </w:lvl>
    <w:lvl w:ilvl="2">
      <w:start w:val="1"/>
      <w:numFmt w:val="decimal"/>
      <w:lvlText w:val="%1.%2.%3"/>
      <w:lvlJc w:val="left"/>
      <w:pPr>
        <w:tabs>
          <w:tab w:val="num" w:pos="1740"/>
        </w:tabs>
        <w:ind w:left="1740" w:hanging="720"/>
      </w:pPr>
      <w:rPr>
        <w:rFonts w:hint="default"/>
        <w:b w:val="0"/>
        <w:sz w:val="14"/>
      </w:rPr>
    </w:lvl>
    <w:lvl w:ilvl="3">
      <w:start w:val="1"/>
      <w:numFmt w:val="decimal"/>
      <w:lvlText w:val="%1.%2.%3.%4"/>
      <w:lvlJc w:val="left"/>
      <w:pPr>
        <w:tabs>
          <w:tab w:val="num" w:pos="2250"/>
        </w:tabs>
        <w:ind w:left="2250" w:hanging="720"/>
      </w:pPr>
      <w:rPr>
        <w:rFonts w:hint="default"/>
        <w:b w:val="0"/>
        <w:sz w:val="14"/>
      </w:rPr>
    </w:lvl>
    <w:lvl w:ilvl="4">
      <w:start w:val="1"/>
      <w:numFmt w:val="decimal"/>
      <w:lvlText w:val="%1.%2.%3.%4.%5"/>
      <w:lvlJc w:val="left"/>
      <w:pPr>
        <w:tabs>
          <w:tab w:val="num" w:pos="3120"/>
        </w:tabs>
        <w:ind w:left="3120" w:hanging="1080"/>
      </w:pPr>
      <w:rPr>
        <w:rFonts w:hint="default"/>
        <w:b w:val="0"/>
        <w:sz w:val="14"/>
      </w:rPr>
    </w:lvl>
    <w:lvl w:ilvl="5">
      <w:start w:val="1"/>
      <w:numFmt w:val="decimal"/>
      <w:lvlText w:val="%1.%2.%3.%4.%5.%6"/>
      <w:lvlJc w:val="left"/>
      <w:pPr>
        <w:tabs>
          <w:tab w:val="num" w:pos="3630"/>
        </w:tabs>
        <w:ind w:left="3630" w:hanging="1080"/>
      </w:pPr>
      <w:rPr>
        <w:rFonts w:hint="default"/>
        <w:b w:val="0"/>
        <w:sz w:val="14"/>
      </w:rPr>
    </w:lvl>
    <w:lvl w:ilvl="6">
      <w:start w:val="1"/>
      <w:numFmt w:val="decimal"/>
      <w:lvlText w:val="%1.%2.%3.%4.%5.%6.%7"/>
      <w:lvlJc w:val="left"/>
      <w:pPr>
        <w:tabs>
          <w:tab w:val="num" w:pos="4500"/>
        </w:tabs>
        <w:ind w:left="4500" w:hanging="1440"/>
      </w:pPr>
      <w:rPr>
        <w:rFonts w:hint="default"/>
        <w:b w:val="0"/>
        <w:sz w:val="14"/>
      </w:rPr>
    </w:lvl>
    <w:lvl w:ilvl="7">
      <w:start w:val="1"/>
      <w:numFmt w:val="decimal"/>
      <w:lvlText w:val="%1.%2.%3.%4.%5.%6.%7.%8"/>
      <w:lvlJc w:val="left"/>
      <w:pPr>
        <w:tabs>
          <w:tab w:val="num" w:pos="5010"/>
        </w:tabs>
        <w:ind w:left="5010" w:hanging="1440"/>
      </w:pPr>
      <w:rPr>
        <w:rFonts w:hint="default"/>
        <w:b w:val="0"/>
        <w:sz w:val="14"/>
      </w:rPr>
    </w:lvl>
    <w:lvl w:ilvl="8">
      <w:start w:val="1"/>
      <w:numFmt w:val="decimal"/>
      <w:lvlText w:val="%1.%2.%3.%4.%5.%6.%7.%8.%9"/>
      <w:lvlJc w:val="left"/>
      <w:pPr>
        <w:tabs>
          <w:tab w:val="num" w:pos="5880"/>
        </w:tabs>
        <w:ind w:left="5880" w:hanging="1800"/>
      </w:pPr>
      <w:rPr>
        <w:rFonts w:hint="default"/>
        <w:b w:val="0"/>
        <w:sz w:val="14"/>
      </w:rPr>
    </w:lvl>
  </w:abstractNum>
  <w:abstractNum w:abstractNumId="2">
    <w:nsid w:val="0BD11446"/>
    <w:multiLevelType w:val="hybridMultilevel"/>
    <w:tmpl w:val="FF96D2A8"/>
    <w:lvl w:ilvl="0" w:tplc="D49C193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0F270373"/>
    <w:multiLevelType w:val="hybridMultilevel"/>
    <w:tmpl w:val="EC8A0892"/>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8300E22"/>
    <w:multiLevelType w:val="multilevel"/>
    <w:tmpl w:val="4FF25C0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9C1EF2"/>
    <w:multiLevelType w:val="hybridMultilevel"/>
    <w:tmpl w:val="DB3C0A9E"/>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BD60AAE"/>
    <w:multiLevelType w:val="hybridMultilevel"/>
    <w:tmpl w:val="A368348A"/>
    <w:lvl w:ilvl="0" w:tplc="34BEDEF2">
      <w:start w:val="1"/>
      <w:numFmt w:val="decimal"/>
      <w:lvlText w:val="%1."/>
      <w:lvlJc w:val="left"/>
      <w:pPr>
        <w:tabs>
          <w:tab w:val="num" w:pos="454"/>
        </w:tabs>
        <w:ind w:left="454" w:hanging="454"/>
      </w:pPr>
      <w:rPr>
        <w:rFonts w:hint="default"/>
        <w:caps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8846A9"/>
    <w:multiLevelType w:val="multilevel"/>
    <w:tmpl w:val="758AD2A4"/>
    <w:lvl w:ilvl="0">
      <w:start w:val="1"/>
      <w:numFmt w:val="decimal"/>
      <w:lvlText w:val="%1."/>
      <w:lvlJc w:val="left"/>
      <w:pPr>
        <w:ind w:left="360" w:hanging="360"/>
      </w:pPr>
      <w:rPr>
        <w:rFonts w:hint="default"/>
      </w:rPr>
    </w:lvl>
    <w:lvl w:ilvl="1">
      <w:start w:val="1"/>
      <w:numFmt w:val="decimal"/>
      <w:isLgl/>
      <w:lvlText w:val="%1.%2."/>
      <w:lvlJc w:val="left"/>
      <w:pPr>
        <w:ind w:left="216" w:hanging="2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39B37BA"/>
    <w:multiLevelType w:val="hybridMultilevel"/>
    <w:tmpl w:val="3144707E"/>
    <w:lvl w:ilvl="0" w:tplc="ECDEC76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2E9263D9"/>
    <w:multiLevelType w:val="hybridMultilevel"/>
    <w:tmpl w:val="7226A5FE"/>
    <w:lvl w:ilvl="0" w:tplc="241A000F">
      <w:start w:val="1"/>
      <w:numFmt w:val="bullet"/>
      <w:lvlText w:val=""/>
      <w:lvlJc w:val="left"/>
      <w:pPr>
        <w:ind w:left="1446" w:hanging="360"/>
      </w:pPr>
      <w:rPr>
        <w:rFonts w:ascii="Symbol" w:hAnsi="Symbol" w:hint="default"/>
      </w:rPr>
    </w:lvl>
    <w:lvl w:ilvl="1" w:tplc="241A0019" w:tentative="1">
      <w:start w:val="1"/>
      <w:numFmt w:val="bullet"/>
      <w:lvlText w:val="o"/>
      <w:lvlJc w:val="left"/>
      <w:pPr>
        <w:ind w:left="2166" w:hanging="360"/>
      </w:pPr>
      <w:rPr>
        <w:rFonts w:ascii="Courier New" w:hAnsi="Courier New" w:cs="Courier New" w:hint="default"/>
      </w:rPr>
    </w:lvl>
    <w:lvl w:ilvl="2" w:tplc="241A001B" w:tentative="1">
      <w:start w:val="1"/>
      <w:numFmt w:val="bullet"/>
      <w:lvlText w:val=""/>
      <w:lvlJc w:val="left"/>
      <w:pPr>
        <w:ind w:left="2886" w:hanging="360"/>
      </w:pPr>
      <w:rPr>
        <w:rFonts w:ascii="Wingdings" w:hAnsi="Wingdings" w:hint="default"/>
      </w:rPr>
    </w:lvl>
    <w:lvl w:ilvl="3" w:tplc="241A000F" w:tentative="1">
      <w:start w:val="1"/>
      <w:numFmt w:val="bullet"/>
      <w:lvlText w:val=""/>
      <w:lvlJc w:val="left"/>
      <w:pPr>
        <w:ind w:left="3606" w:hanging="360"/>
      </w:pPr>
      <w:rPr>
        <w:rFonts w:ascii="Symbol" w:hAnsi="Symbol" w:hint="default"/>
      </w:rPr>
    </w:lvl>
    <w:lvl w:ilvl="4" w:tplc="241A0019" w:tentative="1">
      <w:start w:val="1"/>
      <w:numFmt w:val="bullet"/>
      <w:lvlText w:val="o"/>
      <w:lvlJc w:val="left"/>
      <w:pPr>
        <w:ind w:left="4326" w:hanging="360"/>
      </w:pPr>
      <w:rPr>
        <w:rFonts w:ascii="Courier New" w:hAnsi="Courier New" w:cs="Courier New" w:hint="default"/>
      </w:rPr>
    </w:lvl>
    <w:lvl w:ilvl="5" w:tplc="241A001B" w:tentative="1">
      <w:start w:val="1"/>
      <w:numFmt w:val="bullet"/>
      <w:lvlText w:val=""/>
      <w:lvlJc w:val="left"/>
      <w:pPr>
        <w:ind w:left="5046" w:hanging="360"/>
      </w:pPr>
      <w:rPr>
        <w:rFonts w:ascii="Wingdings" w:hAnsi="Wingdings" w:hint="default"/>
      </w:rPr>
    </w:lvl>
    <w:lvl w:ilvl="6" w:tplc="241A000F" w:tentative="1">
      <w:start w:val="1"/>
      <w:numFmt w:val="bullet"/>
      <w:lvlText w:val=""/>
      <w:lvlJc w:val="left"/>
      <w:pPr>
        <w:ind w:left="5766" w:hanging="360"/>
      </w:pPr>
      <w:rPr>
        <w:rFonts w:ascii="Symbol" w:hAnsi="Symbol" w:hint="default"/>
      </w:rPr>
    </w:lvl>
    <w:lvl w:ilvl="7" w:tplc="241A0019" w:tentative="1">
      <w:start w:val="1"/>
      <w:numFmt w:val="bullet"/>
      <w:lvlText w:val="o"/>
      <w:lvlJc w:val="left"/>
      <w:pPr>
        <w:ind w:left="6486" w:hanging="360"/>
      </w:pPr>
      <w:rPr>
        <w:rFonts w:ascii="Courier New" w:hAnsi="Courier New" w:cs="Courier New" w:hint="default"/>
      </w:rPr>
    </w:lvl>
    <w:lvl w:ilvl="8" w:tplc="241A001B" w:tentative="1">
      <w:start w:val="1"/>
      <w:numFmt w:val="bullet"/>
      <w:lvlText w:val=""/>
      <w:lvlJc w:val="left"/>
      <w:pPr>
        <w:ind w:left="7206" w:hanging="360"/>
      </w:pPr>
      <w:rPr>
        <w:rFonts w:ascii="Wingdings" w:hAnsi="Wingdings" w:hint="default"/>
      </w:rPr>
    </w:lvl>
  </w:abstractNum>
  <w:abstractNum w:abstractNumId="10">
    <w:nsid w:val="324111D0"/>
    <w:multiLevelType w:val="multilevel"/>
    <w:tmpl w:val="C5E68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5565952"/>
    <w:multiLevelType w:val="hybridMultilevel"/>
    <w:tmpl w:val="F28A473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nsid w:val="41D260EC"/>
    <w:multiLevelType w:val="hybridMultilevel"/>
    <w:tmpl w:val="19C01F78"/>
    <w:lvl w:ilvl="0" w:tplc="38F47B6A">
      <w:start w:val="1"/>
      <w:numFmt w:val="bullet"/>
      <w:lvlText w:val=""/>
      <w:lvlJc w:val="left"/>
      <w:pPr>
        <w:ind w:left="360" w:hanging="360"/>
      </w:pPr>
      <w:rPr>
        <w:rFonts w:ascii="Symbol" w:hAnsi="Symbol" w:hint="default"/>
      </w:rPr>
    </w:lvl>
    <w:lvl w:ilvl="1" w:tplc="1636826E" w:tentative="1">
      <w:start w:val="1"/>
      <w:numFmt w:val="lowerLetter"/>
      <w:lvlText w:val="%2."/>
      <w:lvlJc w:val="left"/>
      <w:pPr>
        <w:ind w:left="1440" w:hanging="360"/>
      </w:pPr>
    </w:lvl>
    <w:lvl w:ilvl="2" w:tplc="309637B2" w:tentative="1">
      <w:start w:val="1"/>
      <w:numFmt w:val="lowerRoman"/>
      <w:lvlText w:val="%3."/>
      <w:lvlJc w:val="right"/>
      <w:pPr>
        <w:ind w:left="2160" w:hanging="180"/>
      </w:pPr>
    </w:lvl>
    <w:lvl w:ilvl="3" w:tplc="21E818E4" w:tentative="1">
      <w:start w:val="1"/>
      <w:numFmt w:val="decimal"/>
      <w:lvlText w:val="%4."/>
      <w:lvlJc w:val="left"/>
      <w:pPr>
        <w:ind w:left="2880" w:hanging="360"/>
      </w:pPr>
    </w:lvl>
    <w:lvl w:ilvl="4" w:tplc="63F2BE38" w:tentative="1">
      <w:start w:val="1"/>
      <w:numFmt w:val="lowerLetter"/>
      <w:lvlText w:val="%5."/>
      <w:lvlJc w:val="left"/>
      <w:pPr>
        <w:ind w:left="3600" w:hanging="360"/>
      </w:pPr>
    </w:lvl>
    <w:lvl w:ilvl="5" w:tplc="E31C4EB2" w:tentative="1">
      <w:start w:val="1"/>
      <w:numFmt w:val="lowerRoman"/>
      <w:lvlText w:val="%6."/>
      <w:lvlJc w:val="right"/>
      <w:pPr>
        <w:ind w:left="4320" w:hanging="180"/>
      </w:pPr>
    </w:lvl>
    <w:lvl w:ilvl="6" w:tplc="80BE8CFA" w:tentative="1">
      <w:start w:val="1"/>
      <w:numFmt w:val="decimal"/>
      <w:lvlText w:val="%7."/>
      <w:lvlJc w:val="left"/>
      <w:pPr>
        <w:ind w:left="5040" w:hanging="360"/>
      </w:pPr>
    </w:lvl>
    <w:lvl w:ilvl="7" w:tplc="F4D43312" w:tentative="1">
      <w:start w:val="1"/>
      <w:numFmt w:val="lowerLetter"/>
      <w:lvlText w:val="%8."/>
      <w:lvlJc w:val="left"/>
      <w:pPr>
        <w:ind w:left="5760" w:hanging="360"/>
      </w:pPr>
    </w:lvl>
    <w:lvl w:ilvl="8" w:tplc="C30A101A" w:tentative="1">
      <w:start w:val="1"/>
      <w:numFmt w:val="lowerRoman"/>
      <w:lvlText w:val="%9."/>
      <w:lvlJc w:val="right"/>
      <w:pPr>
        <w:ind w:left="6480" w:hanging="180"/>
      </w:pPr>
    </w:lvl>
  </w:abstractNum>
  <w:abstractNum w:abstractNumId="13">
    <w:nsid w:val="532A34AC"/>
    <w:multiLevelType w:val="hybridMultilevel"/>
    <w:tmpl w:val="94C608E2"/>
    <w:lvl w:ilvl="0" w:tplc="ECDEC76E">
      <w:start w:val="2"/>
      <w:numFmt w:val="bullet"/>
      <w:lvlText w:val="-"/>
      <w:lvlJc w:val="left"/>
      <w:pPr>
        <w:tabs>
          <w:tab w:val="num" w:pos="960"/>
        </w:tabs>
        <w:ind w:left="960" w:hanging="360"/>
      </w:pPr>
      <w:rPr>
        <w:rFonts w:ascii="Times New Roman" w:eastAsia="Times New Roman" w:hAnsi="Times New Roman" w:cs="Times New Roman" w:hint="default"/>
      </w:rPr>
    </w:lvl>
    <w:lvl w:ilvl="1" w:tplc="241A0019" w:tentative="1">
      <w:start w:val="1"/>
      <w:numFmt w:val="bullet"/>
      <w:lvlText w:val="o"/>
      <w:lvlJc w:val="left"/>
      <w:pPr>
        <w:tabs>
          <w:tab w:val="num" w:pos="1680"/>
        </w:tabs>
        <w:ind w:left="1680" w:hanging="360"/>
      </w:pPr>
      <w:rPr>
        <w:rFonts w:ascii="Courier New" w:hAnsi="Courier New" w:cs="Courier New" w:hint="default"/>
      </w:rPr>
    </w:lvl>
    <w:lvl w:ilvl="2" w:tplc="241A001B" w:tentative="1">
      <w:start w:val="1"/>
      <w:numFmt w:val="bullet"/>
      <w:lvlText w:val=""/>
      <w:lvlJc w:val="left"/>
      <w:pPr>
        <w:tabs>
          <w:tab w:val="num" w:pos="2400"/>
        </w:tabs>
        <w:ind w:left="2400" w:hanging="360"/>
      </w:pPr>
      <w:rPr>
        <w:rFonts w:ascii="Wingdings" w:hAnsi="Wingdings" w:hint="default"/>
      </w:rPr>
    </w:lvl>
    <w:lvl w:ilvl="3" w:tplc="241A000F" w:tentative="1">
      <w:start w:val="1"/>
      <w:numFmt w:val="bullet"/>
      <w:lvlText w:val=""/>
      <w:lvlJc w:val="left"/>
      <w:pPr>
        <w:tabs>
          <w:tab w:val="num" w:pos="3120"/>
        </w:tabs>
        <w:ind w:left="3120" w:hanging="360"/>
      </w:pPr>
      <w:rPr>
        <w:rFonts w:ascii="Symbol" w:hAnsi="Symbol" w:hint="default"/>
      </w:rPr>
    </w:lvl>
    <w:lvl w:ilvl="4" w:tplc="241A0019" w:tentative="1">
      <w:start w:val="1"/>
      <w:numFmt w:val="bullet"/>
      <w:lvlText w:val="o"/>
      <w:lvlJc w:val="left"/>
      <w:pPr>
        <w:tabs>
          <w:tab w:val="num" w:pos="3840"/>
        </w:tabs>
        <w:ind w:left="3840" w:hanging="360"/>
      </w:pPr>
      <w:rPr>
        <w:rFonts w:ascii="Courier New" w:hAnsi="Courier New" w:cs="Courier New" w:hint="default"/>
      </w:rPr>
    </w:lvl>
    <w:lvl w:ilvl="5" w:tplc="241A001B" w:tentative="1">
      <w:start w:val="1"/>
      <w:numFmt w:val="bullet"/>
      <w:lvlText w:val=""/>
      <w:lvlJc w:val="left"/>
      <w:pPr>
        <w:tabs>
          <w:tab w:val="num" w:pos="4560"/>
        </w:tabs>
        <w:ind w:left="4560" w:hanging="360"/>
      </w:pPr>
      <w:rPr>
        <w:rFonts w:ascii="Wingdings" w:hAnsi="Wingdings" w:hint="default"/>
      </w:rPr>
    </w:lvl>
    <w:lvl w:ilvl="6" w:tplc="241A000F" w:tentative="1">
      <w:start w:val="1"/>
      <w:numFmt w:val="bullet"/>
      <w:lvlText w:val=""/>
      <w:lvlJc w:val="left"/>
      <w:pPr>
        <w:tabs>
          <w:tab w:val="num" w:pos="5280"/>
        </w:tabs>
        <w:ind w:left="5280" w:hanging="360"/>
      </w:pPr>
      <w:rPr>
        <w:rFonts w:ascii="Symbol" w:hAnsi="Symbol" w:hint="default"/>
      </w:rPr>
    </w:lvl>
    <w:lvl w:ilvl="7" w:tplc="241A0019" w:tentative="1">
      <w:start w:val="1"/>
      <w:numFmt w:val="bullet"/>
      <w:lvlText w:val="o"/>
      <w:lvlJc w:val="left"/>
      <w:pPr>
        <w:tabs>
          <w:tab w:val="num" w:pos="6000"/>
        </w:tabs>
        <w:ind w:left="6000" w:hanging="360"/>
      </w:pPr>
      <w:rPr>
        <w:rFonts w:ascii="Courier New" w:hAnsi="Courier New" w:cs="Courier New" w:hint="default"/>
      </w:rPr>
    </w:lvl>
    <w:lvl w:ilvl="8" w:tplc="241A001B" w:tentative="1">
      <w:start w:val="1"/>
      <w:numFmt w:val="bullet"/>
      <w:lvlText w:val=""/>
      <w:lvlJc w:val="left"/>
      <w:pPr>
        <w:tabs>
          <w:tab w:val="num" w:pos="6720"/>
        </w:tabs>
        <w:ind w:left="6720" w:hanging="360"/>
      </w:pPr>
      <w:rPr>
        <w:rFonts w:ascii="Wingdings" w:hAnsi="Wingdings" w:hint="default"/>
      </w:rPr>
    </w:lvl>
  </w:abstractNum>
  <w:abstractNum w:abstractNumId="14">
    <w:nsid w:val="53CB5505"/>
    <w:multiLevelType w:val="multilevel"/>
    <w:tmpl w:val="27741A8C"/>
    <w:lvl w:ilvl="0">
      <w:numFmt w:val="decimal"/>
      <w:lvlText w:val="%1"/>
      <w:lvlJc w:val="left"/>
      <w:pPr>
        <w:ind w:left="420" w:hanging="420"/>
      </w:pPr>
      <w:rPr>
        <w:rFonts w:hint="default"/>
        <w:sz w:val="14"/>
      </w:rPr>
    </w:lvl>
    <w:lvl w:ilvl="1">
      <w:start w:val="1"/>
      <w:numFmt w:val="decimalZero"/>
      <w:lvlText w:val="%1.%2"/>
      <w:lvlJc w:val="left"/>
      <w:pPr>
        <w:ind w:left="930" w:hanging="420"/>
      </w:pPr>
      <w:rPr>
        <w:rFonts w:hint="default"/>
        <w:sz w:val="14"/>
      </w:rPr>
    </w:lvl>
    <w:lvl w:ilvl="2">
      <w:start w:val="1"/>
      <w:numFmt w:val="decimal"/>
      <w:lvlText w:val="%1.%2.%3"/>
      <w:lvlJc w:val="left"/>
      <w:pPr>
        <w:ind w:left="1740" w:hanging="720"/>
      </w:pPr>
      <w:rPr>
        <w:rFonts w:hint="default"/>
        <w:sz w:val="14"/>
      </w:rPr>
    </w:lvl>
    <w:lvl w:ilvl="3">
      <w:start w:val="1"/>
      <w:numFmt w:val="decimal"/>
      <w:lvlText w:val="%1.%2.%3.%4"/>
      <w:lvlJc w:val="left"/>
      <w:pPr>
        <w:ind w:left="2250" w:hanging="720"/>
      </w:pPr>
      <w:rPr>
        <w:rFonts w:hint="default"/>
        <w:sz w:val="14"/>
      </w:rPr>
    </w:lvl>
    <w:lvl w:ilvl="4">
      <w:start w:val="1"/>
      <w:numFmt w:val="decimal"/>
      <w:lvlText w:val="%1.%2.%3.%4.%5"/>
      <w:lvlJc w:val="left"/>
      <w:pPr>
        <w:ind w:left="3120" w:hanging="1080"/>
      </w:pPr>
      <w:rPr>
        <w:rFonts w:hint="default"/>
        <w:sz w:val="14"/>
      </w:rPr>
    </w:lvl>
    <w:lvl w:ilvl="5">
      <w:start w:val="1"/>
      <w:numFmt w:val="decimal"/>
      <w:lvlText w:val="%1.%2.%3.%4.%5.%6"/>
      <w:lvlJc w:val="left"/>
      <w:pPr>
        <w:ind w:left="3630" w:hanging="1080"/>
      </w:pPr>
      <w:rPr>
        <w:rFonts w:hint="default"/>
        <w:sz w:val="14"/>
      </w:rPr>
    </w:lvl>
    <w:lvl w:ilvl="6">
      <w:start w:val="1"/>
      <w:numFmt w:val="decimal"/>
      <w:lvlText w:val="%1.%2.%3.%4.%5.%6.%7"/>
      <w:lvlJc w:val="left"/>
      <w:pPr>
        <w:ind w:left="4500" w:hanging="1440"/>
      </w:pPr>
      <w:rPr>
        <w:rFonts w:hint="default"/>
        <w:sz w:val="14"/>
      </w:rPr>
    </w:lvl>
    <w:lvl w:ilvl="7">
      <w:start w:val="1"/>
      <w:numFmt w:val="decimal"/>
      <w:lvlText w:val="%1.%2.%3.%4.%5.%6.%7.%8"/>
      <w:lvlJc w:val="left"/>
      <w:pPr>
        <w:ind w:left="5010" w:hanging="1440"/>
      </w:pPr>
      <w:rPr>
        <w:rFonts w:hint="default"/>
        <w:sz w:val="14"/>
      </w:rPr>
    </w:lvl>
    <w:lvl w:ilvl="8">
      <w:start w:val="1"/>
      <w:numFmt w:val="decimal"/>
      <w:lvlText w:val="%1.%2.%3.%4.%5.%6.%7.%8.%9"/>
      <w:lvlJc w:val="left"/>
      <w:pPr>
        <w:ind w:left="5880" w:hanging="1800"/>
      </w:pPr>
      <w:rPr>
        <w:rFonts w:hint="default"/>
        <w:sz w:val="14"/>
      </w:rPr>
    </w:lvl>
  </w:abstractNum>
  <w:abstractNum w:abstractNumId="15">
    <w:nsid w:val="5C223B41"/>
    <w:multiLevelType w:val="hybridMultilevel"/>
    <w:tmpl w:val="4FE2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8137E"/>
    <w:multiLevelType w:val="hybridMultilevel"/>
    <w:tmpl w:val="F110939A"/>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4D20707"/>
    <w:multiLevelType w:val="multilevel"/>
    <w:tmpl w:val="067E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116CE1"/>
    <w:multiLevelType w:val="hybridMultilevel"/>
    <w:tmpl w:val="6A8016B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AAC2287"/>
    <w:multiLevelType w:val="hybridMultilevel"/>
    <w:tmpl w:val="9C666CF8"/>
    <w:lvl w:ilvl="0" w:tplc="69BA78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781578"/>
    <w:multiLevelType w:val="hybridMultilevel"/>
    <w:tmpl w:val="F07C62B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594CF4"/>
    <w:multiLevelType w:val="hybridMultilevel"/>
    <w:tmpl w:val="E6F4A3DA"/>
    <w:lvl w:ilvl="0" w:tplc="E85CA284">
      <w:start w:val="1"/>
      <w:numFmt w:val="decimal"/>
      <w:lvlText w:val="%1."/>
      <w:lvlJc w:val="left"/>
      <w:pPr>
        <w:ind w:left="720" w:hanging="360"/>
      </w:pPr>
      <w:rPr>
        <w:rFonts w:hint="default"/>
        <w:color w:val="auto"/>
      </w:rPr>
    </w:lvl>
    <w:lvl w:ilvl="1" w:tplc="107E255A" w:tentative="1">
      <w:start w:val="1"/>
      <w:numFmt w:val="lowerLetter"/>
      <w:lvlText w:val="%2."/>
      <w:lvlJc w:val="left"/>
      <w:pPr>
        <w:ind w:left="1440" w:hanging="360"/>
      </w:pPr>
    </w:lvl>
    <w:lvl w:ilvl="2" w:tplc="54DE60B2" w:tentative="1">
      <w:start w:val="1"/>
      <w:numFmt w:val="lowerRoman"/>
      <w:lvlText w:val="%3."/>
      <w:lvlJc w:val="right"/>
      <w:pPr>
        <w:ind w:left="2160" w:hanging="180"/>
      </w:pPr>
    </w:lvl>
    <w:lvl w:ilvl="3" w:tplc="1D849208" w:tentative="1">
      <w:start w:val="1"/>
      <w:numFmt w:val="decimal"/>
      <w:lvlText w:val="%4."/>
      <w:lvlJc w:val="left"/>
      <w:pPr>
        <w:ind w:left="2880" w:hanging="360"/>
      </w:pPr>
    </w:lvl>
    <w:lvl w:ilvl="4" w:tplc="A9084102" w:tentative="1">
      <w:start w:val="1"/>
      <w:numFmt w:val="lowerLetter"/>
      <w:lvlText w:val="%5."/>
      <w:lvlJc w:val="left"/>
      <w:pPr>
        <w:ind w:left="3600" w:hanging="360"/>
      </w:pPr>
    </w:lvl>
    <w:lvl w:ilvl="5" w:tplc="6DF0191E" w:tentative="1">
      <w:start w:val="1"/>
      <w:numFmt w:val="lowerRoman"/>
      <w:lvlText w:val="%6."/>
      <w:lvlJc w:val="right"/>
      <w:pPr>
        <w:ind w:left="4320" w:hanging="180"/>
      </w:pPr>
    </w:lvl>
    <w:lvl w:ilvl="6" w:tplc="DD0CD614" w:tentative="1">
      <w:start w:val="1"/>
      <w:numFmt w:val="decimal"/>
      <w:lvlText w:val="%7."/>
      <w:lvlJc w:val="left"/>
      <w:pPr>
        <w:ind w:left="5040" w:hanging="360"/>
      </w:pPr>
    </w:lvl>
    <w:lvl w:ilvl="7" w:tplc="54A47154" w:tentative="1">
      <w:start w:val="1"/>
      <w:numFmt w:val="lowerLetter"/>
      <w:lvlText w:val="%8."/>
      <w:lvlJc w:val="left"/>
      <w:pPr>
        <w:ind w:left="5760" w:hanging="360"/>
      </w:pPr>
    </w:lvl>
    <w:lvl w:ilvl="8" w:tplc="2200A4A6" w:tentative="1">
      <w:start w:val="1"/>
      <w:numFmt w:val="lowerRoman"/>
      <w:lvlText w:val="%9."/>
      <w:lvlJc w:val="right"/>
      <w:pPr>
        <w:ind w:left="6480" w:hanging="180"/>
      </w:pPr>
    </w:lvl>
  </w:abstractNum>
  <w:abstractNum w:abstractNumId="22">
    <w:nsid w:val="6E934D56"/>
    <w:multiLevelType w:val="hybridMultilevel"/>
    <w:tmpl w:val="733AE3E6"/>
    <w:lvl w:ilvl="0" w:tplc="10AA88C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0787FBD"/>
    <w:multiLevelType w:val="multilevel"/>
    <w:tmpl w:val="6636A50E"/>
    <w:lvl w:ilvl="0">
      <w:start w:val="4"/>
      <w:numFmt w:val="decimal"/>
      <w:lvlText w:val="%1."/>
      <w:lvlJc w:val="left"/>
      <w:pPr>
        <w:tabs>
          <w:tab w:val="num" w:pos="927"/>
        </w:tabs>
        <w:ind w:left="567" w:firstLine="0"/>
      </w:pPr>
      <w:rPr>
        <w:rFonts w:ascii="Times New Roman" w:hAnsi="Times New Roman" w:hint="default"/>
        <w:b/>
        <w:i w:val="0"/>
        <w:sz w:val="28"/>
      </w:rPr>
    </w:lvl>
    <w:lvl w:ilvl="1">
      <w:start w:val="1"/>
      <w:numFmt w:val="decimal"/>
      <w:lvlText w:val="%1.%2."/>
      <w:lvlJc w:val="left"/>
      <w:pPr>
        <w:tabs>
          <w:tab w:val="num" w:pos="1211"/>
        </w:tabs>
        <w:ind w:left="578" w:firstLine="273"/>
      </w:pPr>
      <w:rPr>
        <w:rFonts w:ascii="Times New Roman" w:hAnsi="Times New Roman" w:hint="default"/>
        <w:b/>
        <w:i/>
        <w:sz w:val="24"/>
      </w:rPr>
    </w:lvl>
    <w:lvl w:ilvl="2">
      <w:start w:val="1"/>
      <w:numFmt w:val="decimal"/>
      <w:lvlText w:val="%1.%2.%3."/>
      <w:lvlJc w:val="left"/>
      <w:pPr>
        <w:tabs>
          <w:tab w:val="num" w:pos="185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8E3A32"/>
    <w:multiLevelType w:val="hybridMultilevel"/>
    <w:tmpl w:val="7CBE0E1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F1E05A2"/>
    <w:multiLevelType w:val="hybridMultilevel"/>
    <w:tmpl w:val="A4DAF008"/>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FA779A6"/>
    <w:multiLevelType w:val="hybridMultilevel"/>
    <w:tmpl w:val="910AC6DA"/>
    <w:lvl w:ilvl="0" w:tplc="1828F798">
      <w:start w:val="10"/>
      <w:numFmt w:val="bullet"/>
      <w:lvlText w:val=""/>
      <w:lvlJc w:val="left"/>
      <w:pPr>
        <w:tabs>
          <w:tab w:val="num" w:pos="720"/>
        </w:tabs>
        <w:ind w:left="720" w:hanging="360"/>
      </w:pPr>
      <w:rPr>
        <w:rFonts w:ascii="Symbol" w:eastAsia="Times New Roman" w:hAnsi="Symbol" w:cs="Times New Roman" w:hint="default"/>
      </w:rPr>
    </w:lvl>
    <w:lvl w:ilvl="1" w:tplc="2D6AA408" w:tentative="1">
      <w:start w:val="1"/>
      <w:numFmt w:val="bullet"/>
      <w:lvlText w:val="o"/>
      <w:lvlJc w:val="left"/>
      <w:pPr>
        <w:tabs>
          <w:tab w:val="num" w:pos="1440"/>
        </w:tabs>
        <w:ind w:left="1440" w:hanging="360"/>
      </w:pPr>
      <w:rPr>
        <w:rFonts w:ascii="Courier New" w:hAnsi="Courier New" w:cs="Courier New" w:hint="default"/>
      </w:rPr>
    </w:lvl>
    <w:lvl w:ilvl="2" w:tplc="5422253C" w:tentative="1">
      <w:start w:val="1"/>
      <w:numFmt w:val="bullet"/>
      <w:lvlText w:val=""/>
      <w:lvlJc w:val="left"/>
      <w:pPr>
        <w:tabs>
          <w:tab w:val="num" w:pos="2160"/>
        </w:tabs>
        <w:ind w:left="2160" w:hanging="360"/>
      </w:pPr>
      <w:rPr>
        <w:rFonts w:ascii="Wingdings" w:hAnsi="Wingdings" w:hint="default"/>
      </w:rPr>
    </w:lvl>
    <w:lvl w:ilvl="3" w:tplc="F76CAF06" w:tentative="1">
      <w:start w:val="1"/>
      <w:numFmt w:val="bullet"/>
      <w:lvlText w:val=""/>
      <w:lvlJc w:val="left"/>
      <w:pPr>
        <w:tabs>
          <w:tab w:val="num" w:pos="2880"/>
        </w:tabs>
        <w:ind w:left="2880" w:hanging="360"/>
      </w:pPr>
      <w:rPr>
        <w:rFonts w:ascii="Symbol" w:hAnsi="Symbol" w:hint="default"/>
      </w:rPr>
    </w:lvl>
    <w:lvl w:ilvl="4" w:tplc="02DC1A3C" w:tentative="1">
      <w:start w:val="1"/>
      <w:numFmt w:val="bullet"/>
      <w:lvlText w:val="o"/>
      <w:lvlJc w:val="left"/>
      <w:pPr>
        <w:tabs>
          <w:tab w:val="num" w:pos="3600"/>
        </w:tabs>
        <w:ind w:left="3600" w:hanging="360"/>
      </w:pPr>
      <w:rPr>
        <w:rFonts w:ascii="Courier New" w:hAnsi="Courier New" w:cs="Courier New" w:hint="default"/>
      </w:rPr>
    </w:lvl>
    <w:lvl w:ilvl="5" w:tplc="E22647C2" w:tentative="1">
      <w:start w:val="1"/>
      <w:numFmt w:val="bullet"/>
      <w:lvlText w:val=""/>
      <w:lvlJc w:val="left"/>
      <w:pPr>
        <w:tabs>
          <w:tab w:val="num" w:pos="4320"/>
        </w:tabs>
        <w:ind w:left="4320" w:hanging="360"/>
      </w:pPr>
      <w:rPr>
        <w:rFonts w:ascii="Wingdings" w:hAnsi="Wingdings" w:hint="default"/>
      </w:rPr>
    </w:lvl>
    <w:lvl w:ilvl="6" w:tplc="5D445798" w:tentative="1">
      <w:start w:val="1"/>
      <w:numFmt w:val="bullet"/>
      <w:lvlText w:val=""/>
      <w:lvlJc w:val="left"/>
      <w:pPr>
        <w:tabs>
          <w:tab w:val="num" w:pos="5040"/>
        </w:tabs>
        <w:ind w:left="5040" w:hanging="360"/>
      </w:pPr>
      <w:rPr>
        <w:rFonts w:ascii="Symbol" w:hAnsi="Symbol" w:hint="default"/>
      </w:rPr>
    </w:lvl>
    <w:lvl w:ilvl="7" w:tplc="EEFE45FE" w:tentative="1">
      <w:start w:val="1"/>
      <w:numFmt w:val="bullet"/>
      <w:lvlText w:val="o"/>
      <w:lvlJc w:val="left"/>
      <w:pPr>
        <w:tabs>
          <w:tab w:val="num" w:pos="5760"/>
        </w:tabs>
        <w:ind w:left="5760" w:hanging="360"/>
      </w:pPr>
      <w:rPr>
        <w:rFonts w:ascii="Courier New" w:hAnsi="Courier New" w:cs="Courier New" w:hint="default"/>
      </w:rPr>
    </w:lvl>
    <w:lvl w:ilvl="8" w:tplc="A9D83134"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13"/>
  </w:num>
  <w:num w:numId="20">
    <w:abstractNumId w:val="0"/>
  </w:num>
  <w:num w:numId="21">
    <w:abstractNumId w:val="26"/>
  </w:num>
  <w:num w:numId="22">
    <w:abstractNumId w:val="17"/>
  </w:num>
  <w:num w:numId="23">
    <w:abstractNumId w:val="21"/>
  </w:num>
  <w:num w:numId="24">
    <w:abstractNumId w:val="10"/>
  </w:num>
  <w:num w:numId="25">
    <w:abstractNumId w:val="8"/>
  </w:num>
  <w:num w:numId="26">
    <w:abstractNumId w:val="12"/>
  </w:num>
  <w:num w:numId="27">
    <w:abstractNumId w:val="9"/>
  </w:num>
  <w:num w:numId="28">
    <w:abstractNumId w:val="2"/>
  </w:num>
  <w:num w:numId="29">
    <w:abstractNumId w:val="24"/>
  </w:num>
  <w:num w:numId="30">
    <w:abstractNumId w:val="25"/>
  </w:num>
  <w:num w:numId="31">
    <w:abstractNumId w:val="18"/>
  </w:num>
  <w:num w:numId="32">
    <w:abstractNumId w:val="3"/>
  </w:num>
  <w:num w:numId="33">
    <w:abstractNumId w:val="5"/>
  </w:num>
  <w:num w:numId="34">
    <w:abstractNumId w:val="22"/>
  </w:num>
  <w:num w:numId="35">
    <w:abstractNumId w:val="16"/>
  </w:num>
  <w:num w:numId="36">
    <w:abstractNumId w:val="11"/>
  </w:num>
  <w:num w:numId="37">
    <w:abstractNumId w:val="15"/>
  </w:num>
  <w:num w:numId="38">
    <w:abstractNumId w:val="6"/>
  </w:num>
  <w:num w:numId="39">
    <w:abstractNumId w:val="7"/>
  </w:num>
  <w:num w:numId="40">
    <w:abstractNumId w:val="4"/>
  </w:num>
  <w:num w:numId="41">
    <w:abstractNumId w:val="19"/>
  </w:num>
  <w:num w:numId="42">
    <w:abstractNumId w:val="1"/>
  </w:num>
  <w:num w:numId="43">
    <w:abstractNumId w:val="1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966749"/>
    <w:rsid w:val="0000702C"/>
    <w:rsid w:val="00016E5C"/>
    <w:rsid w:val="00024971"/>
    <w:rsid w:val="00071D8A"/>
    <w:rsid w:val="00073F14"/>
    <w:rsid w:val="000770B9"/>
    <w:rsid w:val="00085D3E"/>
    <w:rsid w:val="000E0AE9"/>
    <w:rsid w:val="000E112A"/>
    <w:rsid w:val="00100D13"/>
    <w:rsid w:val="00106B3A"/>
    <w:rsid w:val="00113DD6"/>
    <w:rsid w:val="00125F3D"/>
    <w:rsid w:val="0012682C"/>
    <w:rsid w:val="00132AFD"/>
    <w:rsid w:val="00132D96"/>
    <w:rsid w:val="001445E6"/>
    <w:rsid w:val="001447D4"/>
    <w:rsid w:val="0015030A"/>
    <w:rsid w:val="00164A24"/>
    <w:rsid w:val="00187C16"/>
    <w:rsid w:val="0019682F"/>
    <w:rsid w:val="001C05D7"/>
    <w:rsid w:val="001C5DE5"/>
    <w:rsid w:val="001D2AE0"/>
    <w:rsid w:val="001D5859"/>
    <w:rsid w:val="001D6D21"/>
    <w:rsid w:val="001F4A7A"/>
    <w:rsid w:val="001F7E73"/>
    <w:rsid w:val="00230BB0"/>
    <w:rsid w:val="00230C6D"/>
    <w:rsid w:val="00237E0F"/>
    <w:rsid w:val="00263A06"/>
    <w:rsid w:val="0027040B"/>
    <w:rsid w:val="002739F5"/>
    <w:rsid w:val="00285B1D"/>
    <w:rsid w:val="002B3229"/>
    <w:rsid w:val="002B3AC8"/>
    <w:rsid w:val="002C6C57"/>
    <w:rsid w:val="002F1584"/>
    <w:rsid w:val="003274D4"/>
    <w:rsid w:val="003402C5"/>
    <w:rsid w:val="00353FC2"/>
    <w:rsid w:val="00361908"/>
    <w:rsid w:val="00370281"/>
    <w:rsid w:val="00370CCE"/>
    <w:rsid w:val="0039239C"/>
    <w:rsid w:val="003A4E8F"/>
    <w:rsid w:val="003B2C09"/>
    <w:rsid w:val="003D371E"/>
    <w:rsid w:val="003E4746"/>
    <w:rsid w:val="004100A6"/>
    <w:rsid w:val="00410C66"/>
    <w:rsid w:val="00413082"/>
    <w:rsid w:val="00444E65"/>
    <w:rsid w:val="00456CBE"/>
    <w:rsid w:val="00462ED6"/>
    <w:rsid w:val="00467CC3"/>
    <w:rsid w:val="00471CDC"/>
    <w:rsid w:val="004759FB"/>
    <w:rsid w:val="00475AEB"/>
    <w:rsid w:val="004F6C83"/>
    <w:rsid w:val="00500D9D"/>
    <w:rsid w:val="00532ED8"/>
    <w:rsid w:val="005362DC"/>
    <w:rsid w:val="00563AE2"/>
    <w:rsid w:val="00591FF9"/>
    <w:rsid w:val="005D351C"/>
    <w:rsid w:val="00642F1A"/>
    <w:rsid w:val="00653548"/>
    <w:rsid w:val="0066410E"/>
    <w:rsid w:val="00664335"/>
    <w:rsid w:val="0066569A"/>
    <w:rsid w:val="006836D6"/>
    <w:rsid w:val="006B08C6"/>
    <w:rsid w:val="006B4858"/>
    <w:rsid w:val="006C4FA2"/>
    <w:rsid w:val="006C560B"/>
    <w:rsid w:val="006D6722"/>
    <w:rsid w:val="006E3CF5"/>
    <w:rsid w:val="006F0854"/>
    <w:rsid w:val="006F086B"/>
    <w:rsid w:val="00713C2B"/>
    <w:rsid w:val="00732E04"/>
    <w:rsid w:val="00737B0B"/>
    <w:rsid w:val="007458DE"/>
    <w:rsid w:val="0075525F"/>
    <w:rsid w:val="007611DA"/>
    <w:rsid w:val="007840B4"/>
    <w:rsid w:val="007B1CCC"/>
    <w:rsid w:val="007C28F0"/>
    <w:rsid w:val="007D4A46"/>
    <w:rsid w:val="007E2DA4"/>
    <w:rsid w:val="007E7696"/>
    <w:rsid w:val="007F3C0A"/>
    <w:rsid w:val="00811170"/>
    <w:rsid w:val="00815246"/>
    <w:rsid w:val="00826CAA"/>
    <w:rsid w:val="008A71A9"/>
    <w:rsid w:val="008E10EB"/>
    <w:rsid w:val="008E2098"/>
    <w:rsid w:val="0096609A"/>
    <w:rsid w:val="00966749"/>
    <w:rsid w:val="00975C54"/>
    <w:rsid w:val="0098580C"/>
    <w:rsid w:val="009B1491"/>
    <w:rsid w:val="009C0213"/>
    <w:rsid w:val="009F60E3"/>
    <w:rsid w:val="00A0690C"/>
    <w:rsid w:val="00A17920"/>
    <w:rsid w:val="00A67F99"/>
    <w:rsid w:val="00A74A6A"/>
    <w:rsid w:val="00A759BE"/>
    <w:rsid w:val="00AA2EAF"/>
    <w:rsid w:val="00AD7396"/>
    <w:rsid w:val="00AD7501"/>
    <w:rsid w:val="00AE5529"/>
    <w:rsid w:val="00B2584E"/>
    <w:rsid w:val="00B8193A"/>
    <w:rsid w:val="00B87868"/>
    <w:rsid w:val="00B9536E"/>
    <w:rsid w:val="00BA52A3"/>
    <w:rsid w:val="00BA5F21"/>
    <w:rsid w:val="00BB3B4F"/>
    <w:rsid w:val="00BC11B0"/>
    <w:rsid w:val="00BD0B6A"/>
    <w:rsid w:val="00BE225F"/>
    <w:rsid w:val="00C166C7"/>
    <w:rsid w:val="00C2147E"/>
    <w:rsid w:val="00C237D9"/>
    <w:rsid w:val="00C24738"/>
    <w:rsid w:val="00C34D50"/>
    <w:rsid w:val="00C371AF"/>
    <w:rsid w:val="00C4633C"/>
    <w:rsid w:val="00C4635C"/>
    <w:rsid w:val="00C77DD6"/>
    <w:rsid w:val="00C80ECD"/>
    <w:rsid w:val="00C9125C"/>
    <w:rsid w:val="00C94E3C"/>
    <w:rsid w:val="00C94E95"/>
    <w:rsid w:val="00CB4C45"/>
    <w:rsid w:val="00CD38ED"/>
    <w:rsid w:val="00CE177A"/>
    <w:rsid w:val="00CF670B"/>
    <w:rsid w:val="00D55F75"/>
    <w:rsid w:val="00D675E9"/>
    <w:rsid w:val="00D74AB3"/>
    <w:rsid w:val="00D74FA7"/>
    <w:rsid w:val="00D85998"/>
    <w:rsid w:val="00D86185"/>
    <w:rsid w:val="00D93E68"/>
    <w:rsid w:val="00DC5798"/>
    <w:rsid w:val="00DD3FAB"/>
    <w:rsid w:val="00DF6309"/>
    <w:rsid w:val="00DF684F"/>
    <w:rsid w:val="00E13E21"/>
    <w:rsid w:val="00E21BCC"/>
    <w:rsid w:val="00E51173"/>
    <w:rsid w:val="00E66DD4"/>
    <w:rsid w:val="00E732B4"/>
    <w:rsid w:val="00E7551A"/>
    <w:rsid w:val="00E80972"/>
    <w:rsid w:val="00EA0B88"/>
    <w:rsid w:val="00EA2D1D"/>
    <w:rsid w:val="00EC4572"/>
    <w:rsid w:val="00EF0076"/>
    <w:rsid w:val="00EF4940"/>
    <w:rsid w:val="00F153C7"/>
    <w:rsid w:val="00F17958"/>
    <w:rsid w:val="00F36516"/>
    <w:rsid w:val="00F401F8"/>
    <w:rsid w:val="00F522A6"/>
    <w:rsid w:val="00F60793"/>
    <w:rsid w:val="00F80640"/>
    <w:rsid w:val="00FA2E6A"/>
    <w:rsid w:val="00FC3E4B"/>
    <w:rsid w:val="00FD256F"/>
    <w:rsid w:val="00FD2FD3"/>
    <w:rsid w:val="00FE174C"/>
    <w:rsid w:val="00FF4C87"/>
    <w:rsid w:val="00FF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SUS"/>
    <w:qFormat/>
    <w:rsid w:val="00237E0F"/>
    <w:pPr>
      <w:ind w:left="284"/>
    </w:pPr>
    <w:rPr>
      <w:rFonts w:ascii="Times New Roman" w:hAnsi="Times New Roman"/>
      <w:sz w:val="19"/>
    </w:rPr>
  </w:style>
  <w:style w:type="paragraph" w:styleId="Heading1">
    <w:name w:val="heading 1"/>
    <w:basedOn w:val="Normal"/>
    <w:next w:val="Normal"/>
    <w:link w:val="Heading1Char"/>
    <w:uiPriority w:val="9"/>
    <w:qFormat/>
    <w:rsid w:val="00263A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63A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A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63A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A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A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A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A0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A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63A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A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A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A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A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A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A06"/>
    <w:rPr>
      <w:rFonts w:asciiTheme="majorHAnsi" w:eastAsiaTheme="majorEastAsia" w:hAnsiTheme="majorHAnsi" w:cstheme="majorBidi"/>
      <w:i/>
      <w:iCs/>
      <w:color w:val="404040" w:themeColor="text1" w:themeTint="BF"/>
      <w:sz w:val="20"/>
      <w:szCs w:val="20"/>
    </w:rPr>
  </w:style>
  <w:style w:type="paragraph" w:customStyle="1" w:styleId="NASLOVRADA">
    <w:name w:val="NASLOV RADA"/>
    <w:qFormat/>
    <w:rsid w:val="00237E0F"/>
    <w:pPr>
      <w:jc w:val="center"/>
    </w:pPr>
    <w:rPr>
      <w:rFonts w:ascii="Times New Roman" w:hAnsi="Times New Roman"/>
      <w:b/>
      <w:sz w:val="28"/>
    </w:rPr>
  </w:style>
  <w:style w:type="paragraph" w:customStyle="1" w:styleId="INSTITUCIJAIAUTORI">
    <w:name w:val="INSTITUCIJA I AUTORI"/>
    <w:qFormat/>
    <w:rsid w:val="00132D96"/>
    <w:pPr>
      <w:jc w:val="center"/>
    </w:pPr>
    <w:rPr>
      <w:rFonts w:ascii="Times New Roman" w:hAnsi="Times New Roman"/>
      <w:i/>
      <w:sz w:val="19"/>
    </w:rPr>
  </w:style>
  <w:style w:type="paragraph" w:customStyle="1" w:styleId="ABSTRACT">
    <w:name w:val="ABSTRACT"/>
    <w:qFormat/>
    <w:rsid w:val="00237E0F"/>
    <w:pPr>
      <w:spacing w:before="120" w:after="120"/>
      <w:jc w:val="center"/>
    </w:pPr>
    <w:rPr>
      <w:rFonts w:ascii="Times New Roman" w:hAnsi="Times New Roman"/>
      <w:b/>
      <w:i/>
    </w:rPr>
  </w:style>
  <w:style w:type="paragraph" w:customStyle="1" w:styleId="TEKSTABSTRACTA">
    <w:name w:val="TEKST ABSTRACTA"/>
    <w:basedOn w:val="Normal"/>
    <w:qFormat/>
    <w:rsid w:val="00285B1D"/>
    <w:pPr>
      <w:ind w:left="0" w:firstLine="284"/>
      <w:jc w:val="both"/>
    </w:pPr>
    <w:rPr>
      <w:i/>
    </w:rPr>
  </w:style>
  <w:style w:type="paragraph" w:customStyle="1" w:styleId="NASLOVDRUGOGREDA">
    <w:name w:val="NASLOV DRUGOG REDA"/>
    <w:basedOn w:val="Normal"/>
    <w:qFormat/>
    <w:rsid w:val="00285B1D"/>
    <w:pPr>
      <w:spacing w:before="120" w:after="120"/>
    </w:pPr>
    <w:rPr>
      <w:b/>
      <w:bCs/>
      <w:caps/>
      <w:sz w:val="24"/>
    </w:rPr>
  </w:style>
  <w:style w:type="paragraph" w:customStyle="1" w:styleId="SLIKA">
    <w:name w:val="SLIKA"/>
    <w:qFormat/>
    <w:rsid w:val="00132D96"/>
    <w:pPr>
      <w:jc w:val="center"/>
    </w:pPr>
    <w:rPr>
      <w:rFonts w:ascii="Times New Roman" w:hAnsi="Times New Roman"/>
      <w:i/>
      <w:sz w:val="19"/>
    </w:rPr>
  </w:style>
  <w:style w:type="paragraph" w:customStyle="1" w:styleId="TABELA">
    <w:name w:val="TABELA"/>
    <w:qFormat/>
    <w:rsid w:val="00132D96"/>
    <w:pPr>
      <w:ind w:firstLine="284"/>
    </w:pPr>
    <w:rPr>
      <w:rFonts w:ascii="Times New Roman" w:hAnsi="Times New Roman"/>
      <w:i/>
      <w:sz w:val="19"/>
    </w:rPr>
  </w:style>
  <w:style w:type="paragraph" w:customStyle="1" w:styleId="PASUS">
    <w:name w:val="PASUS"/>
    <w:link w:val="PASUSChar"/>
    <w:rsid w:val="00164A24"/>
    <w:pPr>
      <w:ind w:firstLine="284"/>
      <w:jc w:val="both"/>
    </w:pPr>
    <w:rPr>
      <w:rFonts w:ascii="Times New Roman" w:eastAsia="Times New Roman" w:hAnsi="Times New Roman"/>
      <w:sz w:val="19"/>
      <w:szCs w:val="19"/>
    </w:rPr>
  </w:style>
  <w:style w:type="character" w:customStyle="1" w:styleId="PASUSChar">
    <w:name w:val="PASUS Char"/>
    <w:basedOn w:val="DefaultParagraphFont"/>
    <w:link w:val="PASUS"/>
    <w:rsid w:val="00164A24"/>
    <w:rPr>
      <w:rFonts w:ascii="Times New Roman" w:eastAsia="Times New Roman" w:hAnsi="Times New Roman"/>
      <w:sz w:val="19"/>
      <w:szCs w:val="19"/>
    </w:rPr>
  </w:style>
  <w:style w:type="paragraph" w:customStyle="1" w:styleId="LITERATURA">
    <w:name w:val="LITERATURA"/>
    <w:link w:val="LITERATURAChar"/>
    <w:rsid w:val="00164A24"/>
    <w:pPr>
      <w:ind w:left="113" w:hanging="113"/>
      <w:jc w:val="both"/>
    </w:pPr>
    <w:rPr>
      <w:rFonts w:ascii="Times New Roman" w:eastAsia="Times New Roman" w:hAnsi="Times New Roman"/>
      <w:sz w:val="19"/>
      <w:lang w:val="de-DE" w:eastAsia="de-DE"/>
    </w:rPr>
  </w:style>
  <w:style w:type="character" w:customStyle="1" w:styleId="LITERATURAChar">
    <w:name w:val="LITERATURA Char"/>
    <w:basedOn w:val="DefaultParagraphFont"/>
    <w:link w:val="LITERATURA"/>
    <w:rsid w:val="00164A24"/>
    <w:rPr>
      <w:rFonts w:ascii="Times New Roman" w:eastAsia="Times New Roman" w:hAnsi="Times New Roman"/>
      <w:sz w:val="19"/>
      <w:lang w:val="de-DE" w:eastAsia="de-DE"/>
    </w:rPr>
  </w:style>
  <w:style w:type="paragraph" w:styleId="BalloonText">
    <w:name w:val="Balloon Text"/>
    <w:basedOn w:val="Normal"/>
    <w:link w:val="BalloonTextChar"/>
    <w:uiPriority w:val="99"/>
    <w:unhideWhenUsed/>
    <w:rsid w:val="00E66DD4"/>
    <w:rPr>
      <w:rFonts w:ascii="Tahoma" w:hAnsi="Tahoma" w:cs="Tahoma"/>
      <w:sz w:val="16"/>
      <w:szCs w:val="16"/>
    </w:rPr>
  </w:style>
  <w:style w:type="character" w:customStyle="1" w:styleId="BalloonTextChar">
    <w:name w:val="Balloon Text Char"/>
    <w:basedOn w:val="DefaultParagraphFont"/>
    <w:link w:val="BalloonText"/>
    <w:uiPriority w:val="99"/>
    <w:rsid w:val="00E66DD4"/>
    <w:rPr>
      <w:rFonts w:ascii="Tahoma" w:hAnsi="Tahoma" w:cs="Tahoma"/>
      <w:sz w:val="16"/>
      <w:szCs w:val="16"/>
    </w:rPr>
  </w:style>
  <w:style w:type="paragraph" w:styleId="Header">
    <w:name w:val="header"/>
    <w:basedOn w:val="Normal"/>
    <w:link w:val="HeaderChar"/>
    <w:uiPriority w:val="99"/>
    <w:unhideWhenUsed/>
    <w:rsid w:val="00BA52A3"/>
    <w:pPr>
      <w:tabs>
        <w:tab w:val="center" w:pos="4535"/>
        <w:tab w:val="right" w:pos="9071"/>
      </w:tabs>
    </w:pPr>
  </w:style>
  <w:style w:type="character" w:customStyle="1" w:styleId="HeaderChar">
    <w:name w:val="Header Char"/>
    <w:basedOn w:val="DefaultParagraphFont"/>
    <w:link w:val="Header"/>
    <w:uiPriority w:val="99"/>
    <w:rsid w:val="00BA52A3"/>
  </w:style>
  <w:style w:type="paragraph" w:styleId="BodyTextIndent2">
    <w:name w:val="Body Text Indent 2"/>
    <w:basedOn w:val="Normal"/>
    <w:link w:val="BodyTextIndent2Char"/>
    <w:rsid w:val="00C94E95"/>
    <w:pPr>
      <w:ind w:firstLine="720"/>
      <w:jc w:val="both"/>
    </w:pPr>
    <w:rPr>
      <w:rFonts w:eastAsia="Times New Roman"/>
    </w:rPr>
  </w:style>
  <w:style w:type="character" w:customStyle="1" w:styleId="BodyTextIndent2Char">
    <w:name w:val="Body Text Indent 2 Char"/>
    <w:basedOn w:val="DefaultParagraphFont"/>
    <w:link w:val="BodyTextIndent2"/>
    <w:rsid w:val="00C94E95"/>
    <w:rPr>
      <w:rFonts w:ascii="Times New Roman" w:eastAsia="Times New Roman" w:hAnsi="Times New Roman"/>
    </w:rPr>
  </w:style>
  <w:style w:type="character" w:customStyle="1" w:styleId="hps">
    <w:name w:val="hps"/>
    <w:basedOn w:val="DefaultParagraphFont"/>
    <w:rsid w:val="00C94E95"/>
  </w:style>
  <w:style w:type="character" w:customStyle="1" w:styleId="atn">
    <w:name w:val="atn"/>
    <w:basedOn w:val="DefaultParagraphFont"/>
    <w:rsid w:val="00C94E95"/>
  </w:style>
  <w:style w:type="paragraph" w:styleId="BodyText">
    <w:name w:val="Body Text"/>
    <w:basedOn w:val="Normal"/>
    <w:link w:val="BodyTextChar"/>
    <w:rsid w:val="00C94E95"/>
    <w:pPr>
      <w:spacing w:after="120"/>
    </w:pPr>
    <w:rPr>
      <w:rFonts w:eastAsia="Times New Roman"/>
    </w:rPr>
  </w:style>
  <w:style w:type="character" w:customStyle="1" w:styleId="BodyTextChar">
    <w:name w:val="Body Text Char"/>
    <w:basedOn w:val="DefaultParagraphFont"/>
    <w:link w:val="BodyText"/>
    <w:rsid w:val="00C94E95"/>
    <w:rPr>
      <w:rFonts w:ascii="Times New Roman" w:eastAsia="Times New Roman" w:hAnsi="Times New Roman"/>
    </w:rPr>
  </w:style>
  <w:style w:type="character" w:styleId="Hyperlink">
    <w:name w:val="Hyperlink"/>
    <w:basedOn w:val="DefaultParagraphFont"/>
    <w:rsid w:val="00C94E95"/>
    <w:rPr>
      <w:color w:val="0000FF"/>
      <w:u w:val="single"/>
    </w:rPr>
  </w:style>
  <w:style w:type="paragraph" w:customStyle="1" w:styleId="CharCharChar1">
    <w:name w:val="Char Char Char1"/>
    <w:basedOn w:val="Normal"/>
    <w:semiHidden/>
    <w:rsid w:val="00C94E95"/>
    <w:pPr>
      <w:spacing w:after="160" w:line="240" w:lineRule="exact"/>
    </w:pPr>
    <w:rPr>
      <w:rFonts w:ascii="Tahoma" w:eastAsia="Times New Roman" w:hAnsi="Tahoma"/>
      <w:sz w:val="20"/>
      <w:szCs w:val="20"/>
    </w:rPr>
  </w:style>
  <w:style w:type="character" w:customStyle="1" w:styleId="hpsalt-edited">
    <w:name w:val="hps alt-edited"/>
    <w:basedOn w:val="DefaultParagraphFont"/>
    <w:rsid w:val="00C94E95"/>
  </w:style>
  <w:style w:type="character" w:customStyle="1" w:styleId="hpsatn">
    <w:name w:val="hps atn"/>
    <w:basedOn w:val="DefaultParagraphFont"/>
    <w:rsid w:val="00C94E95"/>
  </w:style>
  <w:style w:type="character" w:customStyle="1" w:styleId="shorttext">
    <w:name w:val="short_text"/>
    <w:basedOn w:val="DefaultParagraphFont"/>
    <w:rsid w:val="00C94E95"/>
  </w:style>
  <w:style w:type="paragraph" w:styleId="NoSpacing">
    <w:name w:val="No Spacing"/>
    <w:uiPriority w:val="1"/>
    <w:qFormat/>
    <w:rsid w:val="00C94E95"/>
    <w:pPr>
      <w:ind w:firstLine="708"/>
      <w:jc w:val="both"/>
    </w:pPr>
    <w:rPr>
      <w:rFonts w:ascii="Times New Roman" w:eastAsia="Calibri" w:hAnsi="Times New Roman"/>
    </w:rPr>
  </w:style>
  <w:style w:type="character" w:customStyle="1" w:styleId="f2">
    <w:name w:val="f2"/>
    <w:rsid w:val="00C94E95"/>
    <w:rPr>
      <w:color w:val="666666"/>
    </w:rPr>
  </w:style>
  <w:style w:type="paragraph" w:customStyle="1" w:styleId="Default">
    <w:name w:val="Default"/>
    <w:rsid w:val="00C94E95"/>
    <w:pPr>
      <w:autoSpaceDE w:val="0"/>
      <w:autoSpaceDN w:val="0"/>
      <w:adjustRightInd w:val="0"/>
    </w:pPr>
    <w:rPr>
      <w:rFonts w:ascii="Times New Roman" w:eastAsia="Times New Roman" w:hAnsi="Times New Roman"/>
      <w:color w:val="000000"/>
    </w:rPr>
  </w:style>
  <w:style w:type="paragraph" w:customStyle="1" w:styleId="Pa12">
    <w:name w:val="Pa12"/>
    <w:basedOn w:val="Default"/>
    <w:next w:val="Default"/>
    <w:rsid w:val="00C94E95"/>
    <w:pPr>
      <w:spacing w:line="181" w:lineRule="atLeast"/>
    </w:pPr>
    <w:rPr>
      <w:rFonts w:ascii="Warnock Pro" w:hAnsi="Warnock Pro"/>
      <w:color w:val="auto"/>
    </w:rPr>
  </w:style>
  <w:style w:type="character" w:customStyle="1" w:styleId="FontProblem">
    <w:name w:val="Font: Problem"/>
    <w:uiPriority w:val="1"/>
    <w:qFormat/>
    <w:rsid w:val="00C94E95"/>
    <w:rPr>
      <w:color w:val="0000FF"/>
      <w:sz w:val="24"/>
      <w:szCs w:val="24"/>
    </w:rPr>
  </w:style>
  <w:style w:type="character" w:styleId="Emphasis">
    <w:name w:val="Emphasis"/>
    <w:uiPriority w:val="20"/>
    <w:qFormat/>
    <w:rsid w:val="00C94E95"/>
    <w:rPr>
      <w:i/>
      <w:iCs/>
    </w:rPr>
  </w:style>
  <w:style w:type="character" w:styleId="HTMLCite">
    <w:name w:val="HTML Cite"/>
    <w:uiPriority w:val="99"/>
    <w:semiHidden/>
    <w:unhideWhenUsed/>
    <w:rsid w:val="00C94E95"/>
    <w:rPr>
      <w:i/>
      <w:iCs/>
    </w:rPr>
  </w:style>
  <w:style w:type="character" w:customStyle="1" w:styleId="cit-auth">
    <w:name w:val="cit-auth"/>
    <w:basedOn w:val="DefaultParagraphFont"/>
    <w:rsid w:val="00C94E95"/>
  </w:style>
  <w:style w:type="character" w:customStyle="1" w:styleId="cit-name-surname">
    <w:name w:val="cit-name-surname"/>
    <w:basedOn w:val="DefaultParagraphFont"/>
    <w:rsid w:val="00C94E95"/>
  </w:style>
  <w:style w:type="character" w:customStyle="1" w:styleId="cit-name-given-names">
    <w:name w:val="cit-name-given-names"/>
    <w:basedOn w:val="DefaultParagraphFont"/>
    <w:rsid w:val="00C94E95"/>
  </w:style>
  <w:style w:type="character" w:customStyle="1" w:styleId="cit-article-title">
    <w:name w:val="cit-article-title"/>
    <w:basedOn w:val="DefaultParagraphFont"/>
    <w:rsid w:val="00C94E95"/>
  </w:style>
  <w:style w:type="character" w:customStyle="1" w:styleId="cit-pub-date">
    <w:name w:val="cit-pub-date"/>
    <w:basedOn w:val="DefaultParagraphFont"/>
    <w:rsid w:val="00C94E95"/>
  </w:style>
  <w:style w:type="character" w:customStyle="1" w:styleId="cit-vol">
    <w:name w:val="cit-vol"/>
    <w:basedOn w:val="DefaultParagraphFont"/>
    <w:rsid w:val="00C94E95"/>
  </w:style>
  <w:style w:type="character" w:customStyle="1" w:styleId="cit-fpage">
    <w:name w:val="cit-fpage"/>
    <w:basedOn w:val="DefaultParagraphFont"/>
    <w:rsid w:val="00C94E95"/>
  </w:style>
  <w:style w:type="character" w:customStyle="1" w:styleId="cit-lpage">
    <w:name w:val="cit-lpage"/>
    <w:basedOn w:val="DefaultParagraphFont"/>
    <w:rsid w:val="00C94E95"/>
  </w:style>
  <w:style w:type="character" w:customStyle="1" w:styleId="st">
    <w:name w:val="st"/>
    <w:basedOn w:val="DefaultParagraphFont"/>
    <w:rsid w:val="00C94E95"/>
  </w:style>
  <w:style w:type="paragraph" w:styleId="NormalWeb">
    <w:name w:val="Normal (Web)"/>
    <w:basedOn w:val="Normal"/>
    <w:rsid w:val="00C94E95"/>
    <w:pPr>
      <w:spacing w:before="100" w:beforeAutospacing="1" w:after="100" w:afterAutospacing="1"/>
    </w:pPr>
    <w:rPr>
      <w:rFonts w:eastAsia="Times New Roman"/>
      <w:sz w:val="23"/>
      <w:szCs w:val="23"/>
    </w:rPr>
  </w:style>
  <w:style w:type="character" w:customStyle="1" w:styleId="author">
    <w:name w:val="author"/>
    <w:basedOn w:val="DefaultParagraphFont"/>
    <w:rsid w:val="00C94E95"/>
  </w:style>
  <w:style w:type="character" w:customStyle="1" w:styleId="pubyear">
    <w:name w:val="pubyear"/>
    <w:basedOn w:val="DefaultParagraphFont"/>
    <w:rsid w:val="00C94E95"/>
  </w:style>
  <w:style w:type="character" w:customStyle="1" w:styleId="articletitle">
    <w:name w:val="articletitle"/>
    <w:basedOn w:val="DefaultParagraphFont"/>
    <w:rsid w:val="00C94E95"/>
  </w:style>
  <w:style w:type="character" w:customStyle="1" w:styleId="vol">
    <w:name w:val="vol"/>
    <w:basedOn w:val="DefaultParagraphFont"/>
    <w:rsid w:val="00C94E95"/>
  </w:style>
  <w:style w:type="character" w:customStyle="1" w:styleId="pagefirst">
    <w:name w:val="pagefirst"/>
    <w:basedOn w:val="DefaultParagraphFont"/>
    <w:rsid w:val="00C94E95"/>
  </w:style>
  <w:style w:type="character" w:customStyle="1" w:styleId="pagelast">
    <w:name w:val="pagelast"/>
    <w:basedOn w:val="DefaultParagraphFont"/>
    <w:rsid w:val="00C94E95"/>
  </w:style>
  <w:style w:type="paragraph" w:styleId="Footer">
    <w:name w:val="footer"/>
    <w:basedOn w:val="Normal"/>
    <w:link w:val="FooterChar"/>
    <w:unhideWhenUsed/>
    <w:rsid w:val="009C0213"/>
    <w:pPr>
      <w:tabs>
        <w:tab w:val="center" w:pos="4535"/>
        <w:tab w:val="right" w:pos="9071"/>
      </w:tabs>
    </w:pPr>
  </w:style>
  <w:style w:type="character" w:customStyle="1" w:styleId="FooterChar">
    <w:name w:val="Footer Char"/>
    <w:basedOn w:val="DefaultParagraphFont"/>
    <w:link w:val="Footer"/>
    <w:rsid w:val="009C0213"/>
  </w:style>
  <w:style w:type="paragraph" w:styleId="Caption">
    <w:name w:val="caption"/>
    <w:aliases w:val="text"/>
    <w:basedOn w:val="PASUS"/>
    <w:next w:val="Normal"/>
    <w:link w:val="CaptionChar"/>
    <w:uiPriority w:val="35"/>
    <w:qFormat/>
    <w:rsid w:val="00237E0F"/>
    <w:pPr>
      <w:spacing w:after="200" w:line="276" w:lineRule="auto"/>
    </w:pPr>
    <w:rPr>
      <w:rFonts w:eastAsia="Calibri"/>
      <w:bCs/>
      <w:szCs w:val="20"/>
    </w:rPr>
  </w:style>
  <w:style w:type="table" w:styleId="TableGrid">
    <w:name w:val="Table Grid"/>
    <w:basedOn w:val="TableNormal"/>
    <w:rsid w:val="00230BB0"/>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SUS1">
    <w:name w:val="PASUS1"/>
    <w:basedOn w:val="Caption"/>
    <w:link w:val="PASUS1Char"/>
    <w:qFormat/>
    <w:rsid w:val="00CE177A"/>
    <w:pPr>
      <w:spacing w:after="0" w:line="240" w:lineRule="auto"/>
      <w:ind w:left="284"/>
    </w:pPr>
  </w:style>
  <w:style w:type="character" w:customStyle="1" w:styleId="longtext1">
    <w:name w:val="long_text1"/>
    <w:rsid w:val="00285B1D"/>
    <w:rPr>
      <w:sz w:val="20"/>
      <w:szCs w:val="20"/>
    </w:rPr>
  </w:style>
  <w:style w:type="character" w:customStyle="1" w:styleId="CaptionChar">
    <w:name w:val="Caption Char"/>
    <w:aliases w:val="text Char"/>
    <w:basedOn w:val="PASUSChar"/>
    <w:link w:val="Caption"/>
    <w:rsid w:val="00CE177A"/>
    <w:rPr>
      <w:rFonts w:eastAsia="Calibri"/>
      <w:bCs/>
      <w:szCs w:val="20"/>
    </w:rPr>
  </w:style>
  <w:style w:type="character" w:customStyle="1" w:styleId="PASUS1Char">
    <w:name w:val="PASUS1 Char"/>
    <w:basedOn w:val="CaptionChar"/>
    <w:link w:val="PASUS1"/>
    <w:rsid w:val="00CE177A"/>
  </w:style>
  <w:style w:type="character" w:customStyle="1" w:styleId="hit">
    <w:name w:val="hit"/>
    <w:basedOn w:val="DefaultParagraphFont"/>
    <w:rsid w:val="00285B1D"/>
  </w:style>
  <w:style w:type="character" w:customStyle="1" w:styleId="apple-style-span">
    <w:name w:val="apple-style-span"/>
    <w:basedOn w:val="DefaultParagraphFont"/>
    <w:rsid w:val="00285B1D"/>
  </w:style>
  <w:style w:type="character" w:styleId="Strong">
    <w:name w:val="Strong"/>
    <w:qFormat/>
    <w:rsid w:val="00285B1D"/>
    <w:rPr>
      <w:b/>
      <w:bCs/>
    </w:rPr>
  </w:style>
  <w:style w:type="character" w:customStyle="1" w:styleId="apple-converted-space">
    <w:name w:val="apple-converted-space"/>
    <w:basedOn w:val="DefaultParagraphFont"/>
    <w:rsid w:val="00285B1D"/>
  </w:style>
  <w:style w:type="character" w:styleId="CommentReference">
    <w:name w:val="annotation reference"/>
    <w:basedOn w:val="DefaultParagraphFont"/>
    <w:uiPriority w:val="99"/>
    <w:rsid w:val="00CD38ED"/>
    <w:rPr>
      <w:rFonts w:cs="Times New Roman"/>
      <w:sz w:val="16"/>
      <w:szCs w:val="16"/>
    </w:rPr>
  </w:style>
  <w:style w:type="paragraph" w:styleId="FootnoteText">
    <w:name w:val="footnote text"/>
    <w:basedOn w:val="Normal"/>
    <w:link w:val="FootnoteTextChar"/>
    <w:semiHidden/>
    <w:unhideWhenUsed/>
    <w:rsid w:val="007C28F0"/>
    <w:pPr>
      <w:ind w:left="0"/>
    </w:pPr>
    <w:rPr>
      <w:rFonts w:eastAsia="Times New Roman"/>
      <w:sz w:val="20"/>
      <w:szCs w:val="20"/>
    </w:rPr>
  </w:style>
  <w:style w:type="character" w:customStyle="1" w:styleId="FootnoteTextChar">
    <w:name w:val="Footnote Text Char"/>
    <w:basedOn w:val="DefaultParagraphFont"/>
    <w:link w:val="FootnoteText"/>
    <w:semiHidden/>
    <w:rsid w:val="007C28F0"/>
    <w:rPr>
      <w:rFonts w:ascii="Times New Roman" w:eastAsia="Times New Roman" w:hAnsi="Times New Roman"/>
      <w:sz w:val="20"/>
      <w:szCs w:val="20"/>
    </w:rPr>
  </w:style>
  <w:style w:type="paragraph" w:styleId="HTMLPreformatted">
    <w:name w:val="HTML Preformatted"/>
    <w:basedOn w:val="Normal"/>
    <w:link w:val="HTMLPreformattedChar"/>
    <w:uiPriority w:val="99"/>
    <w:rsid w:val="007C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pPr>
    <w:rPr>
      <w:rFonts w:ascii="Courier New" w:eastAsia="Times New Roman" w:hAnsi="Courier New"/>
      <w:sz w:val="20"/>
      <w:szCs w:val="20"/>
      <w:lang w:val="sr-Latn-CS" w:eastAsia="ar-SA"/>
    </w:rPr>
  </w:style>
  <w:style w:type="character" w:customStyle="1" w:styleId="HTMLPreformattedChar">
    <w:name w:val="HTML Preformatted Char"/>
    <w:basedOn w:val="DefaultParagraphFont"/>
    <w:link w:val="HTMLPreformatted"/>
    <w:uiPriority w:val="99"/>
    <w:rsid w:val="007C28F0"/>
    <w:rPr>
      <w:rFonts w:ascii="Courier New" w:eastAsia="Times New Roman" w:hAnsi="Courier New"/>
      <w:sz w:val="20"/>
      <w:szCs w:val="20"/>
      <w:lang w:val="sr-Latn-CS" w:eastAsia="ar-SA"/>
    </w:rPr>
  </w:style>
  <w:style w:type="paragraph" w:styleId="ListParagraph">
    <w:name w:val="List Paragraph"/>
    <w:basedOn w:val="Normal"/>
    <w:uiPriority w:val="34"/>
    <w:qFormat/>
    <w:rsid w:val="007C28F0"/>
    <w:pPr>
      <w:ind w:left="720"/>
      <w:contextualSpacing/>
    </w:pPr>
    <w:rPr>
      <w:rFonts w:eastAsia="Times New Roman"/>
      <w:sz w:val="24"/>
      <w:lang w:val="sr-Latn-CS"/>
    </w:rPr>
  </w:style>
  <w:style w:type="character" w:styleId="FollowedHyperlink">
    <w:name w:val="FollowedHyperlink"/>
    <w:basedOn w:val="DefaultParagraphFont"/>
    <w:uiPriority w:val="99"/>
    <w:semiHidden/>
    <w:unhideWhenUsed/>
    <w:rsid w:val="00CB4C45"/>
    <w:rPr>
      <w:color w:val="800080" w:themeColor="followedHyperlink"/>
      <w:u w:val="single"/>
    </w:rPr>
  </w:style>
  <w:style w:type="paragraph" w:customStyle="1" w:styleId="Style1">
    <w:name w:val="Style1"/>
    <w:basedOn w:val="Normal"/>
    <w:link w:val="Style1Char"/>
    <w:qFormat/>
    <w:rsid w:val="00CB4C45"/>
    <w:pPr>
      <w:spacing w:after="200" w:line="276" w:lineRule="auto"/>
      <w:ind w:left="0"/>
    </w:pPr>
    <w:rPr>
      <w:rFonts w:eastAsia="Times New Roman"/>
      <w:b/>
      <w:sz w:val="28"/>
      <w:szCs w:val="22"/>
      <w:lang w:val="sr-Latn-CS"/>
    </w:rPr>
  </w:style>
  <w:style w:type="character" w:customStyle="1" w:styleId="Style1Char">
    <w:name w:val="Style1 Char"/>
    <w:link w:val="Style1"/>
    <w:rsid w:val="00CB4C45"/>
    <w:rPr>
      <w:rFonts w:ascii="Times New Roman" w:eastAsia="Times New Roman" w:hAnsi="Times New Roman"/>
      <w:b/>
      <w:sz w:val="28"/>
      <w:szCs w:val="22"/>
      <w:lang w:val="sr-Latn-CS"/>
    </w:rPr>
  </w:style>
  <w:style w:type="paragraph" w:customStyle="1" w:styleId="Style2">
    <w:name w:val="Style2"/>
    <w:basedOn w:val="Normal"/>
    <w:link w:val="Style2Char"/>
    <w:qFormat/>
    <w:rsid w:val="00CB4C45"/>
    <w:pPr>
      <w:spacing w:after="200" w:line="276" w:lineRule="auto"/>
      <w:ind w:left="0"/>
    </w:pPr>
    <w:rPr>
      <w:rFonts w:eastAsia="Times New Roman"/>
      <w:b/>
      <w:sz w:val="24"/>
      <w:szCs w:val="32"/>
      <w:lang w:val="sr-Latn-CS"/>
    </w:rPr>
  </w:style>
  <w:style w:type="character" w:customStyle="1" w:styleId="Style2Char">
    <w:name w:val="Style2 Char"/>
    <w:link w:val="Style2"/>
    <w:rsid w:val="00CB4C45"/>
    <w:rPr>
      <w:rFonts w:ascii="Times New Roman" w:eastAsia="Times New Roman" w:hAnsi="Times New Roman"/>
      <w:b/>
      <w:szCs w:val="32"/>
      <w:lang w:val="sr-Latn-CS"/>
    </w:rPr>
  </w:style>
  <w:style w:type="table" w:customStyle="1" w:styleId="LightShading1">
    <w:name w:val="Light Shading1"/>
    <w:basedOn w:val="TableNormal"/>
    <w:uiPriority w:val="60"/>
    <w:rsid w:val="00AA2EAF"/>
    <w:rPr>
      <w:rFonts w:asciiTheme="minorHAnsi" w:eastAsiaTheme="minorEastAsia" w:hAnsiTheme="minorHAnsi" w:cstheme="minorBidi"/>
      <w:color w:val="000000" w:themeColor="text1" w:themeShade="BF"/>
      <w:sz w:val="22"/>
      <w:szCs w:val="22"/>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AA2EAF"/>
    <w:pPr>
      <w:spacing w:after="200"/>
      <w:ind w:left="0"/>
    </w:pPr>
    <w:rPr>
      <w:rFonts w:asciiTheme="minorHAnsi" w:eastAsiaTheme="minorEastAsia" w:hAnsiTheme="minorHAnsi" w:cstheme="minorBidi"/>
      <w:sz w:val="20"/>
      <w:szCs w:val="20"/>
      <w:lang w:val="tr-TR" w:eastAsia="tr-TR"/>
    </w:rPr>
  </w:style>
  <w:style w:type="character" w:customStyle="1" w:styleId="CommentTextChar">
    <w:name w:val="Comment Text Char"/>
    <w:basedOn w:val="DefaultParagraphFont"/>
    <w:link w:val="CommentText"/>
    <w:uiPriority w:val="99"/>
    <w:rsid w:val="00AA2EAF"/>
    <w:rPr>
      <w:rFonts w:asciiTheme="minorHAnsi" w:eastAsiaTheme="minorEastAsia" w:hAnsiTheme="minorHAnsi" w:cstheme="minorBidi"/>
      <w:sz w:val="20"/>
      <w:szCs w:val="20"/>
      <w:lang w:val="tr-TR" w:eastAsia="tr-TR"/>
    </w:rPr>
  </w:style>
  <w:style w:type="paragraph" w:styleId="CommentSubject">
    <w:name w:val="annotation subject"/>
    <w:basedOn w:val="CommentText"/>
    <w:next w:val="CommentText"/>
    <w:link w:val="CommentSubjectChar"/>
    <w:uiPriority w:val="99"/>
    <w:unhideWhenUsed/>
    <w:rsid w:val="00AA2EAF"/>
    <w:rPr>
      <w:b/>
      <w:bCs/>
    </w:rPr>
  </w:style>
  <w:style w:type="character" w:customStyle="1" w:styleId="CommentSubjectChar">
    <w:name w:val="Comment Subject Char"/>
    <w:basedOn w:val="CommentTextChar"/>
    <w:link w:val="CommentSubject"/>
    <w:uiPriority w:val="99"/>
    <w:rsid w:val="00AA2EAF"/>
    <w:rPr>
      <w:b/>
      <w:bCs/>
    </w:rPr>
  </w:style>
  <w:style w:type="paragraph" w:customStyle="1" w:styleId="CharCharCharCharCharCharCharCharCharCharCharCharCharCharCharCharCharCharCharChar">
    <w:name w:val="Char Char Char Char Char Char Char Char Char Char Char Char Char Char Char Char Char Char Char Char"/>
    <w:basedOn w:val="Normal"/>
    <w:semiHidden/>
    <w:rsid w:val="000770B9"/>
    <w:pPr>
      <w:spacing w:after="160" w:line="240" w:lineRule="exact"/>
      <w:ind w:left="0"/>
    </w:pPr>
    <w:rPr>
      <w:rFonts w:ascii="Tahoma" w:eastAsia="Times New Roman" w:hAnsi="Tahoma" w:cs="Tahoma"/>
      <w:sz w:val="20"/>
      <w:szCs w:val="20"/>
    </w:rPr>
  </w:style>
  <w:style w:type="paragraph" w:customStyle="1" w:styleId="Char">
    <w:name w:val="Char"/>
    <w:basedOn w:val="Normal"/>
    <w:semiHidden/>
    <w:rsid w:val="000770B9"/>
    <w:pPr>
      <w:spacing w:after="160" w:line="240" w:lineRule="exact"/>
      <w:ind w:left="0"/>
    </w:pPr>
    <w:rPr>
      <w:rFonts w:ascii="Tahoma" w:eastAsia="Times New Roman" w:hAnsi="Tahoma"/>
      <w:sz w:val="20"/>
      <w:szCs w:val="20"/>
    </w:rPr>
  </w:style>
  <w:style w:type="character" w:customStyle="1" w:styleId="tlid-translation">
    <w:name w:val="tlid-translation"/>
    <w:basedOn w:val="DefaultParagraphFont"/>
    <w:rsid w:val="006836D6"/>
  </w:style>
  <w:style w:type="character" w:customStyle="1" w:styleId="current-selection">
    <w:name w:val="current-selection"/>
    <w:basedOn w:val="DefaultParagraphFont"/>
    <w:rsid w:val="006836D6"/>
  </w:style>
  <w:style w:type="character" w:customStyle="1" w:styleId="announce">
    <w:name w:val="announce"/>
    <w:basedOn w:val="DefaultParagraphFont"/>
    <w:rsid w:val="000E112A"/>
  </w:style>
  <w:style w:type="paragraph" w:customStyle="1" w:styleId="Pa11">
    <w:name w:val="Pa11"/>
    <w:basedOn w:val="Default"/>
    <w:next w:val="Default"/>
    <w:rsid w:val="000E112A"/>
    <w:pPr>
      <w:spacing w:line="181" w:lineRule="atLeast"/>
    </w:pPr>
    <w:rPr>
      <w:rFonts w:ascii="KievitPro-Medium" w:eastAsia="KievitPro-Medium"/>
      <w:color w:val="auto"/>
    </w:rPr>
  </w:style>
  <w:style w:type="character" w:customStyle="1" w:styleId="A1">
    <w:name w:val="A1"/>
    <w:uiPriority w:val="99"/>
    <w:rsid w:val="000E112A"/>
    <w:rPr>
      <w:rFonts w:cs="Garamond Premr Pro Subh"/>
      <w:color w:val="221E1F"/>
      <w:sz w:val="16"/>
      <w:szCs w:val="16"/>
    </w:rPr>
  </w:style>
  <w:style w:type="character" w:customStyle="1" w:styleId="alt-edited">
    <w:name w:val="alt-edited"/>
    <w:basedOn w:val="DefaultParagraphFont"/>
    <w:rsid w:val="000E112A"/>
  </w:style>
  <w:style w:type="character" w:customStyle="1" w:styleId="jlqj4b">
    <w:name w:val="jlqj4b"/>
    <w:basedOn w:val="DefaultParagraphFont"/>
    <w:rsid w:val="000E112A"/>
  </w:style>
  <w:style w:type="character" w:customStyle="1" w:styleId="viiyi">
    <w:name w:val="viiyi"/>
    <w:basedOn w:val="DefaultParagraphFont"/>
    <w:rsid w:val="000E112A"/>
  </w:style>
  <w:style w:type="paragraph" w:styleId="BlockText">
    <w:name w:val="Block Text"/>
    <w:basedOn w:val="Normal"/>
    <w:rsid w:val="000E112A"/>
    <w:pPr>
      <w:tabs>
        <w:tab w:val="left" w:pos="8280"/>
        <w:tab w:val="left" w:pos="8820"/>
      </w:tabs>
      <w:ind w:left="360" w:right="-180"/>
    </w:pPr>
    <w:rPr>
      <w:rFonts w:eastAsia="Times New Roman"/>
      <w:sz w:val="24"/>
      <w:lang w:val="sl-SI"/>
    </w:rPr>
  </w:style>
  <w:style w:type="paragraph" w:styleId="BodyTextIndent">
    <w:name w:val="Body Text Indent"/>
    <w:basedOn w:val="Normal"/>
    <w:link w:val="BodyTextIndentChar"/>
    <w:uiPriority w:val="99"/>
    <w:semiHidden/>
    <w:unhideWhenUsed/>
    <w:rsid w:val="000E112A"/>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0E112A"/>
    <w:rPr>
      <w:rFonts w:asciiTheme="minorHAnsi" w:eastAsiaTheme="minorEastAsia" w:hAnsiTheme="minorHAnsi" w:cstheme="minorBidi"/>
      <w:sz w:val="22"/>
      <w:szCs w:val="22"/>
    </w:rPr>
  </w:style>
  <w:style w:type="character" w:styleId="PageNumber">
    <w:name w:val="page number"/>
    <w:basedOn w:val="DefaultParagraphFont"/>
    <w:rsid w:val="00DF63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dobrivoj@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CBE5-08CB-4457-9615-F11BA90A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2817</Words>
  <Characters>14737</Characters>
  <Application>Microsoft Office Word</Application>
  <DocSecurity>0</DocSecurity>
  <Lines>327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Stamenkovic</dc:creator>
  <cp:lastModifiedBy>zoran.stamenkovic</cp:lastModifiedBy>
  <cp:revision>5</cp:revision>
  <dcterms:created xsi:type="dcterms:W3CDTF">2021-03-31T13:20:00Z</dcterms:created>
  <dcterms:modified xsi:type="dcterms:W3CDTF">2021-04-07T13:16:00Z</dcterms:modified>
</cp:coreProperties>
</file>