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2" w:rsidRPr="003F1231" w:rsidRDefault="002B07C2" w:rsidP="002B07C2">
      <w:pPr>
        <w:autoSpaceDE w:val="0"/>
        <w:autoSpaceDN w:val="0"/>
        <w:adjustRightInd w:val="0"/>
        <w:jc w:val="left"/>
        <w:rPr>
          <w:rFonts w:ascii="AdvTT5235d5a9" w:hAnsi="AdvTT5235d5a9" w:cs="AdvTT5235d5a9"/>
          <w:kern w:val="0"/>
          <w:szCs w:val="21"/>
        </w:rPr>
      </w:pPr>
      <w:r w:rsidRPr="00952716">
        <w:rPr>
          <w:rFonts w:ascii="AdvTT5235d5a9" w:hAnsi="AdvTT5235d5a9" w:cs="AdvTT5235d5a9" w:hint="eastAsia"/>
          <w:kern w:val="0"/>
          <w:szCs w:val="21"/>
        </w:rPr>
        <w:t xml:space="preserve">Fig. 1 </w:t>
      </w:r>
      <w:r w:rsidRPr="00952716">
        <w:rPr>
          <w:rFonts w:ascii="AdvTT5235d5a9" w:hAnsi="AdvTT5235d5a9" w:cs="AdvTT5235d5a9"/>
          <w:kern w:val="0"/>
          <w:szCs w:val="21"/>
        </w:rPr>
        <w:t>XRD patterns of</w:t>
      </w:r>
      <w:r w:rsidRPr="00952716">
        <w:rPr>
          <w:rFonts w:ascii="AdvTT5235d5a9" w:hAnsi="AdvTT5235d5a9" w:cs="AdvTT5235d5a9" w:hint="eastAsia"/>
          <w:kern w:val="0"/>
          <w:szCs w:val="21"/>
        </w:rPr>
        <w:t xml:space="preserve"> </w:t>
      </w:r>
      <w:r>
        <w:rPr>
          <w:rFonts w:ascii="AdvTT5235d5a9" w:hAnsi="AdvTT5235d5a9" w:cs="AdvTT5235d5a9" w:hint="eastAsia"/>
          <w:kern w:val="0"/>
          <w:szCs w:val="21"/>
        </w:rPr>
        <w:t>the lead concentrate and the residue leached</w:t>
      </w:r>
    </w:p>
    <w:p w:rsidR="001F6906" w:rsidRPr="002B07C2" w:rsidRDefault="001F6906" w:rsidP="001F6906">
      <w:pPr>
        <w:autoSpaceDE w:val="0"/>
        <w:autoSpaceDN w:val="0"/>
        <w:adjustRightInd w:val="0"/>
        <w:rPr>
          <w:rFonts w:ascii="AdvTT5235d5a9" w:hAnsi="AdvTT5235d5a9" w:cs="AdvTT5235d5a9"/>
          <w:kern w:val="0"/>
          <w:szCs w:val="21"/>
        </w:rPr>
      </w:pPr>
    </w:p>
    <w:p w:rsidR="001F6906" w:rsidRDefault="001F6906" w:rsidP="001F6906">
      <w:pPr>
        <w:autoSpaceDE w:val="0"/>
        <w:autoSpaceDN w:val="0"/>
        <w:adjustRightInd w:val="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Fig.2 </w:t>
      </w:r>
      <w:r w:rsidRPr="00636934">
        <w:rPr>
          <w:color w:val="000000"/>
          <w:kern w:val="0"/>
          <w:szCs w:val="21"/>
        </w:rPr>
        <w:t>Eh</w:t>
      </w:r>
      <w:r w:rsidRPr="00636934">
        <w:rPr>
          <w:rFonts w:eastAsia="AdvTT5235d5a9+20"/>
          <w:color w:val="000000"/>
          <w:kern w:val="0"/>
          <w:szCs w:val="21"/>
        </w:rPr>
        <w:t>–</w:t>
      </w:r>
      <w:r w:rsidRPr="00636934">
        <w:rPr>
          <w:color w:val="000000"/>
          <w:kern w:val="0"/>
          <w:szCs w:val="21"/>
        </w:rPr>
        <w:t>pH diagram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636934">
        <w:rPr>
          <w:color w:val="000000"/>
          <w:kern w:val="0"/>
          <w:szCs w:val="21"/>
        </w:rPr>
        <w:t xml:space="preserve">of the </w:t>
      </w:r>
      <w:r>
        <w:rPr>
          <w:rFonts w:hint="eastAsia"/>
          <w:color w:val="000000"/>
          <w:kern w:val="0"/>
          <w:szCs w:val="21"/>
        </w:rPr>
        <w:t>Pb</w:t>
      </w:r>
      <w:r w:rsidRPr="00636934">
        <w:rPr>
          <w:rFonts w:eastAsia="AdvTT5235d5a9+20"/>
          <w:color w:val="000000"/>
          <w:kern w:val="0"/>
          <w:szCs w:val="21"/>
        </w:rPr>
        <w:t>–</w:t>
      </w:r>
      <w:r>
        <w:rPr>
          <w:rFonts w:hint="eastAsia"/>
          <w:color w:val="000000"/>
          <w:kern w:val="0"/>
          <w:szCs w:val="21"/>
        </w:rPr>
        <w:t>Mo</w:t>
      </w:r>
      <w:r w:rsidRPr="00636934">
        <w:rPr>
          <w:rFonts w:eastAsia="AdvTT5235d5a9+20"/>
          <w:color w:val="000000"/>
          <w:kern w:val="0"/>
          <w:szCs w:val="21"/>
        </w:rPr>
        <w:t>–</w:t>
      </w:r>
      <w:r>
        <w:rPr>
          <w:rFonts w:hint="eastAsia"/>
          <w:color w:val="000000"/>
          <w:kern w:val="0"/>
          <w:szCs w:val="21"/>
        </w:rPr>
        <w:t>C</w:t>
      </w:r>
      <w:r w:rsidRPr="00636934">
        <w:rPr>
          <w:rFonts w:eastAsia="AdvTT5235d5a9+20"/>
          <w:color w:val="000000"/>
          <w:kern w:val="0"/>
          <w:szCs w:val="21"/>
        </w:rPr>
        <w:t>–</w:t>
      </w:r>
      <w:r w:rsidRPr="00636934">
        <w:rPr>
          <w:color w:val="000000"/>
          <w:kern w:val="0"/>
          <w:szCs w:val="21"/>
        </w:rPr>
        <w:t>H</w:t>
      </w:r>
      <w:r w:rsidRPr="00636934">
        <w:rPr>
          <w:color w:val="000000"/>
          <w:kern w:val="0"/>
          <w:szCs w:val="21"/>
          <w:vertAlign w:val="subscript"/>
        </w:rPr>
        <w:t>2</w:t>
      </w:r>
      <w:r w:rsidRPr="00636934">
        <w:rPr>
          <w:color w:val="000000"/>
          <w:kern w:val="0"/>
          <w:szCs w:val="21"/>
        </w:rPr>
        <w:t>O system</w:t>
      </w:r>
      <w:r>
        <w:rPr>
          <w:rFonts w:hint="eastAsia"/>
          <w:color w:val="000000"/>
          <w:kern w:val="0"/>
          <w:szCs w:val="21"/>
        </w:rPr>
        <w:t xml:space="preserve"> at</w:t>
      </w:r>
      <w:r w:rsidRPr="00636934">
        <w:rPr>
          <w:color w:val="000000"/>
          <w:kern w:val="0"/>
          <w:szCs w:val="21"/>
        </w:rPr>
        <w:t xml:space="preserve"> 25 °C</w:t>
      </w:r>
      <w:r w:rsidR="00A154F5">
        <w:rPr>
          <w:rFonts w:hint="eastAsia"/>
          <w:color w:val="000000"/>
          <w:kern w:val="0"/>
          <w:szCs w:val="21"/>
          <w:vertAlign w:val="superscript"/>
        </w:rPr>
        <w:t>[</w:t>
      </w:r>
      <w:r w:rsidR="00A154F5">
        <w:rPr>
          <w:color w:val="000000"/>
          <w:kern w:val="0"/>
          <w:szCs w:val="21"/>
          <w:vertAlign w:val="superscript"/>
        </w:rPr>
        <w:t>20</w:t>
      </w:r>
      <w:r w:rsidR="000A33E7" w:rsidRPr="000A33E7">
        <w:rPr>
          <w:rFonts w:hint="eastAsia"/>
          <w:color w:val="000000"/>
          <w:kern w:val="0"/>
          <w:szCs w:val="21"/>
          <w:vertAlign w:val="superscript"/>
        </w:rPr>
        <w:t>]</w:t>
      </w:r>
      <w:r>
        <w:rPr>
          <w:rFonts w:hint="eastAsia"/>
          <w:color w:val="000000"/>
          <w:kern w:val="0"/>
          <w:szCs w:val="21"/>
        </w:rPr>
        <w:t xml:space="preserve"> </w:t>
      </w:r>
    </w:p>
    <w:p w:rsidR="001F6906" w:rsidRDefault="001F6906" w:rsidP="001F6906">
      <w:pPr>
        <w:autoSpaceDE w:val="0"/>
        <w:autoSpaceDN w:val="0"/>
        <w:adjustRightInd w:val="0"/>
        <w:rPr>
          <w:kern w:val="0"/>
          <w:szCs w:val="21"/>
        </w:rPr>
      </w:pPr>
    </w:p>
    <w:p w:rsidR="000A33E7" w:rsidRDefault="009B29C3" w:rsidP="000A33E7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Fig. 3</w:t>
      </w:r>
      <w:r w:rsidR="000A33E7">
        <w:rPr>
          <w:rFonts w:hint="eastAsia"/>
          <w:kern w:val="0"/>
          <w:szCs w:val="21"/>
        </w:rPr>
        <w:t xml:space="preserve"> </w:t>
      </w:r>
      <w:r w:rsidR="000A33E7">
        <w:rPr>
          <w:rFonts w:hint="eastAsia"/>
          <w:color w:val="000000"/>
          <w:kern w:val="0"/>
          <w:szCs w:val="21"/>
        </w:rPr>
        <w:t xml:space="preserve">The extraction of Mo and Pb </w:t>
      </w:r>
      <w:r w:rsidR="000A33E7">
        <w:rPr>
          <w:rFonts w:hint="eastAsia"/>
          <w:kern w:val="0"/>
          <w:szCs w:val="21"/>
        </w:rPr>
        <w:t>by</w:t>
      </w:r>
      <w:r w:rsidR="000A33E7" w:rsidRPr="00BE43B8">
        <w:rPr>
          <w:kern w:val="0"/>
          <w:szCs w:val="21"/>
        </w:rPr>
        <w:t xml:space="preserve"> high efficiency reactor</w:t>
      </w:r>
      <w:r w:rsidR="000A33E7">
        <w:rPr>
          <w:rFonts w:hint="eastAsia"/>
          <w:kern w:val="0"/>
          <w:szCs w:val="21"/>
        </w:rPr>
        <w:t xml:space="preserve"> </w:t>
      </w:r>
    </w:p>
    <w:p w:rsidR="000A33E7" w:rsidRPr="000A33E7" w:rsidRDefault="000A33E7" w:rsidP="000A33E7">
      <w:pPr>
        <w:autoSpaceDE w:val="0"/>
        <w:autoSpaceDN w:val="0"/>
        <w:adjustRightInd w:val="0"/>
        <w:rPr>
          <w:kern w:val="0"/>
          <w:szCs w:val="21"/>
        </w:rPr>
      </w:pPr>
    </w:p>
    <w:p w:rsidR="001F6906" w:rsidRPr="000A33E7" w:rsidRDefault="001F6906" w:rsidP="001F6906">
      <w:pPr>
        <w:autoSpaceDE w:val="0"/>
        <w:autoSpaceDN w:val="0"/>
        <w:adjustRightInd w:val="0"/>
        <w:rPr>
          <w:rFonts w:ascii="AdvTT5235d5a9" w:hAnsi="AdvTT5235d5a9" w:cs="AdvTT5235d5a9"/>
          <w:kern w:val="0"/>
          <w:sz w:val="13"/>
          <w:szCs w:val="13"/>
        </w:rPr>
      </w:pPr>
    </w:p>
    <w:p w:rsidR="001F6906" w:rsidRDefault="001F6906" w:rsidP="001F690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Fig</w:t>
      </w:r>
      <w:r w:rsidR="009B29C3">
        <w:rPr>
          <w:rFonts w:hint="eastAsia"/>
          <w:kern w:val="0"/>
          <w:szCs w:val="21"/>
        </w:rPr>
        <w:t>. 4</w:t>
      </w:r>
      <w:r>
        <w:rPr>
          <w:rFonts w:hint="eastAsia"/>
          <w:kern w:val="0"/>
          <w:szCs w:val="21"/>
        </w:rPr>
        <w:t xml:space="preserve"> Effect of the temperature on the extraction of Mo and Pb</w:t>
      </w:r>
    </w:p>
    <w:p w:rsidR="001F6906" w:rsidRDefault="001F6906" w:rsidP="001F6906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:rsidR="001F6906" w:rsidRDefault="001F6906" w:rsidP="001F690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Fig</w:t>
      </w:r>
      <w:r w:rsidR="009B29C3">
        <w:rPr>
          <w:rFonts w:hint="eastAsia"/>
          <w:kern w:val="0"/>
          <w:szCs w:val="21"/>
        </w:rPr>
        <w:t>. 5</w:t>
      </w:r>
      <w:r>
        <w:rPr>
          <w:rFonts w:hint="eastAsia"/>
          <w:kern w:val="0"/>
          <w:szCs w:val="21"/>
        </w:rPr>
        <w:t xml:space="preserve"> Effect of </w:t>
      </w:r>
      <w:r>
        <w:rPr>
          <w:rFonts w:hint="eastAsia"/>
          <w:color w:val="000000"/>
          <w:kern w:val="0"/>
          <w:szCs w:val="21"/>
        </w:rPr>
        <w:t>sodium carbonate concentration</w:t>
      </w:r>
      <w:r>
        <w:rPr>
          <w:rFonts w:hint="eastAsia"/>
          <w:kern w:val="0"/>
          <w:szCs w:val="21"/>
        </w:rPr>
        <w:t xml:space="preserve"> on the extraction of Mo and Pb</w:t>
      </w:r>
    </w:p>
    <w:p w:rsidR="001F6906" w:rsidRPr="001F6906" w:rsidRDefault="001F6906" w:rsidP="001F6906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:rsidR="002B07C2" w:rsidRPr="005A3EBA" w:rsidRDefault="002B07C2" w:rsidP="002B07C2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t>Fig.</w:t>
      </w:r>
      <w:r w:rsidR="009B29C3">
        <w:rPr>
          <w:rFonts w:hint="eastAsia"/>
        </w:rPr>
        <w:t xml:space="preserve"> 6</w:t>
      </w:r>
      <w:r>
        <w:rPr>
          <w:rFonts w:hint="eastAsia"/>
        </w:rPr>
        <w:t xml:space="preserve"> </w:t>
      </w:r>
      <w:r>
        <w:t xml:space="preserve">Effect of L/S ratio </w:t>
      </w:r>
      <w:r>
        <w:rPr>
          <w:rFonts w:hint="eastAsia"/>
          <w:kern w:val="0"/>
          <w:szCs w:val="21"/>
        </w:rPr>
        <w:t>on the extraction of Mo and Pb</w:t>
      </w:r>
    </w:p>
    <w:p w:rsidR="008F4D61" w:rsidRPr="002B07C2" w:rsidRDefault="008F4D61" w:rsidP="002B07C2">
      <w:pPr>
        <w:autoSpaceDE w:val="0"/>
        <w:autoSpaceDN w:val="0"/>
        <w:adjustRightInd w:val="0"/>
        <w:jc w:val="left"/>
      </w:pPr>
    </w:p>
    <w:p w:rsidR="001F6906" w:rsidRPr="0083732C" w:rsidRDefault="001F6906" w:rsidP="00A33665">
      <w:pPr>
        <w:autoSpaceDE w:val="0"/>
        <w:autoSpaceDN w:val="0"/>
        <w:adjustRightInd w:val="0"/>
        <w:rPr>
          <w:kern w:val="0"/>
          <w:szCs w:val="21"/>
        </w:rPr>
      </w:pPr>
      <w:bookmarkStart w:id="0" w:name="OLE_LINK1"/>
      <w:bookmarkStart w:id="1" w:name="_GoBack"/>
      <w:r w:rsidRPr="0083732C">
        <w:rPr>
          <w:szCs w:val="21"/>
        </w:rPr>
        <w:t>Fig.</w:t>
      </w:r>
      <w:r w:rsidR="002B07C2">
        <w:rPr>
          <w:rFonts w:hint="eastAsia"/>
          <w:szCs w:val="21"/>
        </w:rPr>
        <w:t xml:space="preserve"> </w:t>
      </w:r>
      <w:r w:rsidR="009B29C3">
        <w:rPr>
          <w:rFonts w:hint="eastAsia"/>
          <w:szCs w:val="21"/>
        </w:rPr>
        <w:t>7</w:t>
      </w:r>
      <w:r w:rsidRPr="0083732C">
        <w:rPr>
          <w:szCs w:val="21"/>
        </w:rPr>
        <w:t xml:space="preserve"> </w:t>
      </w:r>
      <w:r w:rsidRPr="0083732C">
        <w:rPr>
          <w:kern w:val="0"/>
          <w:szCs w:val="21"/>
        </w:rPr>
        <w:t>SEM-EDS result</w:t>
      </w:r>
      <w:r>
        <w:rPr>
          <w:rFonts w:hint="eastAsia"/>
          <w:kern w:val="0"/>
          <w:szCs w:val="21"/>
        </w:rPr>
        <w:t>s</w:t>
      </w:r>
      <w:r w:rsidRPr="0083732C">
        <w:rPr>
          <w:kern w:val="0"/>
          <w:szCs w:val="21"/>
        </w:rPr>
        <w:t xml:space="preserve"> of the </w:t>
      </w:r>
      <w:r w:rsidR="00AD57E1"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>ead concentrate</w:t>
      </w:r>
      <w:r w:rsidR="00E45EE0">
        <w:rPr>
          <w:rFonts w:hint="eastAsia"/>
          <w:kern w:val="0"/>
          <w:szCs w:val="21"/>
        </w:rPr>
        <w:t xml:space="preserve"> (A)</w:t>
      </w:r>
      <w:r w:rsidRPr="0083732C">
        <w:rPr>
          <w:kern w:val="0"/>
          <w:szCs w:val="21"/>
        </w:rPr>
        <w:t xml:space="preserve"> and the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leach</w:t>
      </w:r>
      <w:r>
        <w:rPr>
          <w:rFonts w:hint="eastAsia"/>
          <w:kern w:val="0"/>
          <w:szCs w:val="21"/>
        </w:rPr>
        <w:t>ing</w:t>
      </w:r>
      <w:r>
        <w:rPr>
          <w:kern w:val="0"/>
          <w:szCs w:val="21"/>
        </w:rPr>
        <w:t xml:space="preserve"> residue</w:t>
      </w:r>
      <w:r w:rsidR="00E45EE0">
        <w:rPr>
          <w:rFonts w:hint="eastAsia"/>
          <w:kern w:val="0"/>
          <w:szCs w:val="21"/>
        </w:rPr>
        <w:t xml:space="preserve"> (B)</w:t>
      </w:r>
    </w:p>
    <w:bookmarkEnd w:id="0"/>
    <w:bookmarkEnd w:id="1"/>
    <w:p w:rsidR="001F6906" w:rsidRPr="00AD57E1" w:rsidRDefault="001F6906" w:rsidP="001F6906"/>
    <w:sectPr w:rsidR="001F6906" w:rsidRPr="00AD57E1" w:rsidSect="0094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04" w:rsidRDefault="001D3004" w:rsidP="00F53F5B">
      <w:r>
        <w:separator/>
      </w:r>
    </w:p>
  </w:endnote>
  <w:endnote w:type="continuationSeparator" w:id="0">
    <w:p w:rsidR="001D3004" w:rsidRDefault="001D3004" w:rsidP="00F5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5235d5a9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vTT5235d5a9+2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04" w:rsidRDefault="001D3004" w:rsidP="00F53F5B">
      <w:r>
        <w:separator/>
      </w:r>
    </w:p>
  </w:footnote>
  <w:footnote w:type="continuationSeparator" w:id="0">
    <w:p w:rsidR="001D3004" w:rsidRDefault="001D3004" w:rsidP="00F5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D61"/>
    <w:rsid w:val="000A33E7"/>
    <w:rsid w:val="000F08A0"/>
    <w:rsid w:val="00143764"/>
    <w:rsid w:val="0014389E"/>
    <w:rsid w:val="001D3004"/>
    <w:rsid w:val="001F6906"/>
    <w:rsid w:val="002B07C2"/>
    <w:rsid w:val="00304543"/>
    <w:rsid w:val="003527D4"/>
    <w:rsid w:val="003C456D"/>
    <w:rsid w:val="00486E7E"/>
    <w:rsid w:val="004D142B"/>
    <w:rsid w:val="006D1FDC"/>
    <w:rsid w:val="00826BD0"/>
    <w:rsid w:val="00843C91"/>
    <w:rsid w:val="00857881"/>
    <w:rsid w:val="008C7BBF"/>
    <w:rsid w:val="008F4D61"/>
    <w:rsid w:val="008F7FD9"/>
    <w:rsid w:val="009104CF"/>
    <w:rsid w:val="009277D8"/>
    <w:rsid w:val="0094471E"/>
    <w:rsid w:val="009810B3"/>
    <w:rsid w:val="009B29C3"/>
    <w:rsid w:val="00A154F5"/>
    <w:rsid w:val="00A33665"/>
    <w:rsid w:val="00AD57E1"/>
    <w:rsid w:val="00E30270"/>
    <w:rsid w:val="00E45EE0"/>
    <w:rsid w:val="00EE48BC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CDADC-914A-49DC-BCF7-797D3FAB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F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6883-E527-4E57-AD9E-C5907BD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lenovo710S</cp:lastModifiedBy>
  <cp:revision>15</cp:revision>
  <dcterms:created xsi:type="dcterms:W3CDTF">2016-07-30T13:59:00Z</dcterms:created>
  <dcterms:modified xsi:type="dcterms:W3CDTF">2018-12-30T06:58:00Z</dcterms:modified>
</cp:coreProperties>
</file>