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4D" w:rsidRPr="008555CA" w:rsidRDefault="00BE174D" w:rsidP="00BE174D">
      <w:pPr>
        <w:wordWrap/>
        <w:snapToGrid w:val="0"/>
        <w:spacing w:after="0" w:line="48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kern w:val="0"/>
          <w:sz w:val="24"/>
          <w:szCs w:val="24"/>
          <w:lang w:val="en-GB"/>
        </w:rPr>
        <w:t>Figure captions</w:t>
      </w:r>
    </w:p>
    <w:p w:rsidR="009714CA" w:rsidRPr="008555CA" w:rsidRDefault="009714CA" w:rsidP="00BE174D">
      <w:pPr>
        <w:wordWrap/>
        <w:snapToGri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kern w:val="0"/>
          <w:sz w:val="24"/>
          <w:szCs w:val="24"/>
          <w:lang w:val="en-GB"/>
        </w:rPr>
        <w:t>Figure 1.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Schematic diagram of </w:t>
      </w:r>
      <w:r w:rsidRPr="008555CA">
        <w:rPr>
          <w:rFonts w:ascii="Times New Roman" w:eastAsia="굴림" w:hAnsi="Times New Roman" w:cs="Times New Roman"/>
          <w:kern w:val="0"/>
          <w:sz w:val="24"/>
          <w:szCs w:val="24"/>
          <w:lang w:val="en-GB"/>
        </w:rPr>
        <w:t xml:space="preserve">the 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>experimental apparatus for Au and Ag</w:t>
      </w:r>
      <w:r w:rsidR="00C44BDE"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recovery 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>from gold mine tailings.</w:t>
      </w:r>
    </w:p>
    <w:p w:rsidR="000B1469" w:rsidRPr="008555CA" w:rsidRDefault="000B1469" w:rsidP="00BE174D">
      <w:pPr>
        <w:tabs>
          <w:tab w:val="left" w:pos="55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0B1469" w:rsidRPr="008555CA" w:rsidRDefault="000B1469" w:rsidP="00BE174D">
      <w:pPr>
        <w:wordWrap/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kern w:val="0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kern w:val="0"/>
          <w:sz w:val="24"/>
          <w:szCs w:val="24"/>
          <w:lang w:val="en-GB"/>
        </w:rPr>
        <w:t xml:space="preserve">Figure 2. 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XRD patterns (a) and </w:t>
      </w:r>
      <w:r w:rsidRPr="008555CA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scanning electron microscopy coupled with energy-dispersive X‐ray spectrometry</w:t>
      </w:r>
      <w:r w:rsidRPr="008555CA">
        <w:rPr>
          <w:rFonts w:ascii="Times New Roman" w:eastAsia="굴림" w:hAnsi="Times New Roman" w:cs="Times New Roman"/>
          <w:kern w:val="0"/>
          <w:sz w:val="24"/>
          <w:szCs w:val="24"/>
          <w:lang w:val="en-GB"/>
        </w:rPr>
        <w:t xml:space="preserve"> (SEM-EDS) 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results (b) </w:t>
      </w:r>
      <w:r w:rsidRPr="008555CA">
        <w:rPr>
          <w:rFonts w:ascii="Times New Roman" w:eastAsia="굴림" w:hAnsi="Times New Roman" w:cs="Times New Roman"/>
          <w:kern w:val="0"/>
          <w:sz w:val="24"/>
          <w:szCs w:val="24"/>
          <w:lang w:val="en-GB"/>
        </w:rPr>
        <w:t>for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the </w:t>
      </w:r>
      <w:r w:rsidRPr="008555CA">
        <w:rPr>
          <w:rFonts w:ascii="Times New Roman" w:eastAsia="굴림" w:hAnsi="Times New Roman" w:cs="Times New Roman"/>
          <w:kern w:val="0"/>
          <w:sz w:val="24"/>
          <w:szCs w:val="24"/>
          <w:lang w:val="en-GB"/>
        </w:rPr>
        <w:t>EGM gold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mine </w:t>
      </w:r>
      <w:r w:rsidRPr="008555CA">
        <w:rPr>
          <w:rFonts w:ascii="Times New Roman" w:eastAsia="굴림" w:hAnsi="Times New Roman" w:cs="Times New Roman"/>
          <w:kern w:val="0"/>
          <w:sz w:val="24"/>
          <w:szCs w:val="24"/>
          <w:lang w:val="en-GB"/>
        </w:rPr>
        <w:t>tailings samples</w:t>
      </w:r>
      <w:r w:rsidRPr="008555CA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</w:p>
    <w:p w:rsidR="000B1469" w:rsidRPr="008555CA" w:rsidRDefault="000B1469" w:rsidP="00BE174D">
      <w:pPr>
        <w:tabs>
          <w:tab w:val="left" w:pos="55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91ED2" w:rsidRPr="008555CA" w:rsidRDefault="00691ED2" w:rsidP="00BE174D">
      <w:pPr>
        <w:wordWrap/>
        <w:snapToGrid w:val="0"/>
        <w:spacing w:after="0" w:line="480" w:lineRule="auto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  <w:r w:rsidRPr="008555CA">
        <w:rPr>
          <w:rStyle w:val="fontstyle01"/>
          <w:rFonts w:ascii="Times New Roman" w:hAnsi="Times New Roman" w:cs="Times New Roman" w:hint="default"/>
          <w:b/>
          <w:sz w:val="24"/>
          <w:szCs w:val="24"/>
          <w:lang w:val="en-GB"/>
        </w:rPr>
        <w:t>Figure 3.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 xml:space="preserve"> The effect of Au and Ag dissolution on the temperatures between 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>1400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>°С and 1600°С.</w:t>
      </w:r>
    </w:p>
    <w:p w:rsidR="00643878" w:rsidRPr="008555CA" w:rsidRDefault="00643878" w:rsidP="00BE174D">
      <w:pPr>
        <w:wordWrap/>
        <w:snapToGrid w:val="0"/>
        <w:spacing w:after="0" w:line="480" w:lineRule="auto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643878" w:rsidRPr="008555CA" w:rsidRDefault="00643878" w:rsidP="00BE174D">
      <w:pPr>
        <w:wordWrap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sz w:val="24"/>
          <w:szCs w:val="24"/>
          <w:lang w:val="en-GB"/>
        </w:rPr>
        <w:t>Figure 4.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 xml:space="preserve">Effect of Au and Ag dissolution in the molten copper on the </w:t>
      </w:r>
      <w:proofErr w:type="spellStart"/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>CaO</w:t>
      </w:r>
      <w:proofErr w:type="spellEnd"/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>/SiO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vertAlign w:val="subscript"/>
          <w:lang w:val="en-GB"/>
        </w:rPr>
        <w:t>2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 xml:space="preserve"> ratios 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>of 1.0, 1.25 and 1.5.</w:t>
      </w:r>
    </w:p>
    <w:p w:rsidR="007D77CD" w:rsidRPr="008555CA" w:rsidRDefault="007D77CD" w:rsidP="00BE174D">
      <w:pPr>
        <w:wordWrap/>
        <w:snapToGrid w:val="0"/>
        <w:spacing w:after="0" w:line="480" w:lineRule="auto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2F7310" w:rsidRPr="008555CA" w:rsidRDefault="002F7310" w:rsidP="00BE174D">
      <w:pPr>
        <w:wordWrap/>
        <w:snapToGrid w:val="0"/>
        <w:spacing w:after="0" w:line="480" w:lineRule="auto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sz w:val="24"/>
          <w:szCs w:val="24"/>
          <w:lang w:val="en-GB"/>
        </w:rPr>
        <w:t>Figure 5.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 xml:space="preserve"> Samples of tailing slag and pure copper obtained at 1600°C (a) without additives and</w:t>
      </w:r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 xml:space="preserve"> (b) with </w:t>
      </w:r>
      <w:proofErr w:type="spellStart"/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>CaO</w:t>
      </w:r>
      <w:proofErr w:type="spellEnd"/>
      <w:r w:rsidRPr="008555CA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 xml:space="preserve"> addition (</w:t>
      </w:r>
      <w:proofErr w:type="spellStart"/>
      <w:r w:rsidRPr="008555CA">
        <w:rPr>
          <w:rFonts w:ascii="Times New Roman" w:hAnsi="Times New Roman" w:cs="Times New Roman"/>
          <w:sz w:val="24"/>
          <w:szCs w:val="24"/>
          <w:lang w:val="en-GB"/>
        </w:rPr>
        <w:t>CaO</w:t>
      </w:r>
      <w:proofErr w:type="spellEnd"/>
      <w:r w:rsidRPr="008555CA">
        <w:rPr>
          <w:rFonts w:ascii="Times New Roman" w:hAnsi="Times New Roman" w:cs="Times New Roman"/>
          <w:sz w:val="24"/>
          <w:szCs w:val="24"/>
          <w:lang w:val="en-GB"/>
        </w:rPr>
        <w:t>/SiO</w:t>
      </w:r>
      <w:r w:rsidRPr="008555C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 xml:space="preserve"> ratio = 1.25).</w:t>
      </w:r>
    </w:p>
    <w:p w:rsidR="002F7310" w:rsidRPr="008555CA" w:rsidRDefault="002F7310" w:rsidP="00BE174D">
      <w:pPr>
        <w:wordWrap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F7310" w:rsidRPr="008555CA" w:rsidRDefault="002F7310" w:rsidP="00BE174D">
      <w:pPr>
        <w:wordWrap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555CA">
        <w:rPr>
          <w:rFonts w:ascii="Times New Roman" w:hAnsi="Times New Roman" w:cs="Times New Roman"/>
          <w:b/>
          <w:sz w:val="24"/>
          <w:szCs w:val="24"/>
          <w:lang w:val="en-GB"/>
        </w:rPr>
        <w:t>Figure 6.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 xml:space="preserve"> Phase diagram of the </w:t>
      </w:r>
      <w:proofErr w:type="spellStart"/>
      <w:r w:rsidRPr="008555CA">
        <w:rPr>
          <w:rFonts w:ascii="Times New Roman" w:hAnsi="Times New Roman" w:cs="Times New Roman"/>
          <w:sz w:val="24"/>
          <w:szCs w:val="24"/>
          <w:lang w:val="en-GB"/>
        </w:rPr>
        <w:t>СаO</w:t>
      </w:r>
      <w:proofErr w:type="spellEnd"/>
      <w:r w:rsidRPr="008555CA">
        <w:rPr>
          <w:rFonts w:ascii="Times New Roman" w:hAnsi="Times New Roman" w:cs="Times New Roman"/>
          <w:sz w:val="24"/>
          <w:szCs w:val="24"/>
          <w:lang w:val="en-GB"/>
        </w:rPr>
        <w:t>–Fe</w:t>
      </w:r>
      <w:r w:rsidRPr="008555C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555C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>–SiO</w:t>
      </w:r>
      <w:r w:rsidRPr="008555C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2 </w:t>
      </w:r>
      <w:r w:rsidRPr="008555CA">
        <w:rPr>
          <w:rFonts w:ascii="Times New Roman" w:hAnsi="Times New Roman" w:cs="Times New Roman"/>
          <w:sz w:val="24"/>
          <w:szCs w:val="24"/>
          <w:lang w:val="en-GB"/>
        </w:rPr>
        <w:t>system</w:t>
      </w:r>
      <w:bookmarkStart w:id="0" w:name="_GoBack"/>
      <w:bookmarkEnd w:id="0"/>
    </w:p>
    <w:p w:rsidR="002F7310" w:rsidRPr="008555CA" w:rsidRDefault="002F7310" w:rsidP="002F7310">
      <w:pPr>
        <w:wordWrap/>
        <w:snapToGrid w:val="0"/>
        <w:spacing w:after="0" w:line="480" w:lineRule="auto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</w:p>
    <w:sectPr w:rsidR="002F7310" w:rsidRPr="008555CA" w:rsidSect="00623BAD">
      <w:footerReference w:type="default" r:id="rId7"/>
      <w:pgSz w:w="11906" w:h="16838" w:code="9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91" w:rsidRDefault="00A04191" w:rsidP="00623BAD">
      <w:pPr>
        <w:spacing w:after="0" w:line="240" w:lineRule="auto"/>
      </w:pPr>
      <w:r>
        <w:separator/>
      </w:r>
    </w:p>
  </w:endnote>
  <w:endnote w:type="continuationSeparator" w:id="0">
    <w:p w:rsidR="00A04191" w:rsidRDefault="00A04191" w:rsidP="0062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857261"/>
      <w:docPartObj>
        <w:docPartGallery w:val="Page Numbers (Bottom of Page)"/>
        <w:docPartUnique/>
      </w:docPartObj>
    </w:sdtPr>
    <w:sdtEndPr/>
    <w:sdtContent>
      <w:p w:rsidR="002F7310" w:rsidRDefault="002F73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5CA" w:rsidRPr="008555CA">
          <w:rPr>
            <w:noProof/>
            <w:lang w:val="ko-KR"/>
          </w:rPr>
          <w:t>1</w:t>
        </w:r>
        <w:r>
          <w:fldChar w:fldCharType="end"/>
        </w:r>
      </w:p>
    </w:sdtContent>
  </w:sdt>
  <w:p w:rsidR="002F7310" w:rsidRDefault="002F73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91" w:rsidRDefault="00A04191" w:rsidP="00623BAD">
      <w:pPr>
        <w:spacing w:after="0" w:line="240" w:lineRule="auto"/>
      </w:pPr>
      <w:r>
        <w:separator/>
      </w:r>
    </w:p>
  </w:footnote>
  <w:footnote w:type="continuationSeparator" w:id="0">
    <w:p w:rsidR="00A04191" w:rsidRDefault="00A04191" w:rsidP="0062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70024"/>
    <w:multiLevelType w:val="hybridMultilevel"/>
    <w:tmpl w:val="4BD470A4"/>
    <w:lvl w:ilvl="0" w:tplc="994A1BE4">
      <w:start w:val="1"/>
      <w:numFmt w:val="decimal"/>
      <w:lvlText w:val="%1)"/>
      <w:lvlJc w:val="left"/>
      <w:pPr>
        <w:ind w:left="1226" w:hanging="400"/>
      </w:pPr>
      <w:rPr>
        <w:rFonts w:hint="default"/>
        <w:color w:val="242021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" w15:restartNumberingAfterBreak="0">
    <w:nsid w:val="5C347F07"/>
    <w:multiLevelType w:val="hybridMultilevel"/>
    <w:tmpl w:val="C0983736"/>
    <w:lvl w:ilvl="0" w:tplc="EA9E52AC">
      <w:start w:val="1"/>
      <w:numFmt w:val="decimal"/>
      <w:lvlText w:val="[%1]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D2"/>
    <w:rsid w:val="000B1469"/>
    <w:rsid w:val="000C687A"/>
    <w:rsid w:val="00113CEF"/>
    <w:rsid w:val="0022102B"/>
    <w:rsid w:val="002537D5"/>
    <w:rsid w:val="002D5C98"/>
    <w:rsid w:val="002F4B2E"/>
    <w:rsid w:val="002F7310"/>
    <w:rsid w:val="00383CD9"/>
    <w:rsid w:val="003D16CE"/>
    <w:rsid w:val="00426060"/>
    <w:rsid w:val="004573CF"/>
    <w:rsid w:val="004D7D2B"/>
    <w:rsid w:val="00524C52"/>
    <w:rsid w:val="00623BAD"/>
    <w:rsid w:val="00643878"/>
    <w:rsid w:val="006543C3"/>
    <w:rsid w:val="00664D87"/>
    <w:rsid w:val="00691ED2"/>
    <w:rsid w:val="00754B29"/>
    <w:rsid w:val="007D0D21"/>
    <w:rsid w:val="007D77CD"/>
    <w:rsid w:val="008218D2"/>
    <w:rsid w:val="00842754"/>
    <w:rsid w:val="00853AC1"/>
    <w:rsid w:val="008555CA"/>
    <w:rsid w:val="00895A4C"/>
    <w:rsid w:val="008B7BFD"/>
    <w:rsid w:val="009714CA"/>
    <w:rsid w:val="009B2F87"/>
    <w:rsid w:val="009C6617"/>
    <w:rsid w:val="00A04191"/>
    <w:rsid w:val="00A373FE"/>
    <w:rsid w:val="00A678D5"/>
    <w:rsid w:val="00A7273B"/>
    <w:rsid w:val="00B5208A"/>
    <w:rsid w:val="00BB0C37"/>
    <w:rsid w:val="00BD2D85"/>
    <w:rsid w:val="00BE174D"/>
    <w:rsid w:val="00C44BDE"/>
    <w:rsid w:val="00D110F7"/>
    <w:rsid w:val="00D214E8"/>
    <w:rsid w:val="00D46B36"/>
    <w:rsid w:val="00E72AC5"/>
    <w:rsid w:val="00EB2EA5"/>
    <w:rsid w:val="00EE3CBC"/>
    <w:rsid w:val="00F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82C5F-A630-4A26-971B-3F98658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B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23BAD"/>
  </w:style>
  <w:style w:type="paragraph" w:styleId="a4">
    <w:name w:val="footer"/>
    <w:basedOn w:val="a"/>
    <w:link w:val="Char0"/>
    <w:uiPriority w:val="99"/>
    <w:unhideWhenUsed/>
    <w:rsid w:val="00623B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23BAD"/>
  </w:style>
  <w:style w:type="paragraph" w:customStyle="1" w:styleId="a5">
    <w:name w:val="바탕글"/>
    <w:basedOn w:val="a"/>
    <w:rsid w:val="00623BA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fontstyle01">
    <w:name w:val="fontstyle01"/>
    <w:basedOn w:val="a0"/>
    <w:rsid w:val="00623BAD"/>
    <w:rPr>
      <w:rFonts w:ascii="굴림" w:eastAsia="굴림" w:hAnsi="굴림" w:hint="eastAsia"/>
      <w:b w:val="0"/>
      <w:bCs w:val="0"/>
      <w:i w:val="0"/>
      <w:iCs w:val="0"/>
      <w:color w:val="000000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623BA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23BAD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7"/>
    <w:uiPriority w:val="99"/>
    <w:semiHidden/>
    <w:rsid w:val="00623BAD"/>
    <w:rPr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23B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623B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0D2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84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F731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28</cp:revision>
  <dcterms:created xsi:type="dcterms:W3CDTF">2018-09-19T03:33:00Z</dcterms:created>
  <dcterms:modified xsi:type="dcterms:W3CDTF">2018-10-05T05:08:00Z</dcterms:modified>
</cp:coreProperties>
</file>