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F5" w:rsidRPr="006B4A7C" w:rsidRDefault="006B4A7C" w:rsidP="008D076F">
      <w:pPr>
        <w:spacing w:after="0" w:line="240" w:lineRule="auto"/>
        <w:jc w:val="center"/>
        <w:rPr>
          <w:rFonts w:ascii="Times New Roman" w:hAnsi="Times New Roman" w:cs="Times New Roman"/>
          <w:sz w:val="24"/>
          <w:szCs w:val="24"/>
        </w:rPr>
      </w:pPr>
      <w:r w:rsidRPr="006B4A7C">
        <w:rPr>
          <w:rFonts w:ascii="Times New Roman" w:hAnsi="Times New Roman" w:cs="Times New Roman"/>
          <w:sz w:val="24"/>
          <w:szCs w:val="24"/>
        </w:rPr>
        <w:t>„ВОДНИ ОТИСАК</w:t>
      </w:r>
      <w:proofErr w:type="gramStart"/>
      <w:r w:rsidRPr="006B4A7C">
        <w:rPr>
          <w:rFonts w:ascii="Times New Roman" w:hAnsi="Times New Roman" w:cs="Times New Roman"/>
          <w:sz w:val="24"/>
          <w:szCs w:val="24"/>
        </w:rPr>
        <w:t>“ У</w:t>
      </w:r>
      <w:proofErr w:type="gramEnd"/>
      <w:r w:rsidRPr="006B4A7C">
        <w:rPr>
          <w:rFonts w:ascii="Times New Roman" w:hAnsi="Times New Roman" w:cs="Times New Roman"/>
          <w:sz w:val="24"/>
          <w:szCs w:val="24"/>
        </w:rPr>
        <w:t xml:space="preserve"> ПОЉОПРИВРЕДИ И ВИРТУЕЛНА ТРГОВИНА ВОДОМ. </w:t>
      </w:r>
      <w:proofErr w:type="gramStart"/>
      <w:r w:rsidRPr="006B4A7C">
        <w:rPr>
          <w:rFonts w:ascii="Times New Roman" w:hAnsi="Times New Roman" w:cs="Times New Roman"/>
          <w:sz w:val="24"/>
          <w:szCs w:val="24"/>
        </w:rPr>
        <w:t>ДА ЛИ СРБИЈА ИЗВОЗИ ИЛИ УВОЗИ ВОДУ?</w:t>
      </w:r>
      <w:proofErr w:type="gramEnd"/>
    </w:p>
    <w:p w:rsidR="002B7BF5" w:rsidRPr="002B7BF5" w:rsidRDefault="002B7BF5" w:rsidP="008D076F">
      <w:pPr>
        <w:spacing w:after="0" w:line="240" w:lineRule="auto"/>
        <w:jc w:val="both"/>
        <w:rPr>
          <w:rFonts w:ascii="Times New Roman" w:hAnsi="Times New Roman" w:cs="Times New Roman"/>
          <w:b/>
          <w:bCs/>
          <w:sz w:val="24"/>
          <w:szCs w:val="24"/>
        </w:rPr>
      </w:pPr>
      <w:r w:rsidRPr="002B7BF5">
        <w:rPr>
          <w:rFonts w:ascii="Times New Roman" w:hAnsi="Times New Roman" w:cs="Times New Roman"/>
          <w:b/>
          <w:bCs/>
          <w:sz w:val="24"/>
          <w:szCs w:val="24"/>
        </w:rPr>
        <w:t>Резиме</w:t>
      </w:r>
    </w:p>
    <w:p w:rsidR="002B7BF5" w:rsidRPr="002B7BF5" w:rsidRDefault="002B7BF5" w:rsidP="008D076F">
      <w:pPr>
        <w:spacing w:after="0" w:line="240" w:lineRule="auto"/>
        <w:jc w:val="both"/>
        <w:rPr>
          <w:rFonts w:ascii="Times New Roman" w:hAnsi="Times New Roman" w:cs="Times New Roman"/>
          <w:sz w:val="24"/>
          <w:szCs w:val="24"/>
        </w:rPr>
      </w:pPr>
      <w:r w:rsidRPr="002B7BF5">
        <w:rPr>
          <w:rFonts w:ascii="Times New Roman" w:hAnsi="Times New Roman" w:cs="Times New Roman"/>
          <w:sz w:val="24"/>
          <w:szCs w:val="24"/>
        </w:rPr>
        <w:t xml:space="preserve">Ограничени водни ресурси, растући захтеви за водом и све неповољнији климатски услови довели су до развоја нових концепата са циљем процене потражње и  потрошње воде на локалном и глобалном новоу. Концепти који се у новије време користе при решавању оваквих проблема су „водни отисак“ и „виртуелна трговина водом“. Циљеви овог рада су (1) да се одреди специфична потрошња воде најважнијих пољопривредних  производа у процесу међународне трговине Србије, (2) да се оцени могућност повећања продуктивности воде при производњи тих производа и (3) да се процени одрживост водних ресурса Србије на основу односа воде коју Србија увози/извози током „виртуелне трговине водом“. Израчунавањем специфичне потрошње воде за пшеницу, кукуруз, сунцокрет, шећерну репу и соју и поређењем са специфичном потрошњом воде ових култура у другим земљама, утврђено је да постоји простор да се унапреди коришћење воде, нпр.  подешавањем сортимента или променама у технологији гајења. На основу односа израчунатих  извезених и увезених виртуелних количина воде за период 1995-1999 и 2010-2013, може се закључити да чак и са додатним порастом извоза пољопривредних производа неће доћи до нарушавања водне одрживости Србије. </w:t>
      </w:r>
    </w:p>
    <w:p w:rsidR="002B7BF5" w:rsidRDefault="002B7BF5" w:rsidP="008D076F">
      <w:pPr>
        <w:spacing w:after="0" w:line="240" w:lineRule="auto"/>
        <w:rPr>
          <w:rFonts w:ascii="Calibri" w:hAnsi="Calibri"/>
          <w:color w:val="1F497D"/>
        </w:rPr>
      </w:pPr>
    </w:p>
    <w:p w:rsidR="00BC1A93" w:rsidRPr="00B32A4E" w:rsidRDefault="00BC1A93" w:rsidP="008D076F">
      <w:pPr>
        <w:spacing w:after="0" w:line="240" w:lineRule="auto"/>
        <w:jc w:val="both"/>
        <w:rPr>
          <w:rFonts w:ascii="Times New Roman" w:hAnsi="Times New Roman" w:cs="Times New Roman"/>
          <w:sz w:val="24"/>
          <w:szCs w:val="24"/>
        </w:rPr>
      </w:pPr>
      <w:r w:rsidRPr="00BC1A93">
        <w:rPr>
          <w:rFonts w:ascii="Times New Roman" w:hAnsi="Times New Roman" w:cs="Times New Roman"/>
          <w:b/>
          <w:sz w:val="24"/>
          <w:szCs w:val="24"/>
        </w:rPr>
        <w:t>Кључне речи:</w:t>
      </w:r>
      <w:r>
        <w:rPr>
          <w:rFonts w:ascii="Times New Roman" w:hAnsi="Times New Roman" w:cs="Times New Roman"/>
          <w:sz w:val="24"/>
          <w:szCs w:val="24"/>
        </w:rPr>
        <w:t xml:space="preserve"> </w:t>
      </w:r>
      <w:r w:rsidR="00B32A4E">
        <w:rPr>
          <w:rFonts w:ascii="Times New Roman" w:hAnsi="Times New Roman" w:cs="Times New Roman"/>
          <w:sz w:val="24"/>
          <w:szCs w:val="24"/>
        </w:rPr>
        <w:t xml:space="preserve">специфична потрошња воде, </w:t>
      </w:r>
      <w:r>
        <w:rPr>
          <w:rFonts w:ascii="Times New Roman" w:hAnsi="Times New Roman" w:cs="Times New Roman"/>
          <w:sz w:val="24"/>
          <w:szCs w:val="24"/>
        </w:rPr>
        <w:t xml:space="preserve">виртуелна трговина водом, пољопривреда, </w:t>
      </w:r>
      <w:r w:rsidR="00B32A4E">
        <w:rPr>
          <w:rFonts w:ascii="Times New Roman" w:hAnsi="Times New Roman" w:cs="Times New Roman"/>
          <w:sz w:val="24"/>
          <w:szCs w:val="24"/>
        </w:rPr>
        <w:t>virtual water trade, agriculture, specific water demand</w:t>
      </w:r>
    </w:p>
    <w:p w:rsidR="004E56E3" w:rsidRPr="002D36A7" w:rsidRDefault="004E56E3" w:rsidP="008D076F">
      <w:pPr>
        <w:spacing w:after="0" w:line="240" w:lineRule="auto"/>
        <w:ind w:firstLine="720"/>
        <w:jc w:val="both"/>
        <w:rPr>
          <w:rFonts w:ascii="Times New Roman" w:hAnsi="Times New Roman" w:cs="Times New Roman"/>
          <w:b/>
          <w:sz w:val="24"/>
          <w:szCs w:val="24"/>
        </w:rPr>
      </w:pPr>
      <w:r w:rsidRPr="002D36A7">
        <w:rPr>
          <w:rFonts w:ascii="Times New Roman" w:hAnsi="Times New Roman" w:cs="Times New Roman"/>
          <w:b/>
          <w:sz w:val="24"/>
          <w:szCs w:val="24"/>
        </w:rPr>
        <w:t>Увод</w:t>
      </w:r>
    </w:p>
    <w:p w:rsidR="004E56E3" w:rsidRPr="002D36A7" w:rsidRDefault="004E56E3" w:rsidP="008D076F">
      <w:pPr>
        <w:autoSpaceDE w:val="0"/>
        <w:autoSpaceDN w:val="0"/>
        <w:adjustRightInd w:val="0"/>
        <w:spacing w:after="0" w:line="240" w:lineRule="auto"/>
        <w:ind w:firstLine="720"/>
        <w:jc w:val="both"/>
        <w:rPr>
          <w:rFonts w:ascii="Times New Roman" w:hAnsi="Times New Roman" w:cs="Times New Roman"/>
          <w:sz w:val="24"/>
          <w:szCs w:val="24"/>
        </w:rPr>
      </w:pPr>
      <w:r w:rsidRPr="002D36A7">
        <w:rPr>
          <w:rStyle w:val="hps"/>
          <w:rFonts w:ascii="Times New Roman" w:hAnsi="Times New Roman" w:cs="Times New Roman"/>
          <w:sz w:val="24"/>
          <w:szCs w:val="24"/>
        </w:rPr>
        <w:t>Пољопривреда је највећи потрошач воде на свету са просечном потрошњом од око 70</w:t>
      </w:r>
      <w:proofErr w:type="gramStart"/>
      <w:r w:rsidRPr="002D36A7">
        <w:rPr>
          <w:rStyle w:val="hps"/>
          <w:rFonts w:ascii="Times New Roman" w:hAnsi="Times New Roman" w:cs="Times New Roman"/>
          <w:sz w:val="24"/>
          <w:szCs w:val="24"/>
        </w:rPr>
        <w:t>%  укупних</w:t>
      </w:r>
      <w:proofErr w:type="gramEnd"/>
      <w:r w:rsidRPr="002D36A7">
        <w:rPr>
          <w:rStyle w:val="hps"/>
          <w:rFonts w:ascii="Times New Roman" w:hAnsi="Times New Roman" w:cs="Times New Roman"/>
          <w:sz w:val="24"/>
          <w:szCs w:val="24"/>
        </w:rPr>
        <w:t xml:space="preserve"> вод</w:t>
      </w:r>
      <w:r w:rsidR="001C0AA6">
        <w:rPr>
          <w:rStyle w:val="hps"/>
          <w:rFonts w:ascii="Times New Roman" w:hAnsi="Times New Roman" w:cs="Times New Roman"/>
          <w:sz w:val="24"/>
          <w:szCs w:val="24"/>
        </w:rPr>
        <w:t>a</w:t>
      </w:r>
      <w:r w:rsidR="009729B4" w:rsidRPr="002D36A7">
        <w:rPr>
          <w:rStyle w:val="hps"/>
          <w:rFonts w:ascii="Times New Roman" w:hAnsi="Times New Roman" w:cs="Times New Roman"/>
          <w:sz w:val="24"/>
          <w:szCs w:val="24"/>
        </w:rPr>
        <w:t xml:space="preserve"> (ФАО, 2017)</w:t>
      </w:r>
      <w:r w:rsidR="00235603" w:rsidRPr="002D36A7">
        <w:rPr>
          <w:rStyle w:val="hps"/>
          <w:rFonts w:ascii="Times New Roman" w:hAnsi="Times New Roman" w:cs="Times New Roman"/>
          <w:sz w:val="24"/>
          <w:szCs w:val="24"/>
        </w:rPr>
        <w:t xml:space="preserve">. Овај проценат је у </w:t>
      </w:r>
      <w:r w:rsidR="009F7E57" w:rsidRPr="002D36A7">
        <w:rPr>
          <w:rStyle w:val="hps"/>
          <w:rFonts w:ascii="Times New Roman" w:hAnsi="Times New Roman" w:cs="Times New Roman"/>
          <w:sz w:val="24"/>
          <w:szCs w:val="24"/>
        </w:rPr>
        <w:t>аридним пределима знатно већи и иде до 8</w:t>
      </w:r>
      <w:r w:rsidR="00F259B0" w:rsidRPr="002D36A7">
        <w:rPr>
          <w:rStyle w:val="hps"/>
          <w:rFonts w:ascii="Times New Roman" w:hAnsi="Times New Roman" w:cs="Times New Roman"/>
          <w:sz w:val="24"/>
          <w:szCs w:val="24"/>
        </w:rPr>
        <w:t>9</w:t>
      </w:r>
      <w:r w:rsidR="009F7E57" w:rsidRPr="002D36A7">
        <w:rPr>
          <w:rStyle w:val="hps"/>
          <w:rFonts w:ascii="Times New Roman" w:hAnsi="Times New Roman" w:cs="Times New Roman"/>
          <w:sz w:val="24"/>
          <w:szCs w:val="24"/>
        </w:rPr>
        <w:t xml:space="preserve"> %, </w:t>
      </w:r>
      <w:r w:rsidR="000866CC">
        <w:rPr>
          <w:rStyle w:val="hps"/>
          <w:rFonts w:ascii="Times New Roman" w:hAnsi="Times New Roman" w:cs="Times New Roman"/>
          <w:sz w:val="24"/>
          <w:szCs w:val="24"/>
        </w:rPr>
        <w:t xml:space="preserve">док </w:t>
      </w:r>
      <w:r w:rsidR="009F7E57" w:rsidRPr="002D36A7">
        <w:rPr>
          <w:rStyle w:val="hps"/>
          <w:rFonts w:ascii="Times New Roman" w:hAnsi="Times New Roman" w:cs="Times New Roman"/>
          <w:sz w:val="24"/>
          <w:szCs w:val="24"/>
        </w:rPr>
        <w:t xml:space="preserve"> је у хумидним </w:t>
      </w:r>
      <w:r w:rsidR="000866CC">
        <w:rPr>
          <w:rStyle w:val="hps"/>
          <w:rFonts w:ascii="Times New Roman" w:hAnsi="Times New Roman" w:cs="Times New Roman"/>
          <w:sz w:val="24"/>
          <w:szCs w:val="24"/>
        </w:rPr>
        <w:t xml:space="preserve">пределима </w:t>
      </w:r>
      <w:r w:rsidR="009F7E57" w:rsidRPr="002D36A7">
        <w:rPr>
          <w:rStyle w:val="hps"/>
          <w:rFonts w:ascii="Times New Roman" w:hAnsi="Times New Roman" w:cs="Times New Roman"/>
          <w:sz w:val="24"/>
          <w:szCs w:val="24"/>
        </w:rPr>
        <w:t xml:space="preserve">значајно мањи и варира од </w:t>
      </w:r>
      <w:r w:rsidR="00F259B0" w:rsidRPr="002D36A7">
        <w:rPr>
          <w:rStyle w:val="hps"/>
          <w:rFonts w:ascii="Times New Roman" w:hAnsi="Times New Roman" w:cs="Times New Roman"/>
          <w:sz w:val="24"/>
          <w:szCs w:val="24"/>
        </w:rPr>
        <w:t>20</w:t>
      </w:r>
      <w:r w:rsidR="000866CC">
        <w:rPr>
          <w:rStyle w:val="hps"/>
          <w:rFonts w:ascii="Times New Roman" w:hAnsi="Times New Roman" w:cs="Times New Roman"/>
          <w:sz w:val="24"/>
          <w:szCs w:val="24"/>
        </w:rPr>
        <w:t>%</w:t>
      </w:r>
      <w:r w:rsidR="00F259B0" w:rsidRPr="002D36A7">
        <w:rPr>
          <w:rStyle w:val="hps"/>
          <w:rFonts w:ascii="Times New Roman" w:hAnsi="Times New Roman" w:cs="Times New Roman"/>
          <w:sz w:val="24"/>
          <w:szCs w:val="24"/>
        </w:rPr>
        <w:t xml:space="preserve"> у Русији, </w:t>
      </w:r>
      <w:r w:rsidR="000866CC">
        <w:rPr>
          <w:rStyle w:val="hps"/>
          <w:rFonts w:ascii="Times New Roman" w:hAnsi="Times New Roman" w:cs="Times New Roman"/>
          <w:sz w:val="24"/>
          <w:szCs w:val="24"/>
        </w:rPr>
        <w:t xml:space="preserve">до </w:t>
      </w:r>
      <w:r w:rsidR="00F259B0" w:rsidRPr="002D36A7">
        <w:rPr>
          <w:rStyle w:val="hps"/>
          <w:rFonts w:ascii="Times New Roman" w:hAnsi="Times New Roman" w:cs="Times New Roman"/>
          <w:sz w:val="24"/>
          <w:szCs w:val="24"/>
        </w:rPr>
        <w:t>3</w:t>
      </w:r>
      <w:r w:rsidR="009F7E57" w:rsidRPr="002D36A7">
        <w:rPr>
          <w:rStyle w:val="hps"/>
          <w:rFonts w:ascii="Times New Roman" w:hAnsi="Times New Roman" w:cs="Times New Roman"/>
          <w:sz w:val="24"/>
          <w:szCs w:val="24"/>
        </w:rPr>
        <w:t>5-</w:t>
      </w:r>
      <w:r w:rsidR="00F259B0" w:rsidRPr="002D36A7">
        <w:rPr>
          <w:rStyle w:val="hps"/>
          <w:rFonts w:ascii="Times New Roman" w:hAnsi="Times New Roman" w:cs="Times New Roman"/>
          <w:sz w:val="24"/>
          <w:szCs w:val="24"/>
        </w:rPr>
        <w:t>6</w:t>
      </w:r>
      <w:r w:rsidR="009F7E57" w:rsidRPr="002D36A7">
        <w:rPr>
          <w:rStyle w:val="hps"/>
          <w:rFonts w:ascii="Times New Roman" w:hAnsi="Times New Roman" w:cs="Times New Roman"/>
          <w:sz w:val="24"/>
          <w:szCs w:val="24"/>
        </w:rPr>
        <w:t xml:space="preserve">0% </w:t>
      </w:r>
      <w:r w:rsidR="00F259B0" w:rsidRPr="002D36A7">
        <w:rPr>
          <w:rStyle w:val="hps"/>
          <w:rFonts w:ascii="Times New Roman" w:hAnsi="Times New Roman" w:cs="Times New Roman"/>
          <w:sz w:val="24"/>
          <w:szCs w:val="24"/>
        </w:rPr>
        <w:t xml:space="preserve">у тропским и хумидним </w:t>
      </w:r>
      <w:r w:rsidR="000866CC">
        <w:rPr>
          <w:rStyle w:val="hps"/>
          <w:rFonts w:ascii="Times New Roman" w:hAnsi="Times New Roman" w:cs="Times New Roman"/>
          <w:sz w:val="24"/>
          <w:szCs w:val="24"/>
        </w:rPr>
        <w:t>пределим</w:t>
      </w:r>
      <w:r w:rsidR="00F259B0" w:rsidRPr="002D36A7">
        <w:rPr>
          <w:rStyle w:val="hps"/>
          <w:rFonts w:ascii="Times New Roman" w:hAnsi="Times New Roman" w:cs="Times New Roman"/>
          <w:sz w:val="24"/>
          <w:szCs w:val="24"/>
        </w:rPr>
        <w:t xml:space="preserve"> </w:t>
      </w:r>
      <w:r w:rsidR="009F7E57" w:rsidRPr="002D36A7">
        <w:rPr>
          <w:rStyle w:val="hps"/>
          <w:rFonts w:ascii="Times New Roman" w:hAnsi="Times New Roman" w:cs="Times New Roman"/>
          <w:sz w:val="24"/>
          <w:szCs w:val="24"/>
        </w:rPr>
        <w:t>(</w:t>
      </w:r>
      <w:r w:rsidR="00F259B0" w:rsidRPr="002D36A7">
        <w:rPr>
          <w:rStyle w:val="hps"/>
          <w:rFonts w:ascii="Times New Roman" w:hAnsi="Times New Roman" w:cs="Times New Roman"/>
          <w:sz w:val="24"/>
          <w:szCs w:val="24"/>
        </w:rPr>
        <w:t>ФАО, 2017</w:t>
      </w:r>
      <w:r w:rsidR="009F7E57" w:rsidRPr="002D36A7">
        <w:rPr>
          <w:rStyle w:val="hps"/>
          <w:rFonts w:ascii="Times New Roman" w:hAnsi="Times New Roman" w:cs="Times New Roman"/>
          <w:sz w:val="24"/>
          <w:szCs w:val="24"/>
        </w:rPr>
        <w:t xml:space="preserve">). Са порастом </w:t>
      </w:r>
      <w:proofErr w:type="gramStart"/>
      <w:r w:rsidR="009F7E57" w:rsidRPr="002D36A7">
        <w:rPr>
          <w:rStyle w:val="hps"/>
          <w:rFonts w:ascii="Times New Roman" w:hAnsi="Times New Roman" w:cs="Times New Roman"/>
          <w:sz w:val="24"/>
          <w:szCs w:val="24"/>
        </w:rPr>
        <w:t>броја  становни</w:t>
      </w:r>
      <w:r w:rsidR="000866CC">
        <w:rPr>
          <w:rStyle w:val="hps"/>
          <w:rFonts w:ascii="Times New Roman" w:hAnsi="Times New Roman" w:cs="Times New Roman"/>
          <w:sz w:val="24"/>
          <w:szCs w:val="24"/>
        </w:rPr>
        <w:t>ка</w:t>
      </w:r>
      <w:proofErr w:type="gramEnd"/>
      <w:r w:rsidR="009F7E57" w:rsidRPr="002D36A7">
        <w:rPr>
          <w:rStyle w:val="hps"/>
          <w:rFonts w:ascii="Times New Roman" w:hAnsi="Times New Roman" w:cs="Times New Roman"/>
          <w:sz w:val="24"/>
          <w:szCs w:val="24"/>
        </w:rPr>
        <w:t xml:space="preserve"> и потребе за храном, </w:t>
      </w:r>
      <w:r w:rsidR="00F259B0" w:rsidRPr="002D36A7">
        <w:rPr>
          <w:rStyle w:val="hps"/>
          <w:rFonts w:ascii="Times New Roman" w:hAnsi="Times New Roman" w:cs="Times New Roman"/>
          <w:sz w:val="24"/>
          <w:szCs w:val="24"/>
        </w:rPr>
        <w:t>уз климатске промене</w:t>
      </w:r>
      <w:r w:rsidR="000866CC">
        <w:rPr>
          <w:rStyle w:val="hps"/>
          <w:rFonts w:ascii="Times New Roman" w:hAnsi="Times New Roman" w:cs="Times New Roman"/>
          <w:sz w:val="24"/>
          <w:szCs w:val="24"/>
        </w:rPr>
        <w:t>,</w:t>
      </w:r>
      <w:r w:rsidR="00F259B0" w:rsidRPr="002D36A7">
        <w:rPr>
          <w:rStyle w:val="hps"/>
          <w:rFonts w:ascii="Times New Roman" w:hAnsi="Times New Roman" w:cs="Times New Roman"/>
          <w:sz w:val="24"/>
          <w:szCs w:val="24"/>
        </w:rPr>
        <w:t xml:space="preserve"> </w:t>
      </w:r>
      <w:r w:rsidR="009F7E57" w:rsidRPr="002D36A7">
        <w:rPr>
          <w:rStyle w:val="hps"/>
          <w:rFonts w:ascii="Times New Roman" w:hAnsi="Times New Roman" w:cs="Times New Roman"/>
          <w:sz w:val="24"/>
          <w:szCs w:val="24"/>
        </w:rPr>
        <w:t xml:space="preserve"> потражњ</w:t>
      </w:r>
      <w:r w:rsidR="000866CC">
        <w:rPr>
          <w:rStyle w:val="hps"/>
          <w:rFonts w:ascii="Times New Roman" w:hAnsi="Times New Roman" w:cs="Times New Roman"/>
          <w:sz w:val="24"/>
          <w:szCs w:val="24"/>
        </w:rPr>
        <w:t xml:space="preserve">а </w:t>
      </w:r>
      <w:r w:rsidR="009F7E57" w:rsidRPr="002D36A7">
        <w:rPr>
          <w:rStyle w:val="hps"/>
          <w:rFonts w:ascii="Times New Roman" w:hAnsi="Times New Roman" w:cs="Times New Roman"/>
          <w:sz w:val="24"/>
          <w:szCs w:val="24"/>
        </w:rPr>
        <w:t>за водом</w:t>
      </w:r>
      <w:r w:rsidR="000866CC">
        <w:rPr>
          <w:rStyle w:val="hps"/>
          <w:rFonts w:ascii="Times New Roman" w:hAnsi="Times New Roman" w:cs="Times New Roman"/>
          <w:sz w:val="24"/>
          <w:szCs w:val="24"/>
        </w:rPr>
        <w:t xml:space="preserve"> ће бити све већа. У</w:t>
      </w:r>
      <w:r w:rsidR="009F7E57" w:rsidRPr="002D36A7">
        <w:rPr>
          <w:rStyle w:val="hps"/>
          <w:rFonts w:ascii="Times New Roman" w:hAnsi="Times New Roman" w:cs="Times New Roman"/>
          <w:sz w:val="24"/>
          <w:szCs w:val="24"/>
        </w:rPr>
        <w:t xml:space="preserve"> условима ограничених водних ресурса и </w:t>
      </w:r>
      <w:r w:rsidR="000866CC">
        <w:rPr>
          <w:rStyle w:val="hps"/>
          <w:rFonts w:ascii="Times New Roman" w:hAnsi="Times New Roman" w:cs="Times New Roman"/>
          <w:sz w:val="24"/>
          <w:szCs w:val="24"/>
        </w:rPr>
        <w:t xml:space="preserve">неповољних </w:t>
      </w:r>
      <w:r w:rsidR="009F7E57" w:rsidRPr="002D36A7">
        <w:rPr>
          <w:rStyle w:val="hps"/>
          <w:rFonts w:ascii="Times New Roman" w:hAnsi="Times New Roman" w:cs="Times New Roman"/>
          <w:sz w:val="24"/>
          <w:szCs w:val="24"/>
        </w:rPr>
        <w:t xml:space="preserve">климатских промена које нарушавају биланс вода, </w:t>
      </w:r>
      <w:r w:rsidR="000866CC">
        <w:rPr>
          <w:rStyle w:val="hps"/>
          <w:rFonts w:ascii="Times New Roman" w:hAnsi="Times New Roman" w:cs="Times New Roman"/>
          <w:sz w:val="24"/>
          <w:szCs w:val="24"/>
        </w:rPr>
        <w:t xml:space="preserve">реална је </w:t>
      </w:r>
      <w:proofErr w:type="gramStart"/>
      <w:r w:rsidR="000866CC">
        <w:rPr>
          <w:rStyle w:val="hps"/>
          <w:rFonts w:ascii="Times New Roman" w:hAnsi="Times New Roman" w:cs="Times New Roman"/>
          <w:sz w:val="24"/>
          <w:szCs w:val="24"/>
        </w:rPr>
        <w:t xml:space="preserve">опасност </w:t>
      </w:r>
      <w:r w:rsidR="009F7E57" w:rsidRPr="002D36A7">
        <w:rPr>
          <w:rStyle w:val="hps"/>
          <w:rFonts w:ascii="Times New Roman" w:hAnsi="Times New Roman" w:cs="Times New Roman"/>
          <w:sz w:val="24"/>
          <w:szCs w:val="24"/>
        </w:rPr>
        <w:t xml:space="preserve"> конфлик</w:t>
      </w:r>
      <w:r w:rsidR="000866CC">
        <w:rPr>
          <w:rStyle w:val="hps"/>
          <w:rFonts w:ascii="Times New Roman" w:hAnsi="Times New Roman" w:cs="Times New Roman"/>
          <w:sz w:val="24"/>
          <w:szCs w:val="24"/>
        </w:rPr>
        <w:t>а</w:t>
      </w:r>
      <w:r w:rsidR="009F7E57" w:rsidRPr="002D36A7">
        <w:rPr>
          <w:rStyle w:val="hps"/>
          <w:rFonts w:ascii="Times New Roman" w:hAnsi="Times New Roman" w:cs="Times New Roman"/>
          <w:sz w:val="24"/>
          <w:szCs w:val="24"/>
        </w:rPr>
        <w:t>та</w:t>
      </w:r>
      <w:proofErr w:type="gramEnd"/>
      <w:r w:rsidR="000866CC">
        <w:rPr>
          <w:rStyle w:val="hps"/>
          <w:rFonts w:ascii="Times New Roman" w:hAnsi="Times New Roman" w:cs="Times New Roman"/>
          <w:sz w:val="24"/>
          <w:szCs w:val="24"/>
        </w:rPr>
        <w:t xml:space="preserve">, од </w:t>
      </w:r>
      <w:r w:rsidR="009F7E57" w:rsidRPr="002D36A7">
        <w:rPr>
          <w:rStyle w:val="hps"/>
          <w:rFonts w:ascii="Times New Roman" w:hAnsi="Times New Roman" w:cs="Times New Roman"/>
          <w:sz w:val="24"/>
          <w:szCs w:val="24"/>
        </w:rPr>
        <w:t>локалн</w:t>
      </w:r>
      <w:r w:rsidR="000866CC">
        <w:rPr>
          <w:rStyle w:val="hps"/>
          <w:rFonts w:ascii="Times New Roman" w:hAnsi="Times New Roman" w:cs="Times New Roman"/>
          <w:sz w:val="24"/>
          <w:szCs w:val="24"/>
        </w:rPr>
        <w:t xml:space="preserve">их и национални, преко регионалних до </w:t>
      </w:r>
      <w:r w:rsidR="009F7E57" w:rsidRPr="002D36A7">
        <w:rPr>
          <w:rStyle w:val="hps"/>
          <w:rFonts w:ascii="Times New Roman" w:hAnsi="Times New Roman" w:cs="Times New Roman"/>
          <w:sz w:val="24"/>
          <w:szCs w:val="24"/>
        </w:rPr>
        <w:t>глобал</w:t>
      </w:r>
      <w:r w:rsidR="000866CC">
        <w:rPr>
          <w:rStyle w:val="hps"/>
          <w:rFonts w:ascii="Times New Roman" w:hAnsi="Times New Roman" w:cs="Times New Roman"/>
          <w:sz w:val="24"/>
          <w:szCs w:val="24"/>
        </w:rPr>
        <w:t>н</w:t>
      </w:r>
      <w:r w:rsidR="009F7E57" w:rsidRPr="002D36A7">
        <w:rPr>
          <w:rStyle w:val="hps"/>
          <w:rFonts w:ascii="Times New Roman" w:hAnsi="Times New Roman" w:cs="Times New Roman"/>
          <w:sz w:val="24"/>
          <w:szCs w:val="24"/>
        </w:rPr>
        <w:t xml:space="preserve">их.  </w:t>
      </w:r>
    </w:p>
    <w:p w:rsidR="004E0E14" w:rsidRDefault="00CF09C4" w:rsidP="008D076F">
      <w:pPr>
        <w:spacing w:after="0" w:line="240" w:lineRule="auto"/>
        <w:ind w:firstLine="720"/>
        <w:jc w:val="both"/>
        <w:rPr>
          <w:rFonts w:ascii="Times New Roman" w:hAnsi="Times New Roman" w:cs="Times New Roman"/>
          <w:sz w:val="24"/>
          <w:szCs w:val="24"/>
        </w:rPr>
      </w:pPr>
      <w:r w:rsidRPr="002D36A7">
        <w:rPr>
          <w:rFonts w:ascii="Times New Roman" w:eastAsia="Times New Roman" w:hAnsi="Times New Roman" w:cs="Times New Roman"/>
          <w:sz w:val="24"/>
          <w:szCs w:val="24"/>
        </w:rPr>
        <w:t xml:space="preserve">Да би се проценила потражња и </w:t>
      </w:r>
      <w:proofErr w:type="gramStart"/>
      <w:r w:rsidRPr="002D36A7">
        <w:rPr>
          <w:rFonts w:ascii="Times New Roman" w:eastAsia="Times New Roman" w:hAnsi="Times New Roman" w:cs="Times New Roman"/>
          <w:sz w:val="24"/>
          <w:szCs w:val="24"/>
        </w:rPr>
        <w:t>потрошња  воде</w:t>
      </w:r>
      <w:proofErr w:type="gramEnd"/>
      <w:r w:rsidRPr="002D36A7">
        <w:rPr>
          <w:rFonts w:ascii="Times New Roman" w:eastAsia="Times New Roman" w:hAnsi="Times New Roman" w:cs="Times New Roman"/>
          <w:sz w:val="24"/>
          <w:szCs w:val="24"/>
        </w:rPr>
        <w:t xml:space="preserve"> у различитим земљама, </w:t>
      </w:r>
      <w:r w:rsidR="008A7973" w:rsidRPr="002D36A7">
        <w:rPr>
          <w:rFonts w:ascii="Times New Roman" w:hAnsi="Times New Roman" w:cs="Times New Roman"/>
          <w:noProof/>
          <w:color w:val="0000FF"/>
          <w:sz w:val="24"/>
          <w:szCs w:val="24"/>
          <w:lang w:val="sr-Latn-CS"/>
        </w:rPr>
        <w:t xml:space="preserve">Allan </w:t>
      </w:r>
      <w:r w:rsidR="008A7973" w:rsidRPr="002D36A7">
        <w:rPr>
          <w:rFonts w:ascii="Times New Roman" w:hAnsi="Times New Roman" w:cs="Times New Roman"/>
          <w:noProof/>
          <w:color w:val="0000FF"/>
          <w:sz w:val="24"/>
          <w:szCs w:val="24"/>
        </w:rPr>
        <w:t>(</w:t>
      </w:r>
      <w:r w:rsidR="008A7973" w:rsidRPr="002D36A7">
        <w:rPr>
          <w:rFonts w:ascii="Times New Roman" w:hAnsi="Times New Roman" w:cs="Times New Roman"/>
          <w:noProof/>
          <w:color w:val="0000FF"/>
          <w:sz w:val="24"/>
          <w:szCs w:val="24"/>
          <w:lang w:val="sr-Latn-CS"/>
        </w:rPr>
        <w:t>1993)</w:t>
      </w:r>
      <w:r w:rsidR="008A7973" w:rsidRPr="002D36A7">
        <w:rPr>
          <w:rFonts w:ascii="Times New Roman" w:hAnsi="Times New Roman" w:cs="Times New Roman"/>
          <w:noProof/>
          <w:sz w:val="24"/>
          <w:szCs w:val="24"/>
        </w:rPr>
        <w:t xml:space="preserve"> је развио </w:t>
      </w:r>
      <w:r w:rsidRPr="002D36A7">
        <w:rPr>
          <w:rFonts w:ascii="Times New Roman" w:eastAsia="Times New Roman" w:hAnsi="Times New Roman" w:cs="Times New Roman"/>
          <w:sz w:val="24"/>
          <w:szCs w:val="24"/>
        </w:rPr>
        <w:t>концепт „виртуелне трговине водом“</w:t>
      </w:r>
      <w:r w:rsidR="008A7973" w:rsidRPr="002D36A7">
        <w:rPr>
          <w:rFonts w:ascii="Times New Roman" w:eastAsia="Times New Roman" w:hAnsi="Times New Roman" w:cs="Times New Roman"/>
          <w:sz w:val="24"/>
          <w:szCs w:val="24"/>
        </w:rPr>
        <w:t xml:space="preserve"> (В</w:t>
      </w:r>
      <w:r w:rsidR="00A62CCF" w:rsidRPr="002D36A7">
        <w:rPr>
          <w:rFonts w:ascii="Times New Roman" w:eastAsia="Times New Roman" w:hAnsi="Times New Roman" w:cs="Times New Roman"/>
          <w:sz w:val="24"/>
          <w:szCs w:val="24"/>
        </w:rPr>
        <w:t>Т</w:t>
      </w:r>
      <w:r w:rsidR="008A7973" w:rsidRPr="002D36A7">
        <w:rPr>
          <w:rFonts w:ascii="Times New Roman" w:eastAsia="Times New Roman" w:hAnsi="Times New Roman" w:cs="Times New Roman"/>
          <w:sz w:val="24"/>
          <w:szCs w:val="24"/>
        </w:rPr>
        <w:t>В)</w:t>
      </w:r>
      <w:r w:rsidR="000866CC">
        <w:rPr>
          <w:rFonts w:ascii="Times New Roman" w:eastAsia="Times New Roman" w:hAnsi="Times New Roman" w:cs="Times New Roman"/>
          <w:sz w:val="24"/>
          <w:szCs w:val="24"/>
        </w:rPr>
        <w:t xml:space="preserve"> и отворио </w:t>
      </w:r>
      <w:r w:rsidR="008A7973" w:rsidRPr="002D36A7">
        <w:rPr>
          <w:rFonts w:ascii="Times New Roman" w:hAnsi="Times New Roman" w:cs="Times New Roman"/>
          <w:noProof/>
          <w:sz w:val="24"/>
          <w:szCs w:val="24"/>
        </w:rPr>
        <w:t xml:space="preserve"> два приступа</w:t>
      </w:r>
      <w:r w:rsidR="000866CC">
        <w:rPr>
          <w:rFonts w:ascii="Times New Roman" w:hAnsi="Times New Roman" w:cs="Times New Roman"/>
          <w:noProof/>
          <w:sz w:val="24"/>
          <w:szCs w:val="24"/>
        </w:rPr>
        <w:t xml:space="preserve">: </w:t>
      </w:r>
      <w:r w:rsidR="008A7973" w:rsidRPr="002D36A7">
        <w:rPr>
          <w:rFonts w:ascii="Times New Roman" w:hAnsi="Times New Roman" w:cs="Times New Roman"/>
          <w:noProof/>
          <w:sz w:val="24"/>
          <w:szCs w:val="24"/>
        </w:rPr>
        <w:t xml:space="preserve"> први</w:t>
      </w:r>
      <w:r w:rsidR="000866CC">
        <w:rPr>
          <w:rFonts w:ascii="Times New Roman" w:hAnsi="Times New Roman" w:cs="Times New Roman"/>
          <w:noProof/>
          <w:sz w:val="24"/>
          <w:szCs w:val="24"/>
        </w:rPr>
        <w:t>,</w:t>
      </w:r>
      <w:r w:rsidR="008A7973" w:rsidRPr="002D36A7">
        <w:rPr>
          <w:rFonts w:ascii="Times New Roman" w:hAnsi="Times New Roman" w:cs="Times New Roman"/>
          <w:noProof/>
          <w:sz w:val="24"/>
          <w:szCs w:val="24"/>
        </w:rPr>
        <w:t xml:space="preserve"> да се одреди запремина воде путем тзв. „водног отиска“ (</w:t>
      </w:r>
      <w:r w:rsidR="008A7973" w:rsidRPr="002D36A7">
        <w:rPr>
          <w:rStyle w:val="hps"/>
          <w:rFonts w:ascii="Times New Roman" w:hAnsi="Times New Roman" w:cs="Times New Roman"/>
          <w:sz w:val="24"/>
          <w:szCs w:val="24"/>
        </w:rPr>
        <w:t>Water</w:t>
      </w:r>
      <w:r w:rsidR="008A7973" w:rsidRPr="002D36A7">
        <w:rPr>
          <w:rFonts w:ascii="Times New Roman" w:hAnsi="Times New Roman" w:cs="Times New Roman"/>
          <w:sz w:val="24"/>
          <w:szCs w:val="24"/>
        </w:rPr>
        <w:t xml:space="preserve"> </w:t>
      </w:r>
      <w:r w:rsidR="008A7973" w:rsidRPr="002D36A7">
        <w:rPr>
          <w:rStyle w:val="hps"/>
          <w:rFonts w:ascii="Times New Roman" w:hAnsi="Times New Roman" w:cs="Times New Roman"/>
          <w:sz w:val="24"/>
          <w:szCs w:val="24"/>
        </w:rPr>
        <w:t>Footprint</w:t>
      </w:r>
      <w:r w:rsidR="008A7973" w:rsidRPr="002D36A7">
        <w:rPr>
          <w:rFonts w:ascii="Times New Roman" w:hAnsi="Times New Roman" w:cs="Times New Roman"/>
          <w:sz w:val="24"/>
          <w:szCs w:val="24"/>
        </w:rPr>
        <w:t xml:space="preserve"> </w:t>
      </w:r>
      <w:r w:rsidR="008A7973" w:rsidRPr="002D36A7">
        <w:rPr>
          <w:rStyle w:val="hps"/>
          <w:rFonts w:ascii="Times New Roman" w:hAnsi="Times New Roman" w:cs="Times New Roman"/>
          <w:sz w:val="24"/>
          <w:szCs w:val="24"/>
        </w:rPr>
        <w:t>Network)</w:t>
      </w:r>
      <w:r w:rsidR="008A7973" w:rsidRPr="002D36A7">
        <w:rPr>
          <w:rFonts w:ascii="Times New Roman" w:hAnsi="Times New Roman" w:cs="Times New Roman"/>
          <w:noProof/>
          <w:sz w:val="24"/>
          <w:szCs w:val="24"/>
        </w:rPr>
        <w:t xml:space="preserve"> </w:t>
      </w:r>
      <w:r w:rsidR="002D36A7" w:rsidRPr="002D36A7">
        <w:rPr>
          <w:rStyle w:val="hps"/>
          <w:rFonts w:ascii="Times New Roman" w:hAnsi="Times New Roman" w:cs="Times New Roman"/>
          <w:color w:val="0000FF"/>
          <w:sz w:val="24"/>
          <w:szCs w:val="24"/>
        </w:rPr>
        <w:t>(</w:t>
      </w:r>
      <w:r w:rsidR="002D36A7" w:rsidRPr="002D36A7">
        <w:rPr>
          <w:rFonts w:ascii="Times New Roman" w:hAnsi="Times New Roman" w:cs="Times New Roman"/>
          <w:color w:val="0000FF"/>
          <w:sz w:val="24"/>
          <w:szCs w:val="24"/>
        </w:rPr>
        <w:t>Hoekstra and Hung</w:t>
      </w:r>
      <w:proofErr w:type="gramStart"/>
      <w:r w:rsidR="002D36A7" w:rsidRPr="002D36A7">
        <w:rPr>
          <w:rFonts w:ascii="Times New Roman" w:hAnsi="Times New Roman" w:cs="Times New Roman"/>
          <w:color w:val="0000FF"/>
          <w:sz w:val="24"/>
          <w:szCs w:val="24"/>
        </w:rPr>
        <w:t>,  2002</w:t>
      </w:r>
      <w:proofErr w:type="gramEnd"/>
      <w:r w:rsidR="002D36A7" w:rsidRPr="002D36A7">
        <w:rPr>
          <w:rFonts w:ascii="Times New Roman" w:hAnsi="Times New Roman" w:cs="Times New Roman"/>
          <w:color w:val="0000FF"/>
          <w:sz w:val="24"/>
          <w:szCs w:val="24"/>
        </w:rPr>
        <w:t xml:space="preserve">; Hoekstra and Chapagin, 2006;  Hoekstra et al., 2011), </w:t>
      </w:r>
      <w:r w:rsidR="000866CC">
        <w:rPr>
          <w:rFonts w:ascii="Times New Roman" w:hAnsi="Times New Roman" w:cs="Times New Roman"/>
          <w:color w:val="0000FF"/>
          <w:sz w:val="24"/>
          <w:szCs w:val="24"/>
        </w:rPr>
        <w:t xml:space="preserve">и </w:t>
      </w:r>
      <w:r w:rsidR="008A7973" w:rsidRPr="002D36A7">
        <w:rPr>
          <w:rFonts w:ascii="Times New Roman" w:hAnsi="Times New Roman" w:cs="Times New Roman"/>
          <w:sz w:val="24"/>
          <w:szCs w:val="24"/>
        </w:rPr>
        <w:t xml:space="preserve"> други</w:t>
      </w:r>
      <w:r w:rsidR="000866CC">
        <w:rPr>
          <w:rFonts w:ascii="Times New Roman" w:hAnsi="Times New Roman" w:cs="Times New Roman"/>
          <w:sz w:val="24"/>
          <w:szCs w:val="24"/>
        </w:rPr>
        <w:t xml:space="preserve">, да се </w:t>
      </w:r>
      <w:r w:rsidR="008A7973" w:rsidRPr="002D36A7">
        <w:rPr>
          <w:rFonts w:ascii="Times New Roman" w:hAnsi="Times New Roman" w:cs="Times New Roman"/>
          <w:sz w:val="24"/>
          <w:szCs w:val="24"/>
        </w:rPr>
        <w:t xml:space="preserve"> анализи</w:t>
      </w:r>
      <w:r w:rsidR="000866CC">
        <w:rPr>
          <w:rFonts w:ascii="Times New Roman" w:hAnsi="Times New Roman" w:cs="Times New Roman"/>
          <w:sz w:val="24"/>
          <w:szCs w:val="24"/>
        </w:rPr>
        <w:t>ра</w:t>
      </w:r>
      <w:r w:rsidR="008A7973" w:rsidRPr="002D36A7">
        <w:rPr>
          <w:rFonts w:ascii="Times New Roman" w:hAnsi="Times New Roman" w:cs="Times New Roman"/>
          <w:sz w:val="24"/>
          <w:szCs w:val="24"/>
        </w:rPr>
        <w:t xml:space="preserve"> потрошњ</w:t>
      </w:r>
      <w:r w:rsidR="000866CC">
        <w:rPr>
          <w:rFonts w:ascii="Times New Roman" w:hAnsi="Times New Roman" w:cs="Times New Roman"/>
          <w:sz w:val="24"/>
          <w:szCs w:val="24"/>
        </w:rPr>
        <w:t>а</w:t>
      </w:r>
      <w:r w:rsidR="008A7973" w:rsidRPr="002D36A7">
        <w:rPr>
          <w:rFonts w:ascii="Times New Roman" w:hAnsi="Times New Roman" w:cs="Times New Roman"/>
          <w:sz w:val="24"/>
          <w:szCs w:val="24"/>
        </w:rPr>
        <w:t xml:space="preserve"> воде од почетка до краја производног процеса (</w:t>
      </w:r>
      <w:r w:rsidR="00C052E2" w:rsidRPr="00C052E2">
        <w:rPr>
          <w:rStyle w:val="hps"/>
          <w:rFonts w:ascii="Times New Roman" w:hAnsi="Times New Roman" w:cs="Times New Roman"/>
          <w:i/>
          <w:sz w:val="24"/>
          <w:szCs w:val="24"/>
        </w:rPr>
        <w:t>life-cycle analysis</w:t>
      </w:r>
      <w:r w:rsidR="008A7973" w:rsidRPr="002D36A7">
        <w:rPr>
          <w:rStyle w:val="hps"/>
          <w:rFonts w:ascii="Times New Roman" w:hAnsi="Times New Roman" w:cs="Times New Roman"/>
          <w:sz w:val="24"/>
          <w:szCs w:val="24"/>
        </w:rPr>
        <w:t xml:space="preserve">) </w:t>
      </w:r>
      <w:r w:rsidR="008A7973" w:rsidRPr="002D36A7">
        <w:rPr>
          <w:rStyle w:val="hps"/>
          <w:rFonts w:ascii="Times New Roman" w:hAnsi="Times New Roman" w:cs="Times New Roman"/>
          <w:color w:val="0000FF"/>
          <w:sz w:val="24"/>
          <w:szCs w:val="24"/>
        </w:rPr>
        <w:t>(</w:t>
      </w:r>
      <w:r w:rsidR="008A7973" w:rsidRPr="002D36A7">
        <w:rPr>
          <w:rFonts w:ascii="Times New Roman" w:hAnsi="Times New Roman" w:cs="Times New Roman"/>
          <w:color w:val="0000FF"/>
          <w:sz w:val="24"/>
          <w:szCs w:val="24"/>
        </w:rPr>
        <w:t xml:space="preserve">Hoekstra </w:t>
      </w:r>
      <w:r w:rsidR="008A7973" w:rsidRPr="002D36A7">
        <w:rPr>
          <w:rStyle w:val="hps"/>
          <w:rFonts w:ascii="Times New Roman" w:hAnsi="Times New Roman" w:cs="Times New Roman"/>
          <w:color w:val="0000FF"/>
          <w:sz w:val="24"/>
          <w:szCs w:val="24"/>
        </w:rPr>
        <w:t>et</w:t>
      </w:r>
      <w:r w:rsidR="008A7973" w:rsidRPr="002D36A7">
        <w:rPr>
          <w:rFonts w:ascii="Times New Roman" w:hAnsi="Times New Roman" w:cs="Times New Roman"/>
          <w:color w:val="0000FF"/>
          <w:sz w:val="24"/>
          <w:szCs w:val="24"/>
        </w:rPr>
        <w:t xml:space="preserve"> </w:t>
      </w:r>
      <w:r w:rsidR="008A7973" w:rsidRPr="002D36A7">
        <w:rPr>
          <w:rStyle w:val="hps"/>
          <w:rFonts w:ascii="Times New Roman" w:hAnsi="Times New Roman" w:cs="Times New Roman"/>
          <w:color w:val="0000FF"/>
          <w:sz w:val="24"/>
          <w:szCs w:val="24"/>
        </w:rPr>
        <w:t>al</w:t>
      </w:r>
      <w:r w:rsidR="008A7973" w:rsidRPr="002D36A7">
        <w:rPr>
          <w:rFonts w:ascii="Times New Roman" w:hAnsi="Times New Roman" w:cs="Times New Roman"/>
          <w:color w:val="0000FF"/>
          <w:sz w:val="24"/>
          <w:szCs w:val="24"/>
        </w:rPr>
        <w:t>., 2011)</w:t>
      </w:r>
      <w:r w:rsidR="004E56E3" w:rsidRPr="002D36A7">
        <w:rPr>
          <w:rFonts w:ascii="Times New Roman" w:hAnsi="Times New Roman" w:cs="Times New Roman"/>
          <w:color w:val="0000FF"/>
          <w:sz w:val="24"/>
          <w:szCs w:val="24"/>
        </w:rPr>
        <w:t>.</w:t>
      </w:r>
      <w:r w:rsidR="004E56E3" w:rsidRPr="002D36A7">
        <w:rPr>
          <w:rFonts w:ascii="Times New Roman" w:hAnsi="Times New Roman" w:cs="Times New Roman"/>
          <w:sz w:val="24"/>
          <w:szCs w:val="24"/>
        </w:rPr>
        <w:t xml:space="preserve"> </w:t>
      </w:r>
      <w:r w:rsidR="000866CC">
        <w:rPr>
          <w:rFonts w:ascii="Times New Roman" w:hAnsi="Times New Roman" w:cs="Times New Roman"/>
          <w:sz w:val="24"/>
          <w:szCs w:val="24"/>
        </w:rPr>
        <w:t>П</w:t>
      </w:r>
      <w:r w:rsidR="00780AA2" w:rsidRPr="002D36A7">
        <w:rPr>
          <w:rFonts w:ascii="Times New Roman" w:hAnsi="Times New Roman" w:cs="Times New Roman"/>
          <w:sz w:val="24"/>
          <w:szCs w:val="24"/>
        </w:rPr>
        <w:t>ојам „виртуелна вода</w:t>
      </w:r>
      <w:proofErr w:type="gramStart"/>
      <w:r w:rsidR="00780AA2" w:rsidRPr="002D36A7">
        <w:rPr>
          <w:rFonts w:ascii="Times New Roman" w:hAnsi="Times New Roman" w:cs="Times New Roman"/>
          <w:sz w:val="24"/>
          <w:szCs w:val="24"/>
        </w:rPr>
        <w:t>“ подразумева</w:t>
      </w:r>
      <w:proofErr w:type="gramEnd"/>
      <w:r w:rsidR="00780AA2" w:rsidRPr="002D36A7">
        <w:rPr>
          <w:rFonts w:ascii="Times New Roman" w:hAnsi="Times New Roman" w:cs="Times New Roman"/>
          <w:sz w:val="24"/>
          <w:szCs w:val="24"/>
        </w:rPr>
        <w:t xml:space="preserve"> количину воде која се користи у процесу производње пољопривредног или индустријског производа (</w:t>
      </w:r>
      <w:r w:rsidR="00780AA2" w:rsidRPr="002D36A7">
        <w:rPr>
          <w:rFonts w:ascii="Times New Roman" w:hAnsi="Times New Roman" w:cs="Times New Roman"/>
          <w:color w:val="0000FF"/>
          <w:sz w:val="24"/>
          <w:szCs w:val="24"/>
        </w:rPr>
        <w:t>Hoekstra and Hung, 2002</w:t>
      </w:r>
      <w:r w:rsidR="00780AA2" w:rsidRPr="002D36A7">
        <w:rPr>
          <w:rFonts w:ascii="Times New Roman" w:hAnsi="Times New Roman" w:cs="Times New Roman"/>
          <w:sz w:val="24"/>
          <w:szCs w:val="24"/>
        </w:rPr>
        <w:t>)</w:t>
      </w:r>
      <w:r w:rsidR="00235603" w:rsidRPr="002D36A7">
        <w:rPr>
          <w:rFonts w:ascii="Times New Roman" w:hAnsi="Times New Roman" w:cs="Times New Roman"/>
          <w:sz w:val="24"/>
          <w:szCs w:val="24"/>
        </w:rPr>
        <w:t xml:space="preserve"> а који је предмет међународне трговине</w:t>
      </w:r>
      <w:r w:rsidR="00780AA2" w:rsidRPr="002D36A7">
        <w:rPr>
          <w:rFonts w:ascii="Times New Roman" w:hAnsi="Times New Roman" w:cs="Times New Roman"/>
          <w:sz w:val="24"/>
          <w:szCs w:val="24"/>
        </w:rPr>
        <w:t xml:space="preserve">. </w:t>
      </w:r>
      <w:r w:rsidR="00235603" w:rsidRPr="002D36A7">
        <w:rPr>
          <w:rFonts w:ascii="Times New Roman" w:hAnsi="Times New Roman" w:cs="Times New Roman"/>
          <w:sz w:val="24"/>
          <w:szCs w:val="24"/>
        </w:rPr>
        <w:t>Дакле</w:t>
      </w:r>
      <w:r w:rsidR="000866CC">
        <w:rPr>
          <w:rFonts w:ascii="Times New Roman" w:hAnsi="Times New Roman" w:cs="Times New Roman"/>
          <w:sz w:val="24"/>
          <w:szCs w:val="24"/>
        </w:rPr>
        <w:t>,</w:t>
      </w:r>
      <w:r w:rsidR="00235603" w:rsidRPr="002D36A7">
        <w:rPr>
          <w:rFonts w:ascii="Times New Roman" w:hAnsi="Times New Roman" w:cs="Times New Roman"/>
          <w:sz w:val="24"/>
          <w:szCs w:val="24"/>
        </w:rPr>
        <w:t xml:space="preserve"> </w:t>
      </w:r>
      <w:proofErr w:type="gramStart"/>
      <w:r w:rsidR="000866CC">
        <w:rPr>
          <w:rFonts w:ascii="Times New Roman" w:hAnsi="Times New Roman" w:cs="Times New Roman"/>
          <w:sz w:val="24"/>
          <w:szCs w:val="24"/>
        </w:rPr>
        <w:t xml:space="preserve">треба </w:t>
      </w:r>
      <w:r w:rsidR="00235603" w:rsidRPr="002D36A7">
        <w:rPr>
          <w:rFonts w:ascii="Times New Roman" w:hAnsi="Times New Roman" w:cs="Times New Roman"/>
          <w:sz w:val="24"/>
          <w:szCs w:val="24"/>
        </w:rPr>
        <w:t xml:space="preserve"> израчунати</w:t>
      </w:r>
      <w:proofErr w:type="gramEnd"/>
      <w:r w:rsidR="00235603" w:rsidRPr="002D36A7">
        <w:rPr>
          <w:rFonts w:ascii="Times New Roman" w:hAnsi="Times New Roman" w:cs="Times New Roman"/>
          <w:sz w:val="24"/>
          <w:szCs w:val="24"/>
        </w:rPr>
        <w:t xml:space="preserve"> колика је специфична потреба једног производа за водом </w:t>
      </w:r>
      <w:r w:rsidR="000866CC">
        <w:rPr>
          <w:rFonts w:ascii="Times New Roman" w:hAnsi="Times New Roman" w:cs="Times New Roman"/>
          <w:sz w:val="24"/>
          <w:szCs w:val="24"/>
        </w:rPr>
        <w:t xml:space="preserve">изражена у кубним метрима по тпни </w:t>
      </w:r>
      <w:r w:rsidR="00235603" w:rsidRPr="002D36A7">
        <w:rPr>
          <w:rFonts w:ascii="Times New Roman" w:hAnsi="Times New Roman" w:cs="Times New Roman"/>
          <w:sz w:val="24"/>
          <w:szCs w:val="24"/>
        </w:rPr>
        <w:t>(</w:t>
      </w:r>
      <w:r w:rsidR="00995CE1" w:rsidRPr="002D36A7">
        <w:rPr>
          <w:rFonts w:ascii="Times New Roman" w:hAnsi="Times New Roman" w:cs="Times New Roman"/>
          <w:sz w:val="24"/>
          <w:szCs w:val="24"/>
        </w:rPr>
        <w:t>m</w:t>
      </w:r>
      <w:r w:rsidR="00235603" w:rsidRPr="002D36A7">
        <w:rPr>
          <w:rFonts w:ascii="Times New Roman" w:hAnsi="Times New Roman" w:cs="Times New Roman"/>
          <w:sz w:val="24"/>
          <w:szCs w:val="24"/>
          <w:vertAlign w:val="superscript"/>
        </w:rPr>
        <w:t>3</w:t>
      </w:r>
      <w:r w:rsidR="00235603" w:rsidRPr="002D36A7">
        <w:rPr>
          <w:rFonts w:ascii="Times New Roman" w:hAnsi="Times New Roman" w:cs="Times New Roman"/>
          <w:sz w:val="24"/>
          <w:szCs w:val="24"/>
        </w:rPr>
        <w:t>/</w:t>
      </w:r>
      <w:r w:rsidR="00995CE1" w:rsidRPr="002D36A7">
        <w:rPr>
          <w:rFonts w:ascii="Times New Roman" w:hAnsi="Times New Roman" w:cs="Times New Roman"/>
          <w:sz w:val="24"/>
          <w:szCs w:val="24"/>
        </w:rPr>
        <w:t>t</w:t>
      </w:r>
      <w:r w:rsidR="00235603" w:rsidRPr="002D36A7">
        <w:rPr>
          <w:rFonts w:ascii="Times New Roman" w:hAnsi="Times New Roman" w:cs="Times New Roman"/>
          <w:sz w:val="24"/>
          <w:szCs w:val="24"/>
        </w:rPr>
        <w:t xml:space="preserve">), што је уствари реципрочна вредност водне продуктивности </w:t>
      </w:r>
      <w:r w:rsidR="000866CC">
        <w:rPr>
          <w:rFonts w:ascii="Times New Roman" w:hAnsi="Times New Roman" w:cs="Times New Roman"/>
          <w:sz w:val="24"/>
          <w:szCs w:val="24"/>
        </w:rPr>
        <w:t xml:space="preserve">обично изражене у килограмима по кубном метру (воде) </w:t>
      </w:r>
      <w:r w:rsidR="00235603" w:rsidRPr="002D36A7">
        <w:rPr>
          <w:rFonts w:ascii="Times New Roman" w:hAnsi="Times New Roman" w:cs="Times New Roman"/>
          <w:sz w:val="24"/>
          <w:szCs w:val="24"/>
        </w:rPr>
        <w:t>(</w:t>
      </w:r>
      <w:r w:rsidR="00995CE1" w:rsidRPr="002D36A7">
        <w:rPr>
          <w:rFonts w:ascii="Times New Roman" w:hAnsi="Times New Roman" w:cs="Times New Roman"/>
          <w:sz w:val="24"/>
          <w:szCs w:val="24"/>
        </w:rPr>
        <w:t>kg</w:t>
      </w:r>
      <w:r w:rsidR="00235603" w:rsidRPr="002D36A7">
        <w:rPr>
          <w:rFonts w:ascii="Times New Roman" w:hAnsi="Times New Roman" w:cs="Times New Roman"/>
          <w:sz w:val="24"/>
          <w:szCs w:val="24"/>
        </w:rPr>
        <w:t>/</w:t>
      </w:r>
      <w:r w:rsidR="00995CE1" w:rsidRPr="002D36A7">
        <w:rPr>
          <w:rFonts w:ascii="Times New Roman" w:hAnsi="Times New Roman" w:cs="Times New Roman"/>
          <w:sz w:val="24"/>
          <w:szCs w:val="24"/>
        </w:rPr>
        <w:t>m</w:t>
      </w:r>
      <w:r w:rsidR="00235603" w:rsidRPr="002D36A7">
        <w:rPr>
          <w:rFonts w:ascii="Times New Roman" w:hAnsi="Times New Roman" w:cs="Times New Roman"/>
          <w:sz w:val="24"/>
          <w:szCs w:val="24"/>
          <w:vertAlign w:val="superscript"/>
        </w:rPr>
        <w:t>3</w:t>
      </w:r>
      <w:r w:rsidR="00235603" w:rsidRPr="002D36A7">
        <w:rPr>
          <w:rFonts w:ascii="Times New Roman" w:hAnsi="Times New Roman" w:cs="Times New Roman"/>
          <w:sz w:val="24"/>
          <w:szCs w:val="24"/>
        </w:rPr>
        <w:t xml:space="preserve">). </w:t>
      </w:r>
    </w:p>
    <w:p w:rsidR="00F93D1C" w:rsidRPr="002D36A7" w:rsidRDefault="004E0E14" w:rsidP="008D07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00995CE1" w:rsidRPr="002D36A7">
        <w:rPr>
          <w:rFonts w:ascii="Times New Roman" w:hAnsi="Times New Roman" w:cs="Times New Roman"/>
          <w:sz w:val="24"/>
          <w:szCs w:val="24"/>
        </w:rPr>
        <w:t xml:space="preserve">а </w:t>
      </w:r>
      <w:proofErr w:type="gramStart"/>
      <w:r w:rsidR="00995CE1" w:rsidRPr="002D36A7">
        <w:rPr>
          <w:rFonts w:ascii="Times New Roman" w:hAnsi="Times New Roman" w:cs="Times New Roman"/>
          <w:sz w:val="24"/>
          <w:szCs w:val="24"/>
        </w:rPr>
        <w:t>глобалном  нивоу</w:t>
      </w:r>
      <w:proofErr w:type="gramEnd"/>
      <w:r w:rsidR="00995CE1" w:rsidRPr="002D36A7">
        <w:rPr>
          <w:rFonts w:ascii="Times New Roman" w:hAnsi="Times New Roman" w:cs="Times New Roman"/>
          <w:sz w:val="24"/>
          <w:szCs w:val="24"/>
        </w:rPr>
        <w:t>, у</w:t>
      </w:r>
      <w:r w:rsidR="00235603" w:rsidRPr="002D36A7">
        <w:rPr>
          <w:rFonts w:ascii="Times New Roman" w:hAnsi="Times New Roman" w:cs="Times New Roman"/>
          <w:sz w:val="24"/>
          <w:szCs w:val="24"/>
        </w:rPr>
        <w:t xml:space="preserve">штеда воде се остварује </w:t>
      </w:r>
      <w:r>
        <w:rPr>
          <w:rFonts w:ascii="Times New Roman" w:hAnsi="Times New Roman" w:cs="Times New Roman"/>
          <w:sz w:val="24"/>
          <w:szCs w:val="24"/>
        </w:rPr>
        <w:t>ако</w:t>
      </w:r>
      <w:r w:rsidR="00235603" w:rsidRPr="002D36A7">
        <w:rPr>
          <w:rFonts w:ascii="Times New Roman" w:hAnsi="Times New Roman" w:cs="Times New Roman"/>
          <w:sz w:val="24"/>
          <w:szCs w:val="24"/>
        </w:rPr>
        <w:t xml:space="preserve"> се </w:t>
      </w:r>
      <w:r w:rsidR="00995CE1" w:rsidRPr="002D36A7">
        <w:rPr>
          <w:rFonts w:ascii="Times New Roman" w:hAnsi="Times New Roman" w:cs="Times New Roman"/>
          <w:sz w:val="24"/>
          <w:szCs w:val="24"/>
        </w:rPr>
        <w:t xml:space="preserve">производ извози из земље где је водна продуктивност већа </w:t>
      </w:r>
      <w:r>
        <w:rPr>
          <w:rFonts w:ascii="Times New Roman" w:hAnsi="Times New Roman" w:cs="Times New Roman"/>
          <w:sz w:val="24"/>
          <w:szCs w:val="24"/>
        </w:rPr>
        <w:t>у земљу где је продуктивност мања</w:t>
      </w:r>
      <w:r w:rsidR="00995CE1" w:rsidRPr="002D36A7">
        <w:rPr>
          <w:rFonts w:ascii="Times New Roman" w:hAnsi="Times New Roman" w:cs="Times New Roman"/>
          <w:sz w:val="24"/>
          <w:szCs w:val="24"/>
        </w:rPr>
        <w:t xml:space="preserve">. </w:t>
      </w:r>
      <w:r>
        <w:rPr>
          <w:rFonts w:ascii="Times New Roman" w:hAnsi="Times New Roman" w:cs="Times New Roman"/>
          <w:sz w:val="24"/>
          <w:szCs w:val="24"/>
        </w:rPr>
        <w:t>П</w:t>
      </w:r>
      <w:r w:rsidR="00995CE1" w:rsidRPr="002D36A7">
        <w:rPr>
          <w:rFonts w:ascii="Times New Roman" w:hAnsi="Times New Roman" w:cs="Times New Roman"/>
          <w:sz w:val="24"/>
          <w:szCs w:val="24"/>
        </w:rPr>
        <w:t>од уштедом</w:t>
      </w:r>
      <w:r>
        <w:rPr>
          <w:rFonts w:ascii="Times New Roman" w:hAnsi="Times New Roman" w:cs="Times New Roman"/>
          <w:sz w:val="24"/>
          <w:szCs w:val="24"/>
        </w:rPr>
        <w:t xml:space="preserve">се обично </w:t>
      </w:r>
      <w:r w:rsidR="00995CE1" w:rsidRPr="002D36A7">
        <w:rPr>
          <w:rFonts w:ascii="Times New Roman" w:hAnsi="Times New Roman" w:cs="Times New Roman"/>
          <w:sz w:val="24"/>
          <w:szCs w:val="24"/>
        </w:rPr>
        <w:t>подразумева количина воде која би се потрошила да је производ произведен локално</w:t>
      </w:r>
      <w:proofErr w:type="gramStart"/>
      <w:r w:rsidR="001C1E5F">
        <w:rPr>
          <w:rFonts w:ascii="Times New Roman" w:hAnsi="Times New Roman" w:cs="Times New Roman"/>
          <w:sz w:val="24"/>
          <w:szCs w:val="24"/>
        </w:rPr>
        <w:t>;</w:t>
      </w:r>
      <w:r w:rsidR="00995CE1" w:rsidRPr="002D36A7">
        <w:rPr>
          <w:rFonts w:ascii="Times New Roman" w:hAnsi="Times New Roman" w:cs="Times New Roman"/>
          <w:sz w:val="24"/>
          <w:szCs w:val="24"/>
        </w:rPr>
        <w:t>количине</w:t>
      </w:r>
      <w:proofErr w:type="gramEnd"/>
      <w:r w:rsidR="00995CE1" w:rsidRPr="002D36A7">
        <w:rPr>
          <w:rFonts w:ascii="Times New Roman" w:hAnsi="Times New Roman" w:cs="Times New Roman"/>
          <w:sz w:val="24"/>
          <w:szCs w:val="24"/>
        </w:rPr>
        <w:t xml:space="preserve"> уштеђене воде варирају значајно од земље до земље (</w:t>
      </w:r>
      <w:r w:rsidR="00995CE1" w:rsidRPr="002D36A7">
        <w:rPr>
          <w:rFonts w:ascii="Times New Roman" w:hAnsi="Times New Roman" w:cs="Times New Roman"/>
          <w:color w:val="0000FF"/>
          <w:sz w:val="24"/>
          <w:szCs w:val="24"/>
        </w:rPr>
        <w:t>Yan</w:t>
      </w:r>
      <w:r w:rsidR="00166A4A" w:rsidRPr="002D36A7">
        <w:rPr>
          <w:rFonts w:ascii="Times New Roman" w:hAnsi="Times New Roman" w:cs="Times New Roman"/>
          <w:color w:val="0000FF"/>
          <w:sz w:val="24"/>
          <w:szCs w:val="24"/>
        </w:rPr>
        <w:t>g</w:t>
      </w:r>
      <w:r w:rsidR="00995CE1" w:rsidRPr="002D36A7">
        <w:rPr>
          <w:rFonts w:ascii="Times New Roman" w:hAnsi="Times New Roman" w:cs="Times New Roman"/>
          <w:color w:val="0000FF"/>
          <w:sz w:val="24"/>
          <w:szCs w:val="24"/>
        </w:rPr>
        <w:t xml:space="preserve"> et al., 2006</w:t>
      </w:r>
      <w:r w:rsidR="00995CE1" w:rsidRPr="002D36A7">
        <w:rPr>
          <w:rFonts w:ascii="Times New Roman" w:hAnsi="Times New Roman" w:cs="Times New Roman"/>
          <w:sz w:val="24"/>
          <w:szCs w:val="24"/>
        </w:rPr>
        <w:t xml:space="preserve">). </w:t>
      </w:r>
      <w:r w:rsidR="00780AA2" w:rsidRPr="002D36A7">
        <w:rPr>
          <w:rFonts w:ascii="Times New Roman" w:hAnsi="Times New Roman" w:cs="Times New Roman"/>
          <w:sz w:val="24"/>
          <w:szCs w:val="24"/>
        </w:rPr>
        <w:t>Знајући колик</w:t>
      </w:r>
      <w:r w:rsidR="00235603" w:rsidRPr="002D36A7">
        <w:rPr>
          <w:rFonts w:ascii="Times New Roman" w:hAnsi="Times New Roman" w:cs="Times New Roman"/>
          <w:sz w:val="24"/>
          <w:szCs w:val="24"/>
        </w:rPr>
        <w:t>и</w:t>
      </w:r>
      <w:r w:rsidR="00780AA2" w:rsidRPr="002D36A7">
        <w:rPr>
          <w:rFonts w:ascii="Times New Roman" w:hAnsi="Times New Roman" w:cs="Times New Roman"/>
          <w:sz w:val="24"/>
          <w:szCs w:val="24"/>
        </w:rPr>
        <w:t xml:space="preserve"> су водни ресурси једне земље и колико је воде потребно за производњу сваког појединог производа, могуће је направити стратегије развоја привреде </w:t>
      </w:r>
      <w:r w:rsidR="00410D35" w:rsidRPr="002D36A7">
        <w:rPr>
          <w:rFonts w:ascii="Times New Roman" w:hAnsi="Times New Roman" w:cs="Times New Roman"/>
          <w:sz w:val="24"/>
          <w:szCs w:val="24"/>
        </w:rPr>
        <w:t xml:space="preserve">и оних </w:t>
      </w:r>
      <w:r w:rsidR="00410D35" w:rsidRPr="002D36A7">
        <w:rPr>
          <w:rFonts w:ascii="Times New Roman" w:hAnsi="Times New Roman" w:cs="Times New Roman"/>
          <w:sz w:val="24"/>
          <w:szCs w:val="24"/>
        </w:rPr>
        <w:lastRenderedPageBreak/>
        <w:t xml:space="preserve">производа </w:t>
      </w:r>
      <w:r w:rsidR="00235603" w:rsidRPr="002D36A7">
        <w:rPr>
          <w:rFonts w:ascii="Times New Roman" w:hAnsi="Times New Roman" w:cs="Times New Roman"/>
          <w:sz w:val="24"/>
          <w:szCs w:val="24"/>
        </w:rPr>
        <w:t xml:space="preserve">који у свом процесу користе мање воде, </w:t>
      </w:r>
      <w:r w:rsidR="00780AA2" w:rsidRPr="002D36A7">
        <w:rPr>
          <w:rFonts w:ascii="Times New Roman" w:hAnsi="Times New Roman" w:cs="Times New Roman"/>
          <w:sz w:val="24"/>
          <w:szCs w:val="24"/>
        </w:rPr>
        <w:t xml:space="preserve">тако да </w:t>
      </w:r>
      <w:r w:rsidR="00410D35" w:rsidRPr="002D36A7">
        <w:rPr>
          <w:rFonts w:ascii="Times New Roman" w:hAnsi="Times New Roman" w:cs="Times New Roman"/>
          <w:sz w:val="24"/>
          <w:szCs w:val="24"/>
        </w:rPr>
        <w:t>се вода користи на веома ефикасан начин</w:t>
      </w:r>
      <w:r w:rsidR="00995CE1" w:rsidRPr="002D36A7">
        <w:rPr>
          <w:rFonts w:ascii="Times New Roman" w:hAnsi="Times New Roman" w:cs="Times New Roman"/>
          <w:sz w:val="24"/>
          <w:szCs w:val="24"/>
        </w:rPr>
        <w:t>,</w:t>
      </w:r>
      <w:r w:rsidR="00410D35" w:rsidRPr="002D36A7">
        <w:rPr>
          <w:rFonts w:ascii="Times New Roman" w:hAnsi="Times New Roman" w:cs="Times New Roman"/>
          <w:sz w:val="24"/>
          <w:szCs w:val="24"/>
        </w:rPr>
        <w:t xml:space="preserve"> а да се при том</w:t>
      </w:r>
      <w:r w:rsidR="001C1E5F">
        <w:rPr>
          <w:rFonts w:ascii="Times New Roman" w:hAnsi="Times New Roman" w:cs="Times New Roman"/>
          <w:sz w:val="24"/>
          <w:szCs w:val="24"/>
        </w:rPr>
        <w:t>е</w:t>
      </w:r>
      <w:r w:rsidR="00410D35" w:rsidRPr="002D36A7">
        <w:rPr>
          <w:rFonts w:ascii="Times New Roman" w:hAnsi="Times New Roman" w:cs="Times New Roman"/>
          <w:sz w:val="24"/>
          <w:szCs w:val="24"/>
        </w:rPr>
        <w:t xml:space="preserve"> обезбеди одрживост обновљивих водних ресурса</w:t>
      </w:r>
      <w:r w:rsidR="000438B0" w:rsidRPr="002D36A7">
        <w:rPr>
          <w:rFonts w:ascii="Times New Roman" w:hAnsi="Times New Roman" w:cs="Times New Roman"/>
          <w:sz w:val="24"/>
          <w:szCs w:val="24"/>
        </w:rPr>
        <w:t xml:space="preserve"> (</w:t>
      </w:r>
      <w:r w:rsidR="000438B0" w:rsidRPr="002D36A7">
        <w:rPr>
          <w:rFonts w:ascii="Times New Roman" w:hAnsi="Times New Roman" w:cs="Times New Roman"/>
          <w:color w:val="0000FF"/>
          <w:sz w:val="24"/>
          <w:szCs w:val="24"/>
        </w:rPr>
        <w:t>Aldaya et al., 2010</w:t>
      </w:r>
      <w:r w:rsidR="000438B0" w:rsidRPr="002D36A7">
        <w:rPr>
          <w:rFonts w:ascii="Times New Roman" w:hAnsi="Times New Roman" w:cs="Times New Roman"/>
          <w:sz w:val="24"/>
          <w:szCs w:val="24"/>
        </w:rPr>
        <w:t>)</w:t>
      </w:r>
      <w:r w:rsidR="00995CE1" w:rsidRPr="002D36A7">
        <w:rPr>
          <w:rFonts w:ascii="Times New Roman" w:hAnsi="Times New Roman" w:cs="Times New Roman"/>
          <w:sz w:val="24"/>
          <w:szCs w:val="24"/>
        </w:rPr>
        <w:t xml:space="preserve">. </w:t>
      </w:r>
      <w:proofErr w:type="gramStart"/>
      <w:r w:rsidR="00995CE1" w:rsidRPr="002D36A7">
        <w:rPr>
          <w:rFonts w:ascii="Times New Roman" w:hAnsi="Times New Roman" w:cs="Times New Roman"/>
          <w:sz w:val="24"/>
          <w:szCs w:val="24"/>
        </w:rPr>
        <w:t>У</w:t>
      </w:r>
      <w:r w:rsidR="001C1E5F">
        <w:rPr>
          <w:rFonts w:ascii="Times New Roman" w:hAnsi="Times New Roman" w:cs="Times New Roman"/>
          <w:sz w:val="24"/>
          <w:szCs w:val="24"/>
        </w:rPr>
        <w:t xml:space="preserve"> </w:t>
      </w:r>
      <w:r w:rsidR="00995CE1" w:rsidRPr="002D36A7">
        <w:rPr>
          <w:rFonts w:ascii="Times New Roman" w:hAnsi="Times New Roman" w:cs="Times New Roman"/>
          <w:sz w:val="24"/>
          <w:szCs w:val="24"/>
        </w:rPr>
        <w:t>ствари</w:t>
      </w:r>
      <w:r w:rsidR="001C1E5F">
        <w:rPr>
          <w:rFonts w:ascii="Times New Roman" w:hAnsi="Times New Roman" w:cs="Times New Roman"/>
          <w:sz w:val="24"/>
          <w:szCs w:val="24"/>
        </w:rPr>
        <w:t>,</w:t>
      </w:r>
      <w:r w:rsidR="00995CE1" w:rsidRPr="002D36A7">
        <w:rPr>
          <w:rFonts w:ascii="Times New Roman" w:hAnsi="Times New Roman" w:cs="Times New Roman"/>
          <w:sz w:val="24"/>
          <w:szCs w:val="24"/>
        </w:rPr>
        <w:t xml:space="preserve"> треба тежити да се унапреди водна продуктивност сваког производа</w:t>
      </w:r>
      <w:r w:rsidR="00410D35" w:rsidRPr="002D36A7">
        <w:rPr>
          <w:rFonts w:ascii="Times New Roman" w:hAnsi="Times New Roman" w:cs="Times New Roman"/>
          <w:sz w:val="24"/>
          <w:szCs w:val="24"/>
        </w:rPr>
        <w:t>.</w:t>
      </w:r>
      <w:proofErr w:type="gramEnd"/>
      <w:r w:rsidR="00410D35" w:rsidRPr="002D36A7">
        <w:rPr>
          <w:rFonts w:ascii="Times New Roman" w:hAnsi="Times New Roman" w:cs="Times New Roman"/>
          <w:sz w:val="24"/>
          <w:szCs w:val="24"/>
        </w:rPr>
        <w:t xml:space="preserve"> </w:t>
      </w:r>
      <w:proofErr w:type="gramStart"/>
      <w:r w:rsidR="005F7BBD" w:rsidRPr="002D36A7">
        <w:rPr>
          <w:rFonts w:ascii="Times New Roman" w:hAnsi="Times New Roman" w:cs="Times New Roman"/>
          <w:sz w:val="24"/>
          <w:szCs w:val="24"/>
        </w:rPr>
        <w:t>Многе компаније (су већ озбиљно схватиле проблем несташице воде и приступиле су анализи производних процеса и прилагодиле их тако да се вода користи на ефикасан начин.</w:t>
      </w:r>
      <w:proofErr w:type="gramEnd"/>
      <w:r w:rsidR="005F7BBD" w:rsidRPr="002D36A7">
        <w:rPr>
          <w:rFonts w:ascii="Times New Roman" w:hAnsi="Times New Roman" w:cs="Times New Roman"/>
          <w:sz w:val="24"/>
          <w:szCs w:val="24"/>
        </w:rPr>
        <w:t xml:space="preserve"> </w:t>
      </w:r>
      <w:proofErr w:type="gramStart"/>
      <w:r w:rsidR="005F7BBD" w:rsidRPr="002D36A7">
        <w:rPr>
          <w:rFonts w:ascii="Times New Roman" w:hAnsi="Times New Roman" w:cs="Times New Roman"/>
          <w:sz w:val="24"/>
          <w:szCs w:val="24"/>
        </w:rPr>
        <w:t xml:space="preserve">То је резултирало да се потрошња свеже воде драстично смањи </w:t>
      </w:r>
      <w:r w:rsidR="000438B0" w:rsidRPr="002D36A7">
        <w:rPr>
          <w:rFonts w:ascii="Times New Roman" w:hAnsi="Times New Roman" w:cs="Times New Roman"/>
          <w:sz w:val="24"/>
          <w:szCs w:val="24"/>
        </w:rPr>
        <w:t xml:space="preserve">у неким компанијама </w:t>
      </w:r>
      <w:r w:rsidR="001C1E5F">
        <w:rPr>
          <w:rFonts w:ascii="Times New Roman" w:hAnsi="Times New Roman" w:cs="Times New Roman"/>
          <w:sz w:val="24"/>
          <w:szCs w:val="24"/>
        </w:rPr>
        <w:t>и до</w:t>
      </w:r>
      <w:r w:rsidR="005F7BBD" w:rsidRPr="002D36A7">
        <w:rPr>
          <w:rFonts w:ascii="Times New Roman" w:hAnsi="Times New Roman" w:cs="Times New Roman"/>
          <w:sz w:val="24"/>
          <w:szCs w:val="24"/>
        </w:rPr>
        <w:t xml:space="preserve"> 27% (</w:t>
      </w:r>
      <w:r w:rsidR="000438B0" w:rsidRPr="002D36A7">
        <w:rPr>
          <w:rFonts w:ascii="Times New Roman" w:hAnsi="Times New Roman" w:cs="Times New Roman"/>
          <w:color w:val="0000FF"/>
          <w:sz w:val="24"/>
          <w:szCs w:val="24"/>
        </w:rPr>
        <w:t>Zhang et al., 2013</w:t>
      </w:r>
      <w:r w:rsidR="000438B0" w:rsidRPr="002D36A7">
        <w:rPr>
          <w:rFonts w:ascii="Times New Roman" w:hAnsi="Times New Roman" w:cs="Times New Roman"/>
          <w:sz w:val="24"/>
          <w:szCs w:val="24"/>
        </w:rPr>
        <w:t>)</w:t>
      </w:r>
      <w:r w:rsidR="005F7BBD" w:rsidRPr="002D36A7">
        <w:rPr>
          <w:rFonts w:ascii="Times New Roman" w:hAnsi="Times New Roman" w:cs="Times New Roman"/>
          <w:sz w:val="24"/>
          <w:szCs w:val="24"/>
        </w:rPr>
        <w:t>.</w:t>
      </w:r>
      <w:proofErr w:type="gramEnd"/>
      <w:r w:rsidR="00235603" w:rsidRPr="002D36A7">
        <w:rPr>
          <w:rFonts w:ascii="Times New Roman" w:hAnsi="Times New Roman" w:cs="Times New Roman"/>
          <w:sz w:val="24"/>
          <w:szCs w:val="24"/>
        </w:rPr>
        <w:t xml:space="preserve"> </w:t>
      </w:r>
    </w:p>
    <w:p w:rsidR="00F50E36" w:rsidRPr="002D36A7" w:rsidRDefault="00995CE1" w:rsidP="008D076F">
      <w:pPr>
        <w:spacing w:after="0" w:line="240" w:lineRule="auto"/>
        <w:ind w:firstLine="720"/>
        <w:jc w:val="both"/>
        <w:rPr>
          <w:rStyle w:val="hps"/>
          <w:rFonts w:ascii="Times New Roman" w:hAnsi="Times New Roman" w:cs="Times New Roman"/>
          <w:sz w:val="24"/>
          <w:szCs w:val="24"/>
        </w:rPr>
      </w:pPr>
      <w:r w:rsidRPr="002D36A7">
        <w:rPr>
          <w:rStyle w:val="hps"/>
          <w:rFonts w:ascii="Times New Roman" w:hAnsi="Times New Roman" w:cs="Times New Roman"/>
          <w:sz w:val="24"/>
          <w:szCs w:val="24"/>
        </w:rPr>
        <w:t xml:space="preserve">Циљ овог рада јесте да се установи специфична потрошња воде </w:t>
      </w:r>
      <w:r w:rsidR="00551EE0">
        <w:rPr>
          <w:rStyle w:val="hps"/>
          <w:rFonts w:ascii="Times New Roman" w:hAnsi="Times New Roman" w:cs="Times New Roman"/>
          <w:sz w:val="24"/>
          <w:szCs w:val="24"/>
        </w:rPr>
        <w:t xml:space="preserve">(СПВ) </w:t>
      </w:r>
      <w:r w:rsidRPr="002D36A7">
        <w:rPr>
          <w:rStyle w:val="hps"/>
          <w:rFonts w:ascii="Times New Roman" w:hAnsi="Times New Roman" w:cs="Times New Roman"/>
          <w:sz w:val="24"/>
          <w:szCs w:val="24"/>
        </w:rPr>
        <w:t xml:space="preserve">најважнијих производа у процесу </w:t>
      </w:r>
      <w:r w:rsidR="00F50E36" w:rsidRPr="002D36A7">
        <w:rPr>
          <w:rStyle w:val="hps"/>
          <w:rFonts w:ascii="Times New Roman" w:hAnsi="Times New Roman" w:cs="Times New Roman"/>
          <w:sz w:val="24"/>
          <w:szCs w:val="24"/>
        </w:rPr>
        <w:t xml:space="preserve">међународне </w:t>
      </w:r>
      <w:r w:rsidRPr="002D36A7">
        <w:rPr>
          <w:rStyle w:val="hps"/>
          <w:rFonts w:ascii="Times New Roman" w:hAnsi="Times New Roman" w:cs="Times New Roman"/>
          <w:sz w:val="24"/>
          <w:szCs w:val="24"/>
        </w:rPr>
        <w:t>трговине пољопривредном производима, да се упоред</w:t>
      </w:r>
      <w:r w:rsidR="00814BB6" w:rsidRPr="002D36A7">
        <w:rPr>
          <w:rStyle w:val="hps"/>
          <w:rFonts w:ascii="Times New Roman" w:hAnsi="Times New Roman" w:cs="Times New Roman"/>
          <w:sz w:val="24"/>
          <w:szCs w:val="24"/>
        </w:rPr>
        <w:t>e</w:t>
      </w:r>
      <w:r w:rsidRPr="002D36A7">
        <w:rPr>
          <w:rStyle w:val="hps"/>
          <w:rFonts w:ascii="Times New Roman" w:hAnsi="Times New Roman" w:cs="Times New Roman"/>
          <w:sz w:val="24"/>
          <w:szCs w:val="24"/>
        </w:rPr>
        <w:t xml:space="preserve"> </w:t>
      </w:r>
      <w:r w:rsidR="00551EE0">
        <w:rPr>
          <w:rStyle w:val="hps"/>
          <w:rFonts w:ascii="Times New Roman" w:hAnsi="Times New Roman" w:cs="Times New Roman"/>
          <w:sz w:val="24"/>
          <w:szCs w:val="24"/>
        </w:rPr>
        <w:t xml:space="preserve">СПВ </w:t>
      </w:r>
      <w:r w:rsidRPr="002D36A7">
        <w:rPr>
          <w:rStyle w:val="hps"/>
          <w:rFonts w:ascii="Times New Roman" w:hAnsi="Times New Roman" w:cs="Times New Roman"/>
          <w:sz w:val="24"/>
          <w:szCs w:val="24"/>
        </w:rPr>
        <w:t>са резултатима</w:t>
      </w:r>
      <w:r w:rsidR="00814BB6" w:rsidRPr="002D36A7">
        <w:rPr>
          <w:rStyle w:val="hps"/>
          <w:rFonts w:ascii="Times New Roman" w:hAnsi="Times New Roman" w:cs="Times New Roman"/>
          <w:sz w:val="24"/>
          <w:szCs w:val="24"/>
        </w:rPr>
        <w:t xml:space="preserve"> </w:t>
      </w:r>
      <w:r w:rsidR="00097052" w:rsidRPr="002D36A7">
        <w:rPr>
          <w:rStyle w:val="hps"/>
          <w:rFonts w:ascii="Times New Roman" w:hAnsi="Times New Roman" w:cs="Times New Roman"/>
          <w:sz w:val="24"/>
          <w:szCs w:val="24"/>
        </w:rPr>
        <w:t xml:space="preserve">неколико </w:t>
      </w:r>
      <w:r w:rsidR="00331674" w:rsidRPr="002D36A7">
        <w:rPr>
          <w:rStyle w:val="hps"/>
          <w:rFonts w:ascii="Times New Roman" w:hAnsi="Times New Roman" w:cs="Times New Roman"/>
          <w:sz w:val="24"/>
          <w:szCs w:val="24"/>
        </w:rPr>
        <w:t xml:space="preserve">изабраних </w:t>
      </w:r>
      <w:r w:rsidR="00097052" w:rsidRPr="002D36A7">
        <w:rPr>
          <w:rStyle w:val="hps"/>
          <w:rFonts w:ascii="Times New Roman" w:hAnsi="Times New Roman" w:cs="Times New Roman"/>
          <w:sz w:val="24"/>
          <w:szCs w:val="24"/>
        </w:rPr>
        <w:t xml:space="preserve">земаља </w:t>
      </w:r>
      <w:r w:rsidR="00814BB6" w:rsidRPr="002D36A7">
        <w:rPr>
          <w:rStyle w:val="hps"/>
          <w:rFonts w:ascii="Times New Roman" w:hAnsi="Times New Roman" w:cs="Times New Roman"/>
          <w:sz w:val="24"/>
          <w:szCs w:val="24"/>
        </w:rPr>
        <w:t xml:space="preserve">које су установили </w:t>
      </w:r>
      <w:r w:rsidR="00814BB6" w:rsidRPr="002D36A7">
        <w:rPr>
          <w:rStyle w:val="hps"/>
          <w:rFonts w:ascii="Times New Roman" w:hAnsi="Times New Roman" w:cs="Times New Roman"/>
          <w:color w:val="0000FF"/>
          <w:sz w:val="24"/>
          <w:szCs w:val="24"/>
        </w:rPr>
        <w:t>Chapagin et al., (2004)</w:t>
      </w:r>
      <w:r w:rsidRPr="002D36A7">
        <w:rPr>
          <w:rStyle w:val="hps"/>
          <w:rFonts w:ascii="Times New Roman" w:hAnsi="Times New Roman" w:cs="Times New Roman"/>
          <w:color w:val="0000FF"/>
          <w:sz w:val="24"/>
          <w:szCs w:val="24"/>
        </w:rPr>
        <w:t>,</w:t>
      </w:r>
      <w:r w:rsidRPr="002D36A7">
        <w:rPr>
          <w:rStyle w:val="hps"/>
          <w:rFonts w:ascii="Times New Roman" w:hAnsi="Times New Roman" w:cs="Times New Roman"/>
          <w:sz w:val="24"/>
          <w:szCs w:val="24"/>
        </w:rPr>
        <w:t xml:space="preserve"> да се утврди да ли је могуће повећати продуктивност воде, и да </w:t>
      </w:r>
      <w:r w:rsidR="00F50E36" w:rsidRPr="002D36A7">
        <w:rPr>
          <w:rStyle w:val="hps"/>
          <w:rFonts w:ascii="Times New Roman" w:hAnsi="Times New Roman" w:cs="Times New Roman"/>
          <w:sz w:val="24"/>
          <w:szCs w:val="24"/>
        </w:rPr>
        <w:t xml:space="preserve">се да утврди да ли Србија више извози или увози воде и да ли се обезбеђује одрживост водних ресурса. </w:t>
      </w:r>
      <w:r w:rsidR="001C1E5F">
        <w:rPr>
          <w:rStyle w:val="hps"/>
          <w:rFonts w:ascii="Times New Roman" w:hAnsi="Times New Roman" w:cs="Times New Roman"/>
          <w:sz w:val="24"/>
          <w:szCs w:val="24"/>
        </w:rPr>
        <w:t xml:space="preserve"> </w:t>
      </w:r>
    </w:p>
    <w:p w:rsidR="00F50E36" w:rsidRPr="002D36A7" w:rsidRDefault="00F50E36" w:rsidP="008D076F">
      <w:pPr>
        <w:spacing w:after="0" w:line="240" w:lineRule="auto"/>
        <w:ind w:firstLine="720"/>
        <w:jc w:val="both"/>
        <w:rPr>
          <w:rStyle w:val="hps"/>
          <w:rFonts w:ascii="Times New Roman" w:hAnsi="Times New Roman" w:cs="Times New Roman"/>
          <w:sz w:val="24"/>
          <w:szCs w:val="24"/>
        </w:rPr>
      </w:pPr>
    </w:p>
    <w:p w:rsidR="00F93D1C" w:rsidRPr="002D36A7" w:rsidRDefault="00F93D1C" w:rsidP="008D076F">
      <w:pPr>
        <w:spacing w:after="0" w:line="240" w:lineRule="auto"/>
        <w:ind w:firstLine="720"/>
        <w:jc w:val="both"/>
        <w:rPr>
          <w:rStyle w:val="hps"/>
          <w:rFonts w:ascii="Times New Roman" w:hAnsi="Times New Roman" w:cs="Times New Roman"/>
          <w:b/>
          <w:sz w:val="24"/>
          <w:szCs w:val="24"/>
        </w:rPr>
      </w:pPr>
      <w:r w:rsidRPr="002D36A7">
        <w:rPr>
          <w:rStyle w:val="hps"/>
          <w:rFonts w:ascii="Times New Roman" w:hAnsi="Times New Roman" w:cs="Times New Roman"/>
          <w:b/>
          <w:sz w:val="24"/>
          <w:szCs w:val="24"/>
        </w:rPr>
        <w:t>Материјали и методе</w:t>
      </w:r>
    </w:p>
    <w:p w:rsidR="00F93D1C" w:rsidRPr="002D36A7" w:rsidRDefault="00F93D1C" w:rsidP="008D076F">
      <w:pPr>
        <w:spacing w:after="0" w:line="240" w:lineRule="auto"/>
        <w:ind w:firstLine="720"/>
        <w:jc w:val="both"/>
        <w:rPr>
          <w:rStyle w:val="hps"/>
          <w:rFonts w:ascii="Times New Roman" w:hAnsi="Times New Roman" w:cs="Times New Roman"/>
          <w:sz w:val="24"/>
          <w:szCs w:val="24"/>
        </w:rPr>
      </w:pPr>
    </w:p>
    <w:p w:rsidR="00BA6B9F" w:rsidRPr="002D36A7" w:rsidRDefault="00F93D1C" w:rsidP="008D076F">
      <w:pPr>
        <w:spacing w:after="0" w:line="240" w:lineRule="auto"/>
        <w:ind w:firstLine="720"/>
        <w:jc w:val="both"/>
        <w:rPr>
          <w:rFonts w:ascii="Times New Roman" w:hAnsi="Times New Roman" w:cs="Times New Roman"/>
          <w:color w:val="0000FF"/>
          <w:sz w:val="24"/>
          <w:szCs w:val="24"/>
        </w:rPr>
      </w:pPr>
      <w:proofErr w:type="gramStart"/>
      <w:r w:rsidRPr="002D36A7">
        <w:rPr>
          <w:rStyle w:val="hps"/>
          <w:rFonts w:ascii="Times New Roman" w:hAnsi="Times New Roman" w:cs="Times New Roman"/>
          <w:sz w:val="24"/>
          <w:szCs w:val="24"/>
        </w:rPr>
        <w:t>Да би се израчунала виртуелна вода неког произво</w:t>
      </w:r>
      <w:r w:rsidR="00567622" w:rsidRPr="002D36A7">
        <w:rPr>
          <w:rStyle w:val="hps"/>
          <w:rFonts w:ascii="Times New Roman" w:hAnsi="Times New Roman" w:cs="Times New Roman"/>
          <w:sz w:val="24"/>
          <w:szCs w:val="24"/>
        </w:rPr>
        <w:t>да неопходно је да се одвојено рачуна за производе биљног и животињског порекла, а посебно за производе индустријског порекла.</w:t>
      </w:r>
      <w:proofErr w:type="gramEnd"/>
      <w:r w:rsidR="00567622" w:rsidRPr="002D36A7">
        <w:rPr>
          <w:rStyle w:val="hps"/>
          <w:rFonts w:ascii="Times New Roman" w:hAnsi="Times New Roman" w:cs="Times New Roman"/>
          <w:sz w:val="24"/>
          <w:szCs w:val="24"/>
        </w:rPr>
        <w:t xml:space="preserve"> Детаљна анализа израчунавања виртуелне воде за производе биљног порекла, попут пшенице, кукуруза, соје, сунцокрета и других најважнијих ратарских, воћарских и повртарских култура приказан</w:t>
      </w:r>
      <w:r w:rsidR="008A1BEF">
        <w:rPr>
          <w:rStyle w:val="hps"/>
          <w:rFonts w:ascii="Times New Roman" w:hAnsi="Times New Roman" w:cs="Times New Roman"/>
          <w:sz w:val="24"/>
          <w:szCs w:val="24"/>
        </w:rPr>
        <w:t xml:space="preserve">а </w:t>
      </w:r>
      <w:proofErr w:type="gramStart"/>
      <w:r w:rsidR="008A1BEF">
        <w:rPr>
          <w:rStyle w:val="hps"/>
          <w:rFonts w:ascii="Times New Roman" w:hAnsi="Times New Roman" w:cs="Times New Roman"/>
          <w:sz w:val="24"/>
          <w:szCs w:val="24"/>
        </w:rPr>
        <w:t xml:space="preserve">је </w:t>
      </w:r>
      <w:r w:rsidR="00567622" w:rsidRPr="002D36A7">
        <w:rPr>
          <w:rStyle w:val="hps"/>
          <w:rFonts w:ascii="Times New Roman" w:hAnsi="Times New Roman" w:cs="Times New Roman"/>
          <w:sz w:val="24"/>
          <w:szCs w:val="24"/>
        </w:rPr>
        <w:t xml:space="preserve"> у</w:t>
      </w:r>
      <w:proofErr w:type="gramEnd"/>
      <w:r w:rsidR="00567622" w:rsidRPr="002D36A7">
        <w:rPr>
          <w:rStyle w:val="hps"/>
          <w:rFonts w:ascii="Times New Roman" w:hAnsi="Times New Roman" w:cs="Times New Roman"/>
          <w:sz w:val="24"/>
          <w:szCs w:val="24"/>
        </w:rPr>
        <w:t xml:space="preserve"> публикацији (</w:t>
      </w:r>
      <w:r w:rsidR="00567622" w:rsidRPr="002D36A7">
        <w:rPr>
          <w:rFonts w:ascii="Times New Roman" w:hAnsi="Times New Roman" w:cs="Times New Roman"/>
          <w:color w:val="0000FF"/>
          <w:sz w:val="24"/>
          <w:szCs w:val="24"/>
        </w:rPr>
        <w:t xml:space="preserve">Hoekstra and Hung, 2002).  </w:t>
      </w:r>
    </w:p>
    <w:p w:rsidR="00C93153" w:rsidRPr="002D36A7" w:rsidRDefault="00BA6B9F" w:rsidP="008D076F">
      <w:pPr>
        <w:spacing w:after="0" w:line="240" w:lineRule="auto"/>
        <w:ind w:firstLine="720"/>
        <w:jc w:val="both"/>
        <w:rPr>
          <w:rFonts w:ascii="Times New Roman" w:hAnsi="Times New Roman" w:cs="Times New Roman"/>
          <w:color w:val="000000" w:themeColor="text1"/>
          <w:sz w:val="24"/>
          <w:szCs w:val="24"/>
        </w:rPr>
      </w:pPr>
      <w:r w:rsidRPr="002D36A7">
        <w:rPr>
          <w:rFonts w:ascii="Times New Roman" w:hAnsi="Times New Roman" w:cs="Times New Roman"/>
          <w:color w:val="000000" w:themeColor="text1"/>
          <w:sz w:val="24"/>
          <w:szCs w:val="24"/>
        </w:rPr>
        <w:t>Да</w:t>
      </w:r>
      <w:r w:rsidR="0063481F" w:rsidRPr="002D36A7">
        <w:rPr>
          <w:rFonts w:ascii="Times New Roman" w:hAnsi="Times New Roman" w:cs="Times New Roman"/>
          <w:color w:val="000000" w:themeColor="text1"/>
          <w:sz w:val="24"/>
          <w:szCs w:val="24"/>
        </w:rPr>
        <w:t xml:space="preserve"> </w:t>
      </w:r>
      <w:r w:rsidRPr="002D36A7">
        <w:rPr>
          <w:rFonts w:ascii="Times New Roman" w:hAnsi="Times New Roman" w:cs="Times New Roman"/>
          <w:color w:val="000000" w:themeColor="text1"/>
          <w:sz w:val="24"/>
          <w:szCs w:val="24"/>
        </w:rPr>
        <w:t>би се израчунала вирт</w:t>
      </w:r>
      <w:r w:rsidR="008A1BEF">
        <w:rPr>
          <w:rFonts w:ascii="Times New Roman" w:hAnsi="Times New Roman" w:cs="Times New Roman"/>
          <w:color w:val="000000" w:themeColor="text1"/>
          <w:sz w:val="24"/>
          <w:szCs w:val="24"/>
        </w:rPr>
        <w:t>у</w:t>
      </w:r>
      <w:r w:rsidRPr="002D36A7">
        <w:rPr>
          <w:rFonts w:ascii="Times New Roman" w:hAnsi="Times New Roman" w:cs="Times New Roman"/>
          <w:color w:val="000000" w:themeColor="text1"/>
          <w:sz w:val="24"/>
          <w:szCs w:val="24"/>
        </w:rPr>
        <w:t>елна вода неопходно је одредити</w:t>
      </w:r>
      <w:r w:rsidR="00C93153">
        <w:rPr>
          <w:rFonts w:ascii="Times New Roman" w:hAnsi="Times New Roman" w:cs="Times New Roman"/>
          <w:color w:val="000000" w:themeColor="text1"/>
          <w:sz w:val="24"/>
          <w:szCs w:val="24"/>
        </w:rPr>
        <w:t xml:space="preserve"> п</w:t>
      </w:r>
      <w:r w:rsidR="00C93153" w:rsidRPr="002D36A7">
        <w:rPr>
          <w:rFonts w:ascii="Times New Roman" w:hAnsi="Times New Roman" w:cs="Times New Roman"/>
          <w:color w:val="000000" w:themeColor="text1"/>
          <w:sz w:val="24"/>
          <w:szCs w:val="24"/>
        </w:rPr>
        <w:t>отребу сваког појединачног усева за водом у m</w:t>
      </w:r>
      <w:r w:rsidR="00C93153" w:rsidRPr="002D36A7">
        <w:rPr>
          <w:rFonts w:ascii="Times New Roman" w:hAnsi="Times New Roman" w:cs="Times New Roman"/>
          <w:color w:val="000000" w:themeColor="text1"/>
          <w:sz w:val="24"/>
          <w:szCs w:val="24"/>
          <w:vertAlign w:val="superscript"/>
        </w:rPr>
        <w:t>3</w:t>
      </w:r>
      <w:r w:rsidR="00C93153" w:rsidRPr="002D36A7">
        <w:rPr>
          <w:rFonts w:ascii="Times New Roman" w:hAnsi="Times New Roman" w:cs="Times New Roman"/>
          <w:color w:val="000000" w:themeColor="text1"/>
          <w:sz w:val="24"/>
          <w:szCs w:val="24"/>
        </w:rPr>
        <w:t xml:space="preserve">/ha </w:t>
      </w:r>
      <w:r w:rsidR="00C93153">
        <w:rPr>
          <w:rFonts w:ascii="Times New Roman" w:hAnsi="Times New Roman" w:cs="Times New Roman"/>
          <w:color w:val="000000" w:themeColor="text1"/>
          <w:sz w:val="24"/>
          <w:szCs w:val="24"/>
        </w:rPr>
        <w:t xml:space="preserve">за </w:t>
      </w:r>
      <w:r w:rsidR="00C93153" w:rsidRPr="002D36A7">
        <w:rPr>
          <w:rFonts w:ascii="Times New Roman" w:hAnsi="Times New Roman" w:cs="Times New Roman"/>
          <w:color w:val="000000" w:themeColor="text1"/>
          <w:sz w:val="24"/>
          <w:szCs w:val="24"/>
        </w:rPr>
        <w:t>одређен</w:t>
      </w:r>
      <w:r w:rsidR="00C93153">
        <w:rPr>
          <w:rFonts w:ascii="Times New Roman" w:hAnsi="Times New Roman" w:cs="Times New Roman"/>
          <w:color w:val="000000" w:themeColor="text1"/>
          <w:sz w:val="24"/>
          <w:szCs w:val="24"/>
        </w:rPr>
        <w:t>и</w:t>
      </w:r>
      <w:r w:rsidR="00C93153" w:rsidRPr="002D36A7">
        <w:rPr>
          <w:rFonts w:ascii="Times New Roman" w:hAnsi="Times New Roman" w:cs="Times New Roman"/>
          <w:color w:val="000000" w:themeColor="text1"/>
          <w:sz w:val="24"/>
          <w:szCs w:val="24"/>
        </w:rPr>
        <w:t xml:space="preserve"> регион или цел</w:t>
      </w:r>
      <w:r w:rsidR="00C93153">
        <w:rPr>
          <w:rFonts w:ascii="Times New Roman" w:hAnsi="Times New Roman" w:cs="Times New Roman"/>
          <w:color w:val="000000" w:themeColor="text1"/>
          <w:sz w:val="24"/>
          <w:szCs w:val="24"/>
        </w:rPr>
        <w:t>у</w:t>
      </w:r>
      <w:r w:rsidR="00C93153" w:rsidRPr="002D36A7">
        <w:rPr>
          <w:rFonts w:ascii="Times New Roman" w:hAnsi="Times New Roman" w:cs="Times New Roman"/>
          <w:color w:val="000000" w:themeColor="text1"/>
          <w:sz w:val="24"/>
          <w:szCs w:val="24"/>
        </w:rPr>
        <w:t xml:space="preserve"> </w:t>
      </w:r>
      <w:r w:rsidR="00C93153">
        <w:rPr>
          <w:rFonts w:ascii="Times New Roman" w:hAnsi="Times New Roman" w:cs="Times New Roman"/>
          <w:color w:val="000000" w:themeColor="text1"/>
          <w:sz w:val="24"/>
          <w:szCs w:val="24"/>
        </w:rPr>
        <w:t>државу</w:t>
      </w:r>
      <w:r w:rsidR="00C93153" w:rsidRPr="002D36A7">
        <w:rPr>
          <w:rFonts w:ascii="Times New Roman" w:hAnsi="Times New Roman" w:cs="Times New Roman"/>
          <w:color w:val="000000" w:themeColor="text1"/>
          <w:sz w:val="24"/>
          <w:szCs w:val="24"/>
        </w:rPr>
        <w:t xml:space="preserve">, </w:t>
      </w:r>
      <w:r w:rsidR="00C93153">
        <w:rPr>
          <w:rFonts w:ascii="Times New Roman" w:hAnsi="Times New Roman" w:cs="Times New Roman"/>
          <w:color w:val="000000" w:themeColor="text1"/>
          <w:sz w:val="24"/>
          <w:szCs w:val="24"/>
        </w:rPr>
        <w:t xml:space="preserve">а </w:t>
      </w:r>
      <w:r w:rsidR="00C93153" w:rsidRPr="002D36A7">
        <w:rPr>
          <w:rFonts w:ascii="Times New Roman" w:hAnsi="Times New Roman" w:cs="Times New Roman"/>
          <w:color w:val="000000" w:themeColor="text1"/>
          <w:sz w:val="24"/>
          <w:szCs w:val="24"/>
        </w:rPr>
        <w:t xml:space="preserve">на основу експерименталних истраживања или израчунавањем </w:t>
      </w:r>
      <w:proofErr w:type="gramStart"/>
      <w:r w:rsidR="00C93153">
        <w:rPr>
          <w:rFonts w:ascii="Times New Roman" w:hAnsi="Times New Roman" w:cs="Times New Roman"/>
          <w:color w:val="000000" w:themeColor="text1"/>
          <w:sz w:val="24"/>
          <w:szCs w:val="24"/>
        </w:rPr>
        <w:t xml:space="preserve">помоћу </w:t>
      </w:r>
      <w:r w:rsidR="00C93153" w:rsidRPr="002D36A7">
        <w:rPr>
          <w:rFonts w:ascii="Times New Roman" w:hAnsi="Times New Roman" w:cs="Times New Roman"/>
          <w:color w:val="000000" w:themeColor="text1"/>
          <w:sz w:val="24"/>
          <w:szCs w:val="24"/>
        </w:rPr>
        <w:t xml:space="preserve"> модела</w:t>
      </w:r>
      <w:proofErr w:type="gramEnd"/>
      <w:r w:rsidR="00C93153" w:rsidRPr="002D36A7">
        <w:rPr>
          <w:rFonts w:ascii="Times New Roman" w:hAnsi="Times New Roman" w:cs="Times New Roman"/>
          <w:color w:val="000000" w:themeColor="text1"/>
          <w:sz w:val="24"/>
          <w:szCs w:val="24"/>
        </w:rPr>
        <w:t xml:space="preserve">. </w:t>
      </w:r>
      <w:proofErr w:type="gramStart"/>
      <w:r w:rsidR="00C93153">
        <w:rPr>
          <w:rFonts w:ascii="Times New Roman" w:hAnsi="Times New Roman" w:cs="Times New Roman"/>
          <w:color w:val="000000" w:themeColor="text1"/>
          <w:sz w:val="24"/>
          <w:szCs w:val="24"/>
        </w:rPr>
        <w:t>За ову сврху се н</w:t>
      </w:r>
      <w:r w:rsidR="00C93153" w:rsidRPr="002D36A7">
        <w:rPr>
          <w:rFonts w:ascii="Times New Roman" w:hAnsi="Times New Roman" w:cs="Times New Roman"/>
          <w:color w:val="000000" w:themeColor="text1"/>
          <w:sz w:val="24"/>
          <w:szCs w:val="24"/>
        </w:rPr>
        <w:t>ајчешће користи FAO модел CROPWAT (</w:t>
      </w:r>
      <w:hyperlink r:id="rId5" w:history="1">
        <w:r w:rsidR="00C93153" w:rsidRPr="002D36A7">
          <w:rPr>
            <w:rStyle w:val="Hyperlink"/>
            <w:rFonts w:ascii="Times New Roman" w:hAnsi="Times New Roman" w:cs="Times New Roman"/>
            <w:color w:val="000000" w:themeColor="text1"/>
            <w:sz w:val="24"/>
            <w:szCs w:val="24"/>
          </w:rPr>
          <w:t>www.fao.org</w:t>
        </w:r>
      </w:hyperlink>
      <w:r w:rsidR="00C93153" w:rsidRPr="002D36A7">
        <w:rPr>
          <w:rFonts w:ascii="Times New Roman" w:hAnsi="Times New Roman" w:cs="Times New Roman"/>
          <w:color w:val="000000" w:themeColor="text1"/>
          <w:sz w:val="24"/>
          <w:szCs w:val="24"/>
        </w:rPr>
        <w:t>)</w:t>
      </w:r>
      <w:r w:rsidR="00C93153">
        <w:rPr>
          <w:rFonts w:ascii="Times New Roman" w:hAnsi="Times New Roman" w:cs="Times New Roman"/>
          <w:color w:val="000000" w:themeColor="text1"/>
          <w:sz w:val="24"/>
          <w:szCs w:val="24"/>
        </w:rPr>
        <w:t>.</w:t>
      </w:r>
      <w:proofErr w:type="gramEnd"/>
      <w:r w:rsidR="00C93153">
        <w:rPr>
          <w:rFonts w:ascii="Times New Roman" w:hAnsi="Times New Roman" w:cs="Times New Roman"/>
          <w:color w:val="000000" w:themeColor="text1"/>
          <w:sz w:val="24"/>
          <w:szCs w:val="24"/>
        </w:rPr>
        <w:t xml:space="preserve"> По</w:t>
      </w:r>
      <w:r w:rsidR="00C93153" w:rsidRPr="002D36A7">
        <w:rPr>
          <w:rFonts w:ascii="Times New Roman" w:hAnsi="Times New Roman" w:cs="Times New Roman"/>
          <w:color w:val="000000" w:themeColor="text1"/>
          <w:sz w:val="24"/>
          <w:szCs w:val="24"/>
        </w:rPr>
        <w:t xml:space="preserve">требни улазни подаци </w:t>
      </w:r>
      <w:r w:rsidR="00C93153">
        <w:rPr>
          <w:rFonts w:ascii="Times New Roman" w:hAnsi="Times New Roman" w:cs="Times New Roman"/>
          <w:color w:val="000000" w:themeColor="text1"/>
          <w:sz w:val="24"/>
          <w:szCs w:val="24"/>
        </w:rPr>
        <w:t>за овај модел је</w:t>
      </w:r>
      <w:r w:rsidR="00C93153" w:rsidRPr="002D36A7">
        <w:rPr>
          <w:rFonts w:ascii="Times New Roman" w:hAnsi="Times New Roman" w:cs="Times New Roman"/>
          <w:color w:val="000000" w:themeColor="text1"/>
          <w:sz w:val="24"/>
          <w:szCs w:val="24"/>
        </w:rPr>
        <w:t xml:space="preserve">су: </w:t>
      </w:r>
    </w:p>
    <w:p w:rsidR="00D078DE" w:rsidRPr="002D36A7" w:rsidRDefault="00D078DE" w:rsidP="008D076F">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2D36A7">
        <w:rPr>
          <w:rFonts w:ascii="Times New Roman" w:hAnsi="Times New Roman" w:cs="Times New Roman"/>
          <w:color w:val="000000" w:themeColor="text1"/>
          <w:sz w:val="24"/>
          <w:szCs w:val="24"/>
        </w:rPr>
        <w:t xml:space="preserve">климатски подаци о средњим месечним минималним и максималним температурама  ваздуха, релативној влажности ваздуха, брзини ветра, инсолацији и падавинама; </w:t>
      </w:r>
    </w:p>
    <w:p w:rsidR="00D078DE" w:rsidRPr="002D36A7" w:rsidRDefault="00D078DE" w:rsidP="008D076F">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2D36A7">
        <w:rPr>
          <w:rFonts w:ascii="Times New Roman" w:hAnsi="Times New Roman" w:cs="Times New Roman"/>
          <w:color w:val="000000" w:themeColor="text1"/>
          <w:sz w:val="24"/>
          <w:szCs w:val="24"/>
        </w:rPr>
        <w:t xml:space="preserve">подаци о капацитетима земљишта за воду; </w:t>
      </w:r>
    </w:p>
    <w:p w:rsidR="00BA6B9F" w:rsidRPr="00C93153" w:rsidRDefault="00D078DE" w:rsidP="008D076F">
      <w:pPr>
        <w:pStyle w:val="ListParagraph"/>
        <w:numPr>
          <w:ilvl w:val="1"/>
          <w:numId w:val="1"/>
        </w:numPr>
        <w:spacing w:after="0" w:line="240" w:lineRule="auto"/>
        <w:jc w:val="both"/>
        <w:rPr>
          <w:rFonts w:ascii="Times New Roman" w:hAnsi="Times New Roman" w:cs="Times New Roman"/>
          <w:color w:val="000000" w:themeColor="text1"/>
          <w:sz w:val="24"/>
          <w:szCs w:val="24"/>
        </w:rPr>
      </w:pPr>
      <w:r w:rsidRPr="002D36A7">
        <w:rPr>
          <w:rFonts w:ascii="Times New Roman" w:hAnsi="Times New Roman" w:cs="Times New Roman"/>
          <w:color w:val="000000" w:themeColor="text1"/>
          <w:sz w:val="24"/>
          <w:szCs w:val="24"/>
        </w:rPr>
        <w:t>подаци о културама (датуми сетве, трајање фенофаза, датуми жетве, осетљивост на водни стрес, коефицијенти културе по фазама потрошње</w:t>
      </w:r>
      <w:r w:rsidR="00D74D2F" w:rsidRPr="002D36A7">
        <w:rPr>
          <w:rFonts w:ascii="Times New Roman" w:hAnsi="Times New Roman" w:cs="Times New Roman"/>
          <w:color w:val="000000" w:themeColor="text1"/>
          <w:sz w:val="24"/>
          <w:szCs w:val="24"/>
        </w:rPr>
        <w:t>;</w:t>
      </w:r>
      <w:r w:rsidRPr="002D36A7">
        <w:rPr>
          <w:rFonts w:ascii="Times New Roman" w:hAnsi="Times New Roman" w:cs="Times New Roman"/>
          <w:color w:val="000000" w:themeColor="text1"/>
          <w:sz w:val="24"/>
          <w:szCs w:val="24"/>
        </w:rPr>
        <w:t xml:space="preserve"> </w:t>
      </w:r>
    </w:p>
    <w:p w:rsidR="00C93153" w:rsidRPr="002D36A7" w:rsidRDefault="00C93153" w:rsidP="008D076F">
      <w:pPr>
        <w:pStyle w:val="ListParagraph"/>
        <w:numPr>
          <w:ilvl w:val="0"/>
          <w:numId w:val="1"/>
        </w:numPr>
        <w:spacing w:after="0" w:line="240" w:lineRule="auto"/>
        <w:jc w:val="both"/>
        <w:rPr>
          <w:rFonts w:ascii="Times New Roman" w:hAnsi="Times New Roman" w:cs="Times New Roman"/>
          <w:color w:val="000000" w:themeColor="text1"/>
          <w:sz w:val="24"/>
          <w:szCs w:val="24"/>
        </w:rPr>
      </w:pPr>
    </w:p>
    <w:p w:rsidR="00BA6B9F" w:rsidRDefault="00BA6B9F" w:rsidP="008D076F">
      <w:pPr>
        <w:spacing w:after="0" w:line="240" w:lineRule="auto"/>
        <w:ind w:firstLine="709"/>
        <w:jc w:val="both"/>
        <w:rPr>
          <w:rFonts w:ascii="Times New Roman" w:hAnsi="Times New Roman" w:cs="Times New Roman"/>
          <w:color w:val="000000" w:themeColor="text1"/>
          <w:sz w:val="24"/>
          <w:szCs w:val="24"/>
        </w:rPr>
      </w:pPr>
      <w:proofErr w:type="gramStart"/>
      <w:r w:rsidRPr="00C93153">
        <w:rPr>
          <w:rFonts w:ascii="Times New Roman" w:hAnsi="Times New Roman" w:cs="Times New Roman"/>
          <w:color w:val="000000" w:themeColor="text1"/>
          <w:sz w:val="24"/>
          <w:szCs w:val="24"/>
        </w:rPr>
        <w:t>Затим је потребно располагати приносима по регионима или за целу земљу у t/ha.</w:t>
      </w:r>
      <w:proofErr w:type="gramEnd"/>
      <w:r w:rsidRPr="00C93153">
        <w:rPr>
          <w:rFonts w:ascii="Times New Roman" w:hAnsi="Times New Roman" w:cs="Times New Roman"/>
          <w:color w:val="000000" w:themeColor="text1"/>
          <w:sz w:val="24"/>
          <w:szCs w:val="24"/>
        </w:rPr>
        <w:t xml:space="preserve"> Приноси добијени експерименталним истраживањима </w:t>
      </w:r>
      <w:r w:rsidR="00C93153">
        <w:rPr>
          <w:rFonts w:ascii="Times New Roman" w:hAnsi="Times New Roman" w:cs="Times New Roman"/>
          <w:color w:val="000000" w:themeColor="text1"/>
          <w:sz w:val="24"/>
          <w:szCs w:val="24"/>
        </w:rPr>
        <w:t xml:space="preserve">обично </w:t>
      </w:r>
      <w:proofErr w:type="gramStart"/>
      <w:r w:rsidRPr="00C93153">
        <w:rPr>
          <w:rFonts w:ascii="Times New Roman" w:hAnsi="Times New Roman" w:cs="Times New Roman"/>
          <w:color w:val="000000" w:themeColor="text1"/>
          <w:sz w:val="24"/>
          <w:szCs w:val="24"/>
        </w:rPr>
        <w:t>се  разликују</w:t>
      </w:r>
      <w:proofErr w:type="gramEnd"/>
      <w:r w:rsidRPr="00C93153">
        <w:rPr>
          <w:rFonts w:ascii="Times New Roman" w:hAnsi="Times New Roman" w:cs="Times New Roman"/>
          <w:color w:val="000000" w:themeColor="text1"/>
          <w:sz w:val="24"/>
          <w:szCs w:val="24"/>
        </w:rPr>
        <w:t xml:space="preserve"> од статистичких, тако да је за процену обима виртуелне трговине водом реалније користити статистичке приносе, док се експериментални могу користити за побољшање ефикасности коришћења воде у стратешким планирањима. </w:t>
      </w:r>
    </w:p>
    <w:p w:rsidR="00C93153" w:rsidRDefault="00C93153" w:rsidP="008D076F">
      <w:pPr>
        <w:spacing w:after="0" w:line="240" w:lineRule="auto"/>
        <w:ind w:left="720"/>
        <w:jc w:val="both"/>
        <w:rPr>
          <w:rFonts w:ascii="Times New Roman" w:hAnsi="Times New Roman" w:cs="Times New Roman"/>
          <w:color w:val="000000" w:themeColor="text1"/>
          <w:sz w:val="24"/>
          <w:szCs w:val="24"/>
        </w:rPr>
      </w:pPr>
    </w:p>
    <w:p w:rsidR="00C93153" w:rsidRPr="00C93153" w:rsidRDefault="00C93153" w:rsidP="008D076F">
      <w:pPr>
        <w:spacing w:after="0" w:line="240" w:lineRule="auto"/>
        <w:ind w:left="720"/>
        <w:jc w:val="both"/>
        <w:rPr>
          <w:rFonts w:ascii="Times New Roman" w:hAnsi="Times New Roman" w:cs="Times New Roman"/>
          <w:color w:val="000000" w:themeColor="text1"/>
          <w:sz w:val="24"/>
          <w:szCs w:val="24"/>
        </w:rPr>
      </w:pPr>
    </w:p>
    <w:p w:rsidR="00BA6B9F" w:rsidRDefault="00BA6B9F" w:rsidP="008D076F">
      <w:pPr>
        <w:spacing w:after="0" w:line="240" w:lineRule="auto"/>
        <w:ind w:firstLine="709"/>
        <w:jc w:val="both"/>
        <w:rPr>
          <w:rFonts w:ascii="Times New Roman" w:hAnsi="Times New Roman" w:cs="Times New Roman"/>
          <w:color w:val="000000" w:themeColor="text1"/>
          <w:sz w:val="24"/>
          <w:szCs w:val="24"/>
        </w:rPr>
      </w:pPr>
      <w:r w:rsidRPr="00C93153">
        <w:rPr>
          <w:rFonts w:ascii="Times New Roman" w:hAnsi="Times New Roman" w:cs="Times New Roman"/>
          <w:color w:val="000000" w:themeColor="text1"/>
          <w:sz w:val="24"/>
          <w:szCs w:val="24"/>
        </w:rPr>
        <w:t xml:space="preserve">На основу ове две вредности могуће је израчунати </w:t>
      </w:r>
      <w:r w:rsidR="00234FF6" w:rsidRPr="00C93153">
        <w:rPr>
          <w:rFonts w:ascii="Times New Roman" w:hAnsi="Times New Roman" w:cs="Times New Roman"/>
          <w:color w:val="000000" w:themeColor="text1"/>
          <w:sz w:val="24"/>
          <w:szCs w:val="24"/>
        </w:rPr>
        <w:t>специфични захтев за водом неког приноса</w:t>
      </w:r>
      <w:r w:rsidR="00C93153">
        <w:rPr>
          <w:rFonts w:ascii="Times New Roman" w:hAnsi="Times New Roman" w:cs="Times New Roman"/>
          <w:color w:val="000000" w:themeColor="text1"/>
          <w:sz w:val="24"/>
          <w:szCs w:val="24"/>
        </w:rPr>
        <w:t xml:space="preserve">, </w:t>
      </w:r>
      <w:proofErr w:type="gramStart"/>
      <w:r w:rsidR="00C93153">
        <w:rPr>
          <w:rFonts w:ascii="Times New Roman" w:hAnsi="Times New Roman" w:cs="Times New Roman"/>
          <w:color w:val="000000" w:themeColor="text1"/>
          <w:sz w:val="24"/>
          <w:szCs w:val="24"/>
        </w:rPr>
        <w:t xml:space="preserve">односано </w:t>
      </w:r>
      <w:r w:rsidR="00234FF6" w:rsidRPr="00C93153">
        <w:rPr>
          <w:rFonts w:ascii="Times New Roman" w:hAnsi="Times New Roman" w:cs="Times New Roman"/>
          <w:color w:val="000000" w:themeColor="text1"/>
          <w:sz w:val="24"/>
          <w:szCs w:val="24"/>
        </w:rPr>
        <w:t xml:space="preserve"> </w:t>
      </w:r>
      <w:r w:rsidRPr="00C93153">
        <w:rPr>
          <w:rFonts w:ascii="Times New Roman" w:hAnsi="Times New Roman" w:cs="Times New Roman"/>
          <w:color w:val="000000" w:themeColor="text1"/>
          <w:sz w:val="24"/>
          <w:szCs w:val="24"/>
        </w:rPr>
        <w:t>колико</w:t>
      </w:r>
      <w:proofErr w:type="gramEnd"/>
      <w:r w:rsidRPr="00C93153">
        <w:rPr>
          <w:rFonts w:ascii="Times New Roman" w:hAnsi="Times New Roman" w:cs="Times New Roman"/>
          <w:color w:val="000000" w:themeColor="text1"/>
          <w:sz w:val="24"/>
          <w:szCs w:val="24"/>
        </w:rPr>
        <w:t xml:space="preserve"> је </w:t>
      </w:r>
      <w:r w:rsidR="00C93153">
        <w:rPr>
          <w:rFonts w:ascii="Times New Roman" w:hAnsi="Times New Roman" w:cs="Times New Roman"/>
          <w:color w:val="000000" w:themeColor="text1"/>
          <w:sz w:val="24"/>
          <w:szCs w:val="24"/>
        </w:rPr>
        <w:t xml:space="preserve">кубних метара воде </w:t>
      </w:r>
      <w:r w:rsidRPr="00C93153">
        <w:rPr>
          <w:rFonts w:ascii="Times New Roman" w:hAnsi="Times New Roman" w:cs="Times New Roman"/>
          <w:color w:val="000000" w:themeColor="text1"/>
          <w:sz w:val="24"/>
          <w:szCs w:val="24"/>
        </w:rPr>
        <w:t xml:space="preserve"> потребно да се добије </w:t>
      </w:r>
      <w:r w:rsidR="00C93153">
        <w:rPr>
          <w:rFonts w:ascii="Times New Roman" w:hAnsi="Times New Roman" w:cs="Times New Roman"/>
          <w:color w:val="000000" w:themeColor="text1"/>
          <w:sz w:val="24"/>
          <w:szCs w:val="24"/>
        </w:rPr>
        <w:t xml:space="preserve">једна </w:t>
      </w:r>
      <w:r w:rsidR="009B2808" w:rsidRPr="00C93153">
        <w:rPr>
          <w:rFonts w:ascii="Times New Roman" w:hAnsi="Times New Roman" w:cs="Times New Roman"/>
          <w:color w:val="000000" w:themeColor="text1"/>
          <w:sz w:val="24"/>
          <w:szCs w:val="24"/>
        </w:rPr>
        <w:t xml:space="preserve"> тона биљног производа (m</w:t>
      </w:r>
      <w:r w:rsidR="009B2808" w:rsidRPr="00C93153">
        <w:rPr>
          <w:rFonts w:ascii="Times New Roman" w:hAnsi="Times New Roman" w:cs="Times New Roman"/>
          <w:color w:val="000000" w:themeColor="text1"/>
          <w:sz w:val="24"/>
          <w:szCs w:val="24"/>
          <w:vertAlign w:val="superscript"/>
        </w:rPr>
        <w:t>3</w:t>
      </w:r>
      <w:r w:rsidR="009B2808" w:rsidRPr="00C93153">
        <w:rPr>
          <w:rFonts w:ascii="Times New Roman" w:hAnsi="Times New Roman" w:cs="Times New Roman"/>
          <w:color w:val="000000" w:themeColor="text1"/>
          <w:sz w:val="24"/>
          <w:szCs w:val="24"/>
        </w:rPr>
        <w:t>/t).</w:t>
      </w:r>
    </w:p>
    <w:p w:rsidR="00C93153" w:rsidRPr="00C93153" w:rsidRDefault="00C93153" w:rsidP="008D076F">
      <w:pPr>
        <w:spacing w:after="0" w:line="240" w:lineRule="auto"/>
        <w:ind w:firstLine="709"/>
        <w:jc w:val="both"/>
        <w:rPr>
          <w:rFonts w:ascii="Times New Roman" w:hAnsi="Times New Roman" w:cs="Times New Roman"/>
          <w:color w:val="000000" w:themeColor="text1"/>
          <w:sz w:val="24"/>
          <w:szCs w:val="24"/>
        </w:rPr>
      </w:pPr>
    </w:p>
    <w:p w:rsidR="00551EE0" w:rsidRDefault="00A62CCF" w:rsidP="008D076F">
      <w:pPr>
        <w:spacing w:after="0" w:line="240" w:lineRule="auto"/>
        <w:ind w:firstLine="709"/>
        <w:jc w:val="both"/>
        <w:rPr>
          <w:rFonts w:ascii="Times New Roman" w:hAnsi="Times New Roman" w:cs="Times New Roman"/>
          <w:color w:val="000000" w:themeColor="text1"/>
          <w:sz w:val="24"/>
          <w:szCs w:val="24"/>
        </w:rPr>
      </w:pPr>
      <w:r w:rsidRPr="00C93153">
        <w:rPr>
          <w:rFonts w:ascii="Times New Roman" w:hAnsi="Times New Roman" w:cs="Times New Roman"/>
          <w:color w:val="000000" w:themeColor="text1"/>
          <w:sz w:val="24"/>
          <w:szCs w:val="24"/>
        </w:rPr>
        <w:t>Виртуелна трговина водом представља производ специфичног захтева за водом (СЗВ) и укупне количине неког производа који се извози или увози (П)</w:t>
      </w:r>
      <w:r w:rsidR="00C93153">
        <w:rPr>
          <w:rFonts w:ascii="Times New Roman" w:hAnsi="Times New Roman" w:cs="Times New Roman"/>
          <w:color w:val="000000" w:themeColor="text1"/>
          <w:sz w:val="24"/>
          <w:szCs w:val="24"/>
        </w:rPr>
        <w:t>:</w:t>
      </w:r>
    </w:p>
    <w:p w:rsidR="00A62CCF" w:rsidRPr="002D36A7" w:rsidRDefault="00A62CCF" w:rsidP="008D076F">
      <w:pPr>
        <w:spacing w:after="0" w:line="240" w:lineRule="auto"/>
        <w:ind w:firstLine="709"/>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w:lastRenderedPageBreak/>
            <m:t>ВТВ</m:t>
          </m:r>
          <m:r>
            <w:rPr>
              <w:rFonts w:ascii="Cambria Math" w:hAnsi="Times New Roman" w:cs="Times New Roman"/>
              <w:color w:val="000000" w:themeColor="text1"/>
              <w:sz w:val="24"/>
              <w:szCs w:val="24"/>
            </w:rPr>
            <m:t>=</m:t>
          </m:r>
          <m:nary>
            <m:naryPr>
              <m:chr m:val="∑"/>
              <m:limLoc m:val="undOvr"/>
              <m:supHide m:val="on"/>
              <m:ctrlPr>
                <w:rPr>
                  <w:rFonts w:ascii="Cambria Math" w:hAnsi="Times New Roman" w:cs="Times New Roman"/>
                  <w:i/>
                  <w:color w:val="000000" w:themeColor="text1"/>
                  <w:sz w:val="24"/>
                  <w:szCs w:val="24"/>
                </w:rPr>
              </m:ctrlPr>
            </m:naryPr>
            <m:sub>
              <m:r>
                <w:rPr>
                  <w:rFonts w:ascii="Cambria Math" w:hAnsi="Cambria Math" w:cs="Times New Roman"/>
                  <w:color w:val="000000" w:themeColor="text1"/>
                  <w:sz w:val="24"/>
                  <w:szCs w:val="24"/>
                </w:rPr>
                <m:t>у</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и</m:t>
              </m:r>
            </m:sub>
            <m:sup/>
            <m:e>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СЗВ</m:t>
                  </m:r>
                </m:e>
                <m:sub>
                  <m:r>
                    <w:rPr>
                      <w:rFonts w:ascii="Cambria Math" w:hAnsi="Cambria Math" w:cs="Times New Roman"/>
                      <w:color w:val="000000" w:themeColor="text1"/>
                      <w:sz w:val="24"/>
                      <w:szCs w:val="24"/>
                    </w:rPr>
                    <m:t>у</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и</m:t>
                  </m:r>
                </m:sub>
              </m:sSub>
              <m:r>
                <w:rPr>
                  <w:rFonts w:ascii="Cambria Math" w:hAnsi="Cambria Math" w:cs="Times New Roman"/>
                  <w:color w:val="000000" w:themeColor="text1"/>
                  <w:sz w:val="24"/>
                  <w:szCs w:val="24"/>
                </w:rPr>
                <m:t>*</m:t>
              </m:r>
            </m:e>
          </m:nary>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П</m:t>
              </m:r>
            </m:e>
            <m:sub>
              <m:r>
                <w:rPr>
                  <w:rFonts w:ascii="Cambria Math" w:hAnsi="Cambria Math" w:cs="Times New Roman"/>
                  <w:color w:val="000000" w:themeColor="text1"/>
                  <w:sz w:val="24"/>
                  <w:szCs w:val="24"/>
                </w:rPr>
                <m:t>у</m:t>
              </m:r>
              <m:r>
                <w:rPr>
                  <w:rFonts w:ascii="Cambria Math" w:hAnsi="Times New Roman" w:cs="Times New Roman"/>
                  <w:color w:val="000000" w:themeColor="text1"/>
                  <w:sz w:val="24"/>
                  <w:szCs w:val="24"/>
                </w:rPr>
                <m:t>,</m:t>
              </m:r>
              <m:r>
                <w:rPr>
                  <w:rFonts w:ascii="Cambria Math" w:hAnsi="Cambria Math" w:cs="Times New Roman"/>
                  <w:color w:val="000000" w:themeColor="text1"/>
                  <w:sz w:val="24"/>
                  <w:szCs w:val="24"/>
                </w:rPr>
                <m:t>и</m:t>
              </m:r>
            </m:sub>
          </m:sSub>
          <m:r>
            <w:rPr>
              <w:rFonts w:ascii="Cambria Math" w:hAnsi="Times New Roman" w:cs="Times New Roman"/>
              <w:color w:val="000000" w:themeColor="text1"/>
              <w:sz w:val="24"/>
              <w:szCs w:val="24"/>
            </w:rPr>
            <m:t xml:space="preserve">  </m:t>
          </m:r>
        </m:oMath>
      </m:oMathPara>
    </w:p>
    <w:p w:rsidR="00BA6B9F" w:rsidRPr="00C93153" w:rsidRDefault="00BA6B9F" w:rsidP="008D076F">
      <w:pPr>
        <w:spacing w:after="0" w:line="240" w:lineRule="auto"/>
        <w:ind w:firstLine="720"/>
        <w:jc w:val="both"/>
        <w:rPr>
          <w:rFonts w:ascii="Times New Roman" w:hAnsi="Times New Roman" w:cs="Times New Roman"/>
          <w:color w:val="000000" w:themeColor="text1"/>
          <w:sz w:val="24"/>
          <w:szCs w:val="24"/>
        </w:rPr>
      </w:pPr>
    </w:p>
    <w:p w:rsidR="008C6935" w:rsidRPr="002D36A7" w:rsidRDefault="000F6725" w:rsidP="008D076F">
      <w:pPr>
        <w:spacing w:after="0" w:line="240" w:lineRule="auto"/>
        <w:ind w:firstLine="720"/>
        <w:jc w:val="both"/>
        <w:rPr>
          <w:rFonts w:ascii="Times New Roman" w:hAnsi="Times New Roman" w:cs="Times New Roman"/>
          <w:color w:val="000000" w:themeColor="text1"/>
          <w:sz w:val="24"/>
          <w:szCs w:val="24"/>
        </w:rPr>
      </w:pPr>
      <w:r w:rsidRPr="002D36A7">
        <w:rPr>
          <w:rFonts w:ascii="Times New Roman" w:hAnsi="Times New Roman" w:cs="Times New Roman"/>
          <w:color w:val="0000FF"/>
          <w:sz w:val="24"/>
          <w:szCs w:val="24"/>
        </w:rPr>
        <w:t>Hoekstra и Hung (2002)</w:t>
      </w:r>
      <w:r w:rsidRPr="002D36A7">
        <w:rPr>
          <w:rFonts w:ascii="Times New Roman" w:hAnsi="Times New Roman" w:cs="Times New Roman"/>
          <w:color w:val="000000" w:themeColor="text1"/>
          <w:sz w:val="24"/>
          <w:szCs w:val="24"/>
        </w:rPr>
        <w:t xml:space="preserve"> су израчунали спе</w:t>
      </w:r>
      <w:r w:rsidR="00331674" w:rsidRPr="002D36A7">
        <w:rPr>
          <w:rFonts w:ascii="Times New Roman" w:hAnsi="Times New Roman" w:cs="Times New Roman"/>
          <w:color w:val="000000" w:themeColor="text1"/>
          <w:sz w:val="24"/>
          <w:szCs w:val="24"/>
        </w:rPr>
        <w:t>ц</w:t>
      </w:r>
      <w:r w:rsidRPr="002D36A7">
        <w:rPr>
          <w:rFonts w:ascii="Times New Roman" w:hAnsi="Times New Roman" w:cs="Times New Roman"/>
          <w:color w:val="000000" w:themeColor="text1"/>
          <w:sz w:val="24"/>
          <w:szCs w:val="24"/>
        </w:rPr>
        <w:t xml:space="preserve">ифичне захтеве култура које су </w:t>
      </w:r>
      <w:proofErr w:type="gramStart"/>
      <w:r w:rsidRPr="002D36A7">
        <w:rPr>
          <w:rFonts w:ascii="Times New Roman" w:hAnsi="Times New Roman" w:cs="Times New Roman"/>
          <w:color w:val="000000" w:themeColor="text1"/>
          <w:sz w:val="24"/>
          <w:szCs w:val="24"/>
        </w:rPr>
        <w:t xml:space="preserve">најчешће </w:t>
      </w:r>
      <w:r w:rsidR="00BA6B9F" w:rsidRPr="002D36A7">
        <w:rPr>
          <w:rFonts w:ascii="Times New Roman" w:hAnsi="Times New Roman" w:cs="Times New Roman"/>
          <w:color w:val="000000" w:themeColor="text1"/>
          <w:sz w:val="24"/>
          <w:szCs w:val="24"/>
        </w:rPr>
        <w:t xml:space="preserve"> </w:t>
      </w:r>
      <w:r w:rsidRPr="002D36A7">
        <w:rPr>
          <w:rFonts w:ascii="Times New Roman" w:hAnsi="Times New Roman" w:cs="Times New Roman"/>
          <w:color w:val="000000" w:themeColor="text1"/>
          <w:sz w:val="24"/>
          <w:szCs w:val="24"/>
        </w:rPr>
        <w:t>учествовале</w:t>
      </w:r>
      <w:proofErr w:type="gramEnd"/>
      <w:r w:rsidRPr="002D36A7">
        <w:rPr>
          <w:rFonts w:ascii="Times New Roman" w:hAnsi="Times New Roman" w:cs="Times New Roman"/>
          <w:color w:val="000000" w:themeColor="text1"/>
          <w:sz w:val="24"/>
          <w:szCs w:val="24"/>
        </w:rPr>
        <w:t xml:space="preserve"> у спољнотрговинском промету, по наведеној процедури на основу расположивих климатских података и статистичких приноса за Југославију у периоду 1995-1999 (табела </w:t>
      </w:r>
      <w:r w:rsidR="00331674" w:rsidRPr="002D36A7">
        <w:rPr>
          <w:rFonts w:ascii="Times New Roman" w:hAnsi="Times New Roman" w:cs="Times New Roman"/>
          <w:color w:val="000000" w:themeColor="text1"/>
          <w:sz w:val="24"/>
          <w:szCs w:val="24"/>
        </w:rPr>
        <w:t>1</w:t>
      </w:r>
      <w:r w:rsidRPr="002D36A7">
        <w:rPr>
          <w:rFonts w:ascii="Times New Roman" w:hAnsi="Times New Roman" w:cs="Times New Roman"/>
          <w:color w:val="000000" w:themeColor="text1"/>
          <w:sz w:val="24"/>
          <w:szCs w:val="24"/>
        </w:rPr>
        <w:t xml:space="preserve">). </w:t>
      </w:r>
    </w:p>
    <w:p w:rsidR="002B16DF" w:rsidRPr="002D36A7" w:rsidRDefault="00177BD4" w:rsidP="008D076F">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Као допуну, овде дајемо </w:t>
      </w:r>
      <w:proofErr w:type="gramStart"/>
      <w:r>
        <w:rPr>
          <w:rFonts w:ascii="Times New Roman" w:hAnsi="Times New Roman" w:cs="Times New Roman"/>
          <w:color w:val="000000" w:themeColor="text1"/>
          <w:sz w:val="24"/>
          <w:szCs w:val="24"/>
        </w:rPr>
        <w:t xml:space="preserve">и </w:t>
      </w:r>
      <w:r w:rsidR="000F6725" w:rsidRPr="002D36A7">
        <w:rPr>
          <w:rFonts w:ascii="Times New Roman" w:hAnsi="Times New Roman" w:cs="Times New Roman"/>
          <w:color w:val="000000" w:themeColor="text1"/>
          <w:sz w:val="24"/>
          <w:szCs w:val="24"/>
        </w:rPr>
        <w:t xml:space="preserve"> вредности</w:t>
      </w:r>
      <w:proofErr w:type="gramEnd"/>
      <w:r w:rsidR="000F6725" w:rsidRPr="002D36A7">
        <w:rPr>
          <w:rFonts w:ascii="Times New Roman" w:hAnsi="Times New Roman" w:cs="Times New Roman"/>
          <w:color w:val="000000" w:themeColor="text1"/>
          <w:sz w:val="24"/>
          <w:szCs w:val="24"/>
        </w:rPr>
        <w:t xml:space="preserve"> </w:t>
      </w:r>
      <w:r w:rsidR="00080E5C" w:rsidRPr="002D36A7">
        <w:rPr>
          <w:rFonts w:ascii="Times New Roman" w:hAnsi="Times New Roman" w:cs="Times New Roman"/>
          <w:color w:val="000000" w:themeColor="text1"/>
          <w:sz w:val="24"/>
          <w:szCs w:val="24"/>
        </w:rPr>
        <w:t xml:space="preserve">СЗВ </w:t>
      </w:r>
      <w:r w:rsidR="000F6725" w:rsidRPr="002D36A7">
        <w:rPr>
          <w:rFonts w:ascii="Times New Roman" w:hAnsi="Times New Roman" w:cs="Times New Roman"/>
          <w:color w:val="000000" w:themeColor="text1"/>
          <w:sz w:val="24"/>
          <w:szCs w:val="24"/>
        </w:rPr>
        <w:t xml:space="preserve"> </w:t>
      </w:r>
      <w:r w:rsidR="00080E5C" w:rsidRPr="002D36A7">
        <w:rPr>
          <w:rFonts w:ascii="Times New Roman" w:hAnsi="Times New Roman" w:cs="Times New Roman"/>
          <w:color w:val="000000" w:themeColor="text1"/>
          <w:sz w:val="24"/>
          <w:szCs w:val="24"/>
        </w:rPr>
        <w:t>изве</w:t>
      </w:r>
      <w:r w:rsidR="00BA6B9F" w:rsidRPr="002D36A7">
        <w:rPr>
          <w:rFonts w:ascii="Times New Roman" w:hAnsi="Times New Roman" w:cs="Times New Roman"/>
          <w:color w:val="000000" w:themeColor="text1"/>
          <w:sz w:val="24"/>
          <w:szCs w:val="24"/>
        </w:rPr>
        <w:t>д</w:t>
      </w:r>
      <w:r w:rsidR="00080E5C" w:rsidRPr="002D36A7">
        <w:rPr>
          <w:rFonts w:ascii="Times New Roman" w:hAnsi="Times New Roman" w:cs="Times New Roman"/>
          <w:color w:val="000000" w:themeColor="text1"/>
          <w:sz w:val="24"/>
          <w:szCs w:val="24"/>
        </w:rPr>
        <w:t xml:space="preserve">ене на основу статистичких </w:t>
      </w:r>
      <w:r>
        <w:rPr>
          <w:rFonts w:ascii="Times New Roman" w:hAnsi="Times New Roman" w:cs="Times New Roman"/>
          <w:color w:val="000000" w:themeColor="text1"/>
          <w:sz w:val="24"/>
          <w:szCs w:val="24"/>
        </w:rPr>
        <w:t xml:space="preserve">података о </w:t>
      </w:r>
      <w:r w:rsidR="00080E5C" w:rsidRPr="002D36A7">
        <w:rPr>
          <w:rFonts w:ascii="Times New Roman" w:hAnsi="Times New Roman" w:cs="Times New Roman"/>
          <w:color w:val="000000" w:themeColor="text1"/>
          <w:sz w:val="24"/>
          <w:szCs w:val="24"/>
        </w:rPr>
        <w:t>принос</w:t>
      </w:r>
      <w:r>
        <w:rPr>
          <w:rFonts w:ascii="Times New Roman" w:hAnsi="Times New Roman" w:cs="Times New Roman"/>
          <w:color w:val="000000" w:themeColor="text1"/>
          <w:sz w:val="24"/>
          <w:szCs w:val="24"/>
        </w:rPr>
        <w:t>им</w:t>
      </w:r>
      <w:r w:rsidR="00080E5C" w:rsidRPr="002D36A7">
        <w:rPr>
          <w:rFonts w:ascii="Times New Roman" w:hAnsi="Times New Roman" w:cs="Times New Roman"/>
          <w:color w:val="000000" w:themeColor="text1"/>
          <w:sz w:val="24"/>
          <w:szCs w:val="24"/>
        </w:rPr>
        <w:t>а за Србију у периоду 1998 – 2012.</w:t>
      </w:r>
      <w:r w:rsidR="00A002BC" w:rsidRPr="002D36A7">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Подаци </w:t>
      </w:r>
      <w:r w:rsidRPr="002D36A7">
        <w:rPr>
          <w:rFonts w:ascii="Times New Roman" w:hAnsi="Times New Roman" w:cs="Times New Roman"/>
          <w:color w:val="000000" w:themeColor="text1"/>
          <w:sz w:val="24"/>
          <w:szCs w:val="24"/>
        </w:rPr>
        <w:t>за потрошњу воде на основу експерименталних истраживања или на основу обрачуна потреба усева за водом</w:t>
      </w:r>
      <w:r>
        <w:rPr>
          <w:rFonts w:ascii="Times New Roman" w:hAnsi="Times New Roman" w:cs="Times New Roman"/>
          <w:color w:val="000000" w:themeColor="text1"/>
          <w:sz w:val="24"/>
          <w:szCs w:val="24"/>
        </w:rPr>
        <w:t xml:space="preserve"> п</w:t>
      </w:r>
      <w:r w:rsidR="00A002BC" w:rsidRPr="002D36A7">
        <w:rPr>
          <w:rFonts w:ascii="Times New Roman" w:hAnsi="Times New Roman" w:cs="Times New Roman"/>
          <w:color w:val="000000" w:themeColor="text1"/>
          <w:sz w:val="24"/>
          <w:szCs w:val="24"/>
        </w:rPr>
        <w:t xml:space="preserve">реузети </w:t>
      </w:r>
      <w:r>
        <w:rPr>
          <w:rFonts w:ascii="Times New Roman" w:hAnsi="Times New Roman" w:cs="Times New Roman"/>
          <w:color w:val="000000" w:themeColor="text1"/>
          <w:sz w:val="24"/>
          <w:szCs w:val="24"/>
        </w:rPr>
        <w:t xml:space="preserve">су </w:t>
      </w:r>
      <w:r w:rsidR="00A002BC" w:rsidRPr="002D36A7">
        <w:rPr>
          <w:rFonts w:ascii="Times New Roman" w:hAnsi="Times New Roman" w:cs="Times New Roman"/>
          <w:color w:val="000000" w:themeColor="text1"/>
          <w:sz w:val="24"/>
          <w:szCs w:val="24"/>
        </w:rPr>
        <w:t>са сајта Републичког завода за статистику (</w:t>
      </w:r>
      <w:hyperlink r:id="rId6" w:history="1">
        <w:r w:rsidR="00A002BC" w:rsidRPr="002D36A7">
          <w:rPr>
            <w:rStyle w:val="Hyperlink"/>
            <w:rFonts w:ascii="Times New Roman" w:hAnsi="Times New Roman" w:cs="Times New Roman"/>
            <w:sz w:val="24"/>
            <w:szCs w:val="24"/>
          </w:rPr>
          <w:t>www.stat.gov.rs</w:t>
        </w:r>
      </w:hyperlink>
      <w:r w:rsidR="00A002BC" w:rsidRPr="002D36A7">
        <w:rPr>
          <w:rFonts w:ascii="Times New Roman" w:hAnsi="Times New Roman" w:cs="Times New Roman"/>
          <w:color w:val="000000" w:themeColor="text1"/>
          <w:sz w:val="24"/>
          <w:szCs w:val="24"/>
        </w:rPr>
        <w:t xml:space="preserve">) </w:t>
      </w:r>
      <w:r w:rsidR="00080E5C" w:rsidRPr="002D36A7">
        <w:rPr>
          <w:rFonts w:ascii="Times New Roman" w:hAnsi="Times New Roman" w:cs="Times New Roman"/>
          <w:color w:val="000000" w:themeColor="text1"/>
          <w:sz w:val="24"/>
          <w:szCs w:val="24"/>
        </w:rPr>
        <w:t xml:space="preserve">и </w:t>
      </w:r>
      <w:r w:rsidR="00331674" w:rsidRPr="002D36A7">
        <w:rPr>
          <w:rFonts w:ascii="Times New Roman" w:hAnsi="Times New Roman" w:cs="Times New Roman"/>
          <w:color w:val="000000" w:themeColor="text1"/>
          <w:sz w:val="24"/>
          <w:szCs w:val="24"/>
        </w:rPr>
        <w:t>(табела 1)</w:t>
      </w:r>
      <w:r w:rsidR="00080E5C" w:rsidRPr="002D36A7">
        <w:rPr>
          <w:rFonts w:ascii="Times New Roman" w:hAnsi="Times New Roman" w:cs="Times New Roman"/>
          <w:color w:val="000000" w:themeColor="text1"/>
          <w:sz w:val="24"/>
          <w:szCs w:val="24"/>
        </w:rPr>
        <w:t>.</w:t>
      </w:r>
      <w:proofErr w:type="gramEnd"/>
      <w:r w:rsidR="00080E5C" w:rsidRPr="002D36A7">
        <w:rPr>
          <w:rFonts w:ascii="Times New Roman" w:hAnsi="Times New Roman" w:cs="Times New Roman"/>
          <w:color w:val="000000" w:themeColor="text1"/>
          <w:sz w:val="24"/>
          <w:szCs w:val="24"/>
        </w:rPr>
        <w:t xml:space="preserve"> </w:t>
      </w:r>
    </w:p>
    <w:p w:rsidR="002B16DF" w:rsidRPr="002D36A7" w:rsidRDefault="00080E5C" w:rsidP="008D076F">
      <w:pPr>
        <w:spacing w:after="0" w:line="240" w:lineRule="auto"/>
        <w:ind w:firstLine="720"/>
        <w:jc w:val="both"/>
        <w:rPr>
          <w:rFonts w:ascii="Times New Roman" w:hAnsi="Times New Roman" w:cs="Times New Roman"/>
          <w:color w:val="000000" w:themeColor="text1"/>
          <w:sz w:val="24"/>
          <w:szCs w:val="24"/>
        </w:rPr>
      </w:pPr>
      <w:r w:rsidRPr="002D36A7">
        <w:rPr>
          <w:rFonts w:ascii="Times New Roman" w:hAnsi="Times New Roman" w:cs="Times New Roman"/>
          <w:color w:val="000000" w:themeColor="text1"/>
          <w:sz w:val="24"/>
          <w:szCs w:val="24"/>
        </w:rPr>
        <w:t xml:space="preserve"> </w:t>
      </w:r>
      <w:r w:rsidR="002B16DF" w:rsidRPr="002D36A7">
        <w:rPr>
          <w:rFonts w:ascii="Times New Roman" w:hAnsi="Times New Roman" w:cs="Times New Roman"/>
          <w:color w:val="000000" w:themeColor="text1"/>
          <w:sz w:val="24"/>
          <w:szCs w:val="24"/>
        </w:rPr>
        <w:t xml:space="preserve">Из публикације </w:t>
      </w:r>
      <w:r w:rsidR="00177BD4" w:rsidRPr="002D36A7">
        <w:rPr>
          <w:rFonts w:ascii="Times New Roman" w:hAnsi="Times New Roman" w:cs="Times New Roman"/>
          <w:color w:val="0000FF"/>
          <w:sz w:val="24"/>
          <w:szCs w:val="24"/>
        </w:rPr>
        <w:t>Hoekstra и Hung (2002)</w:t>
      </w:r>
      <w:r w:rsidR="00177BD4" w:rsidRPr="002D36A7">
        <w:rPr>
          <w:rFonts w:ascii="Times New Roman" w:hAnsi="Times New Roman" w:cs="Times New Roman"/>
          <w:color w:val="000000" w:themeColor="text1"/>
          <w:sz w:val="24"/>
          <w:szCs w:val="24"/>
        </w:rPr>
        <w:t xml:space="preserve"> </w:t>
      </w:r>
      <w:r w:rsidR="002B16DF" w:rsidRPr="002D36A7">
        <w:rPr>
          <w:rFonts w:ascii="Times New Roman" w:hAnsi="Times New Roman" w:cs="Times New Roman"/>
          <w:color w:val="000000" w:themeColor="text1"/>
          <w:sz w:val="24"/>
          <w:szCs w:val="24"/>
        </w:rPr>
        <w:t xml:space="preserve">преузете </w:t>
      </w:r>
      <w:r w:rsidR="00177BD4" w:rsidRPr="002D36A7">
        <w:rPr>
          <w:rFonts w:ascii="Times New Roman" w:hAnsi="Times New Roman" w:cs="Times New Roman"/>
          <w:color w:val="000000" w:themeColor="text1"/>
          <w:sz w:val="24"/>
          <w:szCs w:val="24"/>
        </w:rPr>
        <w:t xml:space="preserve">су </w:t>
      </w:r>
      <w:r w:rsidR="00177BD4">
        <w:rPr>
          <w:rFonts w:ascii="Times New Roman" w:hAnsi="Times New Roman" w:cs="Times New Roman"/>
          <w:color w:val="000000" w:themeColor="text1"/>
          <w:sz w:val="24"/>
          <w:szCs w:val="24"/>
        </w:rPr>
        <w:t xml:space="preserve">и </w:t>
      </w:r>
      <w:r w:rsidR="002B16DF" w:rsidRPr="002D36A7">
        <w:rPr>
          <w:rFonts w:ascii="Times New Roman" w:hAnsi="Times New Roman" w:cs="Times New Roman"/>
          <w:color w:val="000000" w:themeColor="text1"/>
          <w:sz w:val="24"/>
          <w:szCs w:val="24"/>
        </w:rPr>
        <w:t xml:space="preserve">вредности специфичних захтева за водом кукуруза, шећерне репе, пшенице, соје и сунцокрета из конкурентних земаља да се утврди да ли се у Србији ефикасније користи вода и да ли постоји могућност за унапређење. </w:t>
      </w:r>
      <w:proofErr w:type="gramStart"/>
      <w:r w:rsidR="002B16DF" w:rsidRPr="002D36A7">
        <w:rPr>
          <w:rFonts w:ascii="Times New Roman" w:hAnsi="Times New Roman" w:cs="Times New Roman"/>
          <w:color w:val="000000" w:themeColor="text1"/>
          <w:sz w:val="24"/>
          <w:szCs w:val="24"/>
        </w:rPr>
        <w:t>Подаци о спољнотрговинској размени</w:t>
      </w:r>
      <w:r w:rsidR="00A6145E" w:rsidRPr="002D36A7">
        <w:rPr>
          <w:rFonts w:ascii="Times New Roman" w:hAnsi="Times New Roman" w:cs="Times New Roman"/>
          <w:color w:val="000000" w:themeColor="text1"/>
          <w:sz w:val="24"/>
          <w:szCs w:val="24"/>
        </w:rPr>
        <w:t xml:space="preserve"> за период 2010-2013.</w:t>
      </w:r>
      <w:proofErr w:type="gramEnd"/>
      <w:r w:rsidR="002B16DF" w:rsidRPr="002D36A7">
        <w:rPr>
          <w:rFonts w:ascii="Times New Roman" w:hAnsi="Times New Roman" w:cs="Times New Roman"/>
          <w:color w:val="000000" w:themeColor="text1"/>
          <w:sz w:val="24"/>
          <w:szCs w:val="24"/>
        </w:rPr>
        <w:t xml:space="preserve"> </w:t>
      </w:r>
      <w:proofErr w:type="gramStart"/>
      <w:r w:rsidR="002B16DF" w:rsidRPr="002D36A7">
        <w:rPr>
          <w:rFonts w:ascii="Times New Roman" w:hAnsi="Times New Roman" w:cs="Times New Roman"/>
          <w:color w:val="000000" w:themeColor="text1"/>
          <w:sz w:val="24"/>
          <w:szCs w:val="24"/>
        </w:rPr>
        <w:t>се</w:t>
      </w:r>
      <w:proofErr w:type="gramEnd"/>
      <w:r w:rsidR="002B16DF" w:rsidRPr="002D36A7">
        <w:rPr>
          <w:rFonts w:ascii="Times New Roman" w:hAnsi="Times New Roman" w:cs="Times New Roman"/>
          <w:color w:val="000000" w:themeColor="text1"/>
          <w:sz w:val="24"/>
          <w:szCs w:val="24"/>
        </w:rPr>
        <w:t xml:space="preserve"> могу преузети са сајта ФАО (</w:t>
      </w:r>
      <w:hyperlink r:id="rId7" w:history="1">
        <w:r w:rsidR="00D82619" w:rsidRPr="002D36A7">
          <w:rPr>
            <w:rStyle w:val="Hyperlink"/>
            <w:rFonts w:ascii="Times New Roman" w:hAnsi="Times New Roman" w:cs="Times New Roman"/>
            <w:sz w:val="24"/>
            <w:szCs w:val="24"/>
          </w:rPr>
          <w:t>http://www.fao.org/faostat/en/#data/TP</w:t>
        </w:r>
      </w:hyperlink>
      <w:r w:rsidR="00686BA9" w:rsidRPr="002D36A7">
        <w:rPr>
          <w:rFonts w:ascii="Times New Roman" w:hAnsi="Times New Roman" w:cs="Times New Roman"/>
          <w:color w:val="000000" w:themeColor="text1"/>
          <w:sz w:val="24"/>
          <w:szCs w:val="24"/>
        </w:rPr>
        <w:t>),</w:t>
      </w:r>
      <w:r w:rsidR="002B16DF" w:rsidRPr="002D36A7">
        <w:rPr>
          <w:rFonts w:ascii="Times New Roman" w:hAnsi="Times New Roman" w:cs="Times New Roman"/>
          <w:color w:val="000000" w:themeColor="text1"/>
          <w:sz w:val="24"/>
          <w:szCs w:val="24"/>
        </w:rPr>
        <w:t xml:space="preserve"> </w:t>
      </w:r>
      <w:r w:rsidR="00EF78B7" w:rsidRPr="002D36A7">
        <w:rPr>
          <w:rFonts w:ascii="Times New Roman" w:hAnsi="Times New Roman" w:cs="Times New Roman"/>
          <w:color w:val="000000" w:themeColor="text1"/>
          <w:sz w:val="24"/>
          <w:szCs w:val="24"/>
        </w:rPr>
        <w:t xml:space="preserve">а за 2016. </w:t>
      </w:r>
      <w:proofErr w:type="gramStart"/>
      <w:r w:rsidR="00686BA9" w:rsidRPr="002D36A7">
        <w:rPr>
          <w:rFonts w:ascii="Times New Roman" w:hAnsi="Times New Roman" w:cs="Times New Roman"/>
          <w:color w:val="000000" w:themeColor="text1"/>
          <w:sz w:val="24"/>
          <w:szCs w:val="24"/>
        </w:rPr>
        <w:t>из</w:t>
      </w:r>
      <w:proofErr w:type="gramEnd"/>
      <w:r w:rsidR="00686BA9" w:rsidRPr="002D36A7">
        <w:rPr>
          <w:rFonts w:ascii="Times New Roman" w:hAnsi="Times New Roman" w:cs="Times New Roman"/>
          <w:color w:val="000000" w:themeColor="text1"/>
          <w:sz w:val="24"/>
          <w:szCs w:val="24"/>
        </w:rPr>
        <w:t xml:space="preserve"> базе података </w:t>
      </w:r>
      <w:r w:rsidR="002B16DF" w:rsidRPr="002D36A7">
        <w:rPr>
          <w:rFonts w:ascii="Times New Roman" w:hAnsi="Times New Roman" w:cs="Times New Roman"/>
          <w:color w:val="000000" w:themeColor="text1"/>
          <w:sz w:val="24"/>
          <w:szCs w:val="24"/>
        </w:rPr>
        <w:t>са сајта Завода за Статистику.</w:t>
      </w:r>
    </w:p>
    <w:p w:rsidR="002B16DF" w:rsidRPr="002D36A7" w:rsidRDefault="002B16DF" w:rsidP="008D076F">
      <w:pPr>
        <w:spacing w:after="0" w:line="240" w:lineRule="auto"/>
        <w:ind w:firstLine="720"/>
        <w:jc w:val="both"/>
        <w:rPr>
          <w:rFonts w:ascii="Times New Roman" w:hAnsi="Times New Roman" w:cs="Times New Roman"/>
          <w:sz w:val="24"/>
          <w:szCs w:val="24"/>
        </w:rPr>
      </w:pPr>
      <w:proofErr w:type="gramStart"/>
      <w:r w:rsidRPr="002D36A7">
        <w:rPr>
          <w:rFonts w:ascii="Times New Roman" w:hAnsi="Times New Roman" w:cs="Times New Roman"/>
          <w:color w:val="000000" w:themeColor="text1"/>
          <w:sz w:val="24"/>
          <w:szCs w:val="24"/>
        </w:rPr>
        <w:t xml:space="preserve">С обзиром да је </w:t>
      </w:r>
      <w:r w:rsidR="00177BD4">
        <w:rPr>
          <w:rFonts w:ascii="Times New Roman" w:hAnsi="Times New Roman" w:cs="Times New Roman"/>
          <w:color w:val="000000" w:themeColor="text1"/>
          <w:sz w:val="24"/>
          <w:szCs w:val="24"/>
        </w:rPr>
        <w:t>Србија</w:t>
      </w:r>
      <w:r w:rsidRPr="002D36A7">
        <w:rPr>
          <w:rFonts w:ascii="Times New Roman" w:hAnsi="Times New Roman" w:cs="Times New Roman"/>
          <w:color w:val="000000" w:themeColor="text1"/>
          <w:sz w:val="24"/>
          <w:szCs w:val="24"/>
        </w:rPr>
        <w:t xml:space="preserve"> велики извозник млека, шећера, уља и масти, неопходно је применити а</w:t>
      </w:r>
      <w:r w:rsidRPr="002D36A7">
        <w:rPr>
          <w:rFonts w:ascii="Times New Roman" w:hAnsi="Times New Roman" w:cs="Times New Roman"/>
          <w:sz w:val="24"/>
          <w:szCs w:val="24"/>
        </w:rPr>
        <w:t xml:space="preserve">нализу виртуелне воде производа </w:t>
      </w:r>
      <w:r w:rsidR="00177BD4">
        <w:rPr>
          <w:rFonts w:ascii="Times New Roman" w:hAnsi="Times New Roman" w:cs="Times New Roman"/>
          <w:sz w:val="24"/>
          <w:szCs w:val="24"/>
        </w:rPr>
        <w:t>животињског</w:t>
      </w:r>
      <w:r w:rsidRPr="002D36A7">
        <w:rPr>
          <w:rFonts w:ascii="Times New Roman" w:hAnsi="Times New Roman" w:cs="Times New Roman"/>
          <w:sz w:val="24"/>
          <w:szCs w:val="24"/>
        </w:rPr>
        <w:t xml:space="preserve"> порекла.</w:t>
      </w:r>
      <w:proofErr w:type="gramEnd"/>
      <w:r w:rsidRPr="002D36A7">
        <w:rPr>
          <w:rFonts w:ascii="Times New Roman" w:hAnsi="Times New Roman" w:cs="Times New Roman"/>
          <w:sz w:val="24"/>
          <w:szCs w:val="24"/>
        </w:rPr>
        <w:t xml:space="preserve"> Ова процедура </w:t>
      </w:r>
      <w:proofErr w:type="gramStart"/>
      <w:r w:rsidRPr="002D36A7">
        <w:rPr>
          <w:rFonts w:ascii="Times New Roman" w:hAnsi="Times New Roman" w:cs="Times New Roman"/>
          <w:sz w:val="24"/>
          <w:szCs w:val="24"/>
        </w:rPr>
        <w:t>је  сложенија</w:t>
      </w:r>
      <w:proofErr w:type="gramEnd"/>
      <w:r w:rsidRPr="002D36A7">
        <w:rPr>
          <w:rFonts w:ascii="Times New Roman" w:hAnsi="Times New Roman" w:cs="Times New Roman"/>
          <w:sz w:val="24"/>
          <w:szCs w:val="24"/>
        </w:rPr>
        <w:t xml:space="preserve"> јер узима у обзир виртуену воду хране коју животиње конзумирају током живота, затим колико воде попију (свиње, овце, јунад...) и/или дају путем млека (краве, овце</w:t>
      </w:r>
      <w:r w:rsidR="00177BD4">
        <w:rPr>
          <w:rFonts w:ascii="Times New Roman" w:hAnsi="Times New Roman" w:cs="Times New Roman"/>
          <w:sz w:val="24"/>
          <w:szCs w:val="24"/>
        </w:rPr>
        <w:t xml:space="preserve"> и</w:t>
      </w:r>
      <w:r w:rsidRPr="002D36A7">
        <w:rPr>
          <w:rFonts w:ascii="Times New Roman" w:hAnsi="Times New Roman" w:cs="Times New Roman"/>
          <w:sz w:val="24"/>
          <w:szCs w:val="24"/>
        </w:rPr>
        <w:t xml:space="preserve"> козе), а затим и количину која је потребна да се производ преради, упакује (млеко, кисело млеко, сир</w:t>
      </w:r>
      <w:r w:rsidR="00177BD4">
        <w:rPr>
          <w:rFonts w:ascii="Times New Roman" w:hAnsi="Times New Roman" w:cs="Times New Roman"/>
          <w:sz w:val="24"/>
          <w:szCs w:val="24"/>
        </w:rPr>
        <w:t>, ...</w:t>
      </w:r>
      <w:r w:rsidRPr="002D36A7">
        <w:rPr>
          <w:rFonts w:ascii="Times New Roman" w:hAnsi="Times New Roman" w:cs="Times New Roman"/>
          <w:sz w:val="24"/>
          <w:szCs w:val="24"/>
        </w:rPr>
        <w:t>)</w:t>
      </w:r>
      <w:r w:rsidR="00097052" w:rsidRPr="002D36A7">
        <w:rPr>
          <w:rFonts w:ascii="Times New Roman" w:hAnsi="Times New Roman" w:cs="Times New Roman"/>
          <w:sz w:val="24"/>
          <w:szCs w:val="24"/>
        </w:rPr>
        <w:t xml:space="preserve">, као и да се узме у обзир део приноса који није користан (на пример сатурациони муљ </w:t>
      </w:r>
      <w:r w:rsidR="00177BD4">
        <w:rPr>
          <w:rFonts w:ascii="Times New Roman" w:hAnsi="Times New Roman" w:cs="Times New Roman"/>
          <w:sz w:val="24"/>
          <w:szCs w:val="24"/>
        </w:rPr>
        <w:t xml:space="preserve">као </w:t>
      </w:r>
      <w:r w:rsidR="00097052" w:rsidRPr="002D36A7">
        <w:rPr>
          <w:rFonts w:ascii="Times New Roman" w:hAnsi="Times New Roman" w:cs="Times New Roman"/>
          <w:sz w:val="24"/>
          <w:szCs w:val="24"/>
        </w:rPr>
        <w:t xml:space="preserve">отпад од </w:t>
      </w:r>
      <w:r w:rsidR="0023723E" w:rsidRPr="002D36A7">
        <w:rPr>
          <w:rFonts w:ascii="Times New Roman" w:hAnsi="Times New Roman" w:cs="Times New Roman"/>
          <w:sz w:val="24"/>
          <w:szCs w:val="24"/>
        </w:rPr>
        <w:t>ш</w:t>
      </w:r>
      <w:r w:rsidR="00097052" w:rsidRPr="002D36A7">
        <w:rPr>
          <w:rFonts w:ascii="Times New Roman" w:hAnsi="Times New Roman" w:cs="Times New Roman"/>
          <w:sz w:val="24"/>
          <w:szCs w:val="24"/>
        </w:rPr>
        <w:t>ећерне репе, изнутрице из животиња итд.)</w:t>
      </w:r>
      <w:r w:rsidRPr="002D36A7">
        <w:rPr>
          <w:rFonts w:ascii="Times New Roman" w:hAnsi="Times New Roman" w:cs="Times New Roman"/>
          <w:sz w:val="24"/>
          <w:szCs w:val="24"/>
        </w:rPr>
        <w:t xml:space="preserve">. </w:t>
      </w:r>
      <w:proofErr w:type="gramStart"/>
      <w:r w:rsidRPr="002D36A7">
        <w:rPr>
          <w:rFonts w:ascii="Times New Roman" w:hAnsi="Times New Roman" w:cs="Times New Roman"/>
          <w:sz w:val="24"/>
          <w:szCs w:val="24"/>
        </w:rPr>
        <w:t>Детаљан алгоритам израчунавања виртуелне воде је оп</w:t>
      </w:r>
      <w:r w:rsidR="0023723E" w:rsidRPr="002D36A7">
        <w:rPr>
          <w:rFonts w:ascii="Times New Roman" w:hAnsi="Times New Roman" w:cs="Times New Roman"/>
          <w:sz w:val="24"/>
          <w:szCs w:val="24"/>
        </w:rPr>
        <w:t>и</w:t>
      </w:r>
      <w:r w:rsidRPr="002D36A7">
        <w:rPr>
          <w:rFonts w:ascii="Times New Roman" w:hAnsi="Times New Roman" w:cs="Times New Roman"/>
          <w:sz w:val="24"/>
          <w:szCs w:val="24"/>
        </w:rPr>
        <w:t>сан у (</w:t>
      </w:r>
      <w:r w:rsidRPr="002D36A7">
        <w:rPr>
          <w:rFonts w:ascii="Times New Roman" w:hAnsi="Times New Roman" w:cs="Times New Roman"/>
          <w:color w:val="0000FF"/>
          <w:sz w:val="24"/>
          <w:szCs w:val="24"/>
        </w:rPr>
        <w:t xml:space="preserve">Mekonnen and Hoekstra, </w:t>
      </w:r>
      <w:r w:rsidR="001C40F6" w:rsidRPr="002D36A7">
        <w:rPr>
          <w:rFonts w:ascii="Times New Roman" w:hAnsi="Times New Roman" w:cs="Times New Roman"/>
          <w:color w:val="0000FF"/>
          <w:sz w:val="24"/>
          <w:szCs w:val="24"/>
        </w:rPr>
        <w:t xml:space="preserve">2010, </w:t>
      </w:r>
      <w:r w:rsidRPr="002D36A7">
        <w:rPr>
          <w:rFonts w:ascii="Times New Roman" w:hAnsi="Times New Roman" w:cs="Times New Roman"/>
          <w:color w:val="0000FF"/>
          <w:sz w:val="24"/>
          <w:szCs w:val="24"/>
        </w:rPr>
        <w:t>201</w:t>
      </w:r>
      <w:r w:rsidR="00DC61BC" w:rsidRPr="002D36A7">
        <w:rPr>
          <w:rFonts w:ascii="Times New Roman" w:hAnsi="Times New Roman" w:cs="Times New Roman"/>
          <w:color w:val="0000FF"/>
          <w:sz w:val="24"/>
          <w:szCs w:val="24"/>
        </w:rPr>
        <w:t>2</w:t>
      </w:r>
      <w:r w:rsidRPr="002D36A7">
        <w:rPr>
          <w:rFonts w:ascii="Times New Roman" w:hAnsi="Times New Roman" w:cs="Times New Roman"/>
          <w:sz w:val="24"/>
          <w:szCs w:val="24"/>
        </w:rPr>
        <w:t>).</w:t>
      </w:r>
      <w:proofErr w:type="gramEnd"/>
      <w:r w:rsidRPr="002D36A7">
        <w:rPr>
          <w:rFonts w:ascii="Times New Roman" w:hAnsi="Times New Roman" w:cs="Times New Roman"/>
          <w:sz w:val="24"/>
          <w:szCs w:val="24"/>
        </w:rPr>
        <w:t xml:space="preserve"> </w:t>
      </w:r>
      <w:proofErr w:type="gramStart"/>
      <w:r w:rsidRPr="002D36A7">
        <w:rPr>
          <w:rFonts w:ascii="Times New Roman" w:hAnsi="Times New Roman" w:cs="Times New Roman"/>
          <w:sz w:val="24"/>
          <w:szCs w:val="24"/>
        </w:rPr>
        <w:t xml:space="preserve">За потребе овог рада, из поменуте публикације су преузете вредности специфичних захтева за водом неких производа (табела </w:t>
      </w:r>
      <w:r w:rsidR="00331674" w:rsidRPr="002D36A7">
        <w:rPr>
          <w:rFonts w:ascii="Times New Roman" w:hAnsi="Times New Roman" w:cs="Times New Roman"/>
          <w:sz w:val="24"/>
          <w:szCs w:val="24"/>
        </w:rPr>
        <w:t>2</w:t>
      </w:r>
      <w:r w:rsidRPr="002D36A7">
        <w:rPr>
          <w:rFonts w:ascii="Times New Roman" w:hAnsi="Times New Roman" w:cs="Times New Roman"/>
          <w:sz w:val="24"/>
          <w:szCs w:val="24"/>
        </w:rPr>
        <w:t>), који су касније коришћени у прорачуну виртуелне трговине водом</w:t>
      </w:r>
      <w:r w:rsidR="0023723E" w:rsidRPr="002D36A7">
        <w:rPr>
          <w:rFonts w:ascii="Times New Roman" w:hAnsi="Times New Roman" w:cs="Times New Roman"/>
          <w:sz w:val="24"/>
          <w:szCs w:val="24"/>
        </w:rPr>
        <w:t xml:space="preserve"> најзначајнијиш производа</w:t>
      </w:r>
      <w:r w:rsidRPr="002D36A7">
        <w:rPr>
          <w:rFonts w:ascii="Times New Roman" w:hAnsi="Times New Roman" w:cs="Times New Roman"/>
          <w:sz w:val="24"/>
          <w:szCs w:val="24"/>
        </w:rPr>
        <w:t>.</w:t>
      </w:r>
      <w:proofErr w:type="gramEnd"/>
      <w:r w:rsidRPr="002D36A7">
        <w:rPr>
          <w:rFonts w:ascii="Times New Roman" w:hAnsi="Times New Roman" w:cs="Times New Roman"/>
          <w:sz w:val="24"/>
          <w:szCs w:val="24"/>
        </w:rPr>
        <w:t xml:space="preserve">  </w:t>
      </w:r>
    </w:p>
    <w:p w:rsidR="008C6935" w:rsidRPr="002D36A7" w:rsidRDefault="008C6935" w:rsidP="008D076F">
      <w:pPr>
        <w:spacing w:after="0" w:line="240" w:lineRule="auto"/>
        <w:ind w:firstLine="720"/>
        <w:jc w:val="both"/>
        <w:rPr>
          <w:rFonts w:ascii="Times New Roman" w:hAnsi="Times New Roman" w:cs="Times New Roman"/>
          <w:color w:val="000000" w:themeColor="text1"/>
          <w:sz w:val="24"/>
          <w:szCs w:val="24"/>
        </w:rPr>
      </w:pPr>
    </w:p>
    <w:p w:rsidR="008C6935" w:rsidRPr="002D36A7" w:rsidRDefault="008C6935" w:rsidP="008D076F">
      <w:pPr>
        <w:spacing w:after="0" w:line="240" w:lineRule="auto"/>
        <w:ind w:firstLine="720"/>
        <w:jc w:val="both"/>
        <w:rPr>
          <w:rFonts w:ascii="Times New Roman" w:hAnsi="Times New Roman" w:cs="Times New Roman"/>
          <w:b/>
          <w:color w:val="000000" w:themeColor="text1"/>
          <w:sz w:val="24"/>
          <w:szCs w:val="24"/>
        </w:rPr>
      </w:pPr>
      <w:r w:rsidRPr="002D36A7">
        <w:rPr>
          <w:rFonts w:ascii="Times New Roman" w:hAnsi="Times New Roman" w:cs="Times New Roman"/>
          <w:b/>
          <w:color w:val="000000" w:themeColor="text1"/>
          <w:sz w:val="24"/>
          <w:szCs w:val="24"/>
        </w:rPr>
        <w:t xml:space="preserve">Резултати </w:t>
      </w:r>
      <w:r w:rsidR="002776C8" w:rsidRPr="002D36A7">
        <w:rPr>
          <w:rFonts w:ascii="Times New Roman" w:hAnsi="Times New Roman" w:cs="Times New Roman"/>
          <w:b/>
          <w:color w:val="000000" w:themeColor="text1"/>
          <w:sz w:val="24"/>
          <w:szCs w:val="24"/>
        </w:rPr>
        <w:t xml:space="preserve">истраживања </w:t>
      </w:r>
      <w:r w:rsidRPr="002D36A7">
        <w:rPr>
          <w:rFonts w:ascii="Times New Roman" w:hAnsi="Times New Roman" w:cs="Times New Roman"/>
          <w:b/>
          <w:color w:val="000000" w:themeColor="text1"/>
          <w:sz w:val="24"/>
          <w:szCs w:val="24"/>
        </w:rPr>
        <w:t>и дискусија</w:t>
      </w:r>
    </w:p>
    <w:p w:rsidR="008C6935" w:rsidRPr="002D36A7" w:rsidRDefault="008C6935" w:rsidP="008D076F">
      <w:pPr>
        <w:spacing w:after="0" w:line="240" w:lineRule="auto"/>
        <w:ind w:firstLine="720"/>
        <w:jc w:val="both"/>
        <w:rPr>
          <w:rFonts w:ascii="Times New Roman" w:hAnsi="Times New Roman" w:cs="Times New Roman"/>
          <w:color w:val="000000" w:themeColor="text1"/>
          <w:sz w:val="24"/>
          <w:szCs w:val="24"/>
        </w:rPr>
      </w:pPr>
    </w:p>
    <w:p w:rsidR="008F7347" w:rsidRPr="002D36A7" w:rsidRDefault="00080E5C" w:rsidP="008D076F">
      <w:pPr>
        <w:spacing w:after="0" w:line="240" w:lineRule="auto"/>
        <w:ind w:firstLine="720"/>
        <w:jc w:val="both"/>
        <w:rPr>
          <w:rFonts w:ascii="Times New Roman" w:hAnsi="Times New Roman" w:cs="Times New Roman"/>
          <w:color w:val="000000" w:themeColor="text1"/>
          <w:sz w:val="24"/>
          <w:szCs w:val="24"/>
        </w:rPr>
      </w:pPr>
      <w:proofErr w:type="gramStart"/>
      <w:r w:rsidRPr="002D36A7">
        <w:rPr>
          <w:rFonts w:ascii="Times New Roman" w:hAnsi="Times New Roman" w:cs="Times New Roman"/>
          <w:color w:val="000000" w:themeColor="text1"/>
          <w:sz w:val="24"/>
          <w:szCs w:val="24"/>
        </w:rPr>
        <w:t>Упоређивањем СЗВ добијених нашим прорачунима и оним</w:t>
      </w:r>
      <w:r w:rsidR="00942928">
        <w:rPr>
          <w:rFonts w:ascii="Times New Roman" w:hAnsi="Times New Roman" w:cs="Times New Roman"/>
          <w:color w:val="000000" w:themeColor="text1"/>
          <w:sz w:val="24"/>
          <w:szCs w:val="24"/>
        </w:rPr>
        <w:t>а</w:t>
      </w:r>
      <w:r w:rsidRPr="002D36A7">
        <w:rPr>
          <w:rFonts w:ascii="Times New Roman" w:hAnsi="Times New Roman" w:cs="Times New Roman"/>
          <w:color w:val="000000" w:themeColor="text1"/>
          <w:sz w:val="24"/>
          <w:szCs w:val="24"/>
        </w:rPr>
        <w:t xml:space="preserve"> које су приказали горе</w:t>
      </w:r>
      <w:r w:rsidR="00942928">
        <w:rPr>
          <w:rFonts w:ascii="Times New Roman" w:hAnsi="Times New Roman" w:cs="Times New Roman"/>
          <w:color w:val="000000" w:themeColor="text1"/>
          <w:sz w:val="24"/>
          <w:szCs w:val="24"/>
        </w:rPr>
        <w:t xml:space="preserve"> </w:t>
      </w:r>
      <w:r w:rsidRPr="002D36A7">
        <w:rPr>
          <w:rFonts w:ascii="Times New Roman" w:hAnsi="Times New Roman" w:cs="Times New Roman"/>
          <w:color w:val="000000" w:themeColor="text1"/>
          <w:sz w:val="24"/>
          <w:szCs w:val="24"/>
        </w:rPr>
        <w:t xml:space="preserve">поменути истраживачи, јасно се види да </w:t>
      </w:r>
      <w:r w:rsidR="008F7347" w:rsidRPr="002D36A7">
        <w:rPr>
          <w:rFonts w:ascii="Times New Roman" w:hAnsi="Times New Roman" w:cs="Times New Roman"/>
          <w:color w:val="000000" w:themeColor="text1"/>
          <w:sz w:val="24"/>
          <w:szCs w:val="24"/>
        </w:rPr>
        <w:t>нема великих и значајних одступања.</w:t>
      </w:r>
      <w:proofErr w:type="gramEnd"/>
      <w:r w:rsidR="008F7347" w:rsidRPr="002D36A7">
        <w:rPr>
          <w:rFonts w:ascii="Times New Roman" w:hAnsi="Times New Roman" w:cs="Times New Roman"/>
          <w:color w:val="000000" w:themeColor="text1"/>
          <w:sz w:val="24"/>
          <w:szCs w:val="24"/>
        </w:rPr>
        <w:t xml:space="preserve"> Разлике се јављају углавном као последица промене просечних приноса, а у знатно мањој мери потреба усева за водом, што се нарочито види на примеру грашка или лука, </w:t>
      </w:r>
      <w:proofErr w:type="gramStart"/>
      <w:r w:rsidR="008F7347" w:rsidRPr="002D36A7">
        <w:rPr>
          <w:rFonts w:ascii="Times New Roman" w:hAnsi="Times New Roman" w:cs="Times New Roman"/>
          <w:color w:val="000000" w:themeColor="text1"/>
          <w:sz w:val="24"/>
          <w:szCs w:val="24"/>
        </w:rPr>
        <w:t>или  на</w:t>
      </w:r>
      <w:proofErr w:type="gramEnd"/>
      <w:r w:rsidR="008F7347" w:rsidRPr="002D36A7">
        <w:rPr>
          <w:rFonts w:ascii="Times New Roman" w:hAnsi="Times New Roman" w:cs="Times New Roman"/>
          <w:color w:val="000000" w:themeColor="text1"/>
          <w:sz w:val="24"/>
          <w:szCs w:val="24"/>
        </w:rPr>
        <w:t xml:space="preserve"> основу приноса добијених експерименталним путем. </w:t>
      </w:r>
    </w:p>
    <w:p w:rsidR="00BA6B9F" w:rsidRPr="002D36A7" w:rsidRDefault="008F7347" w:rsidP="008D076F">
      <w:pPr>
        <w:spacing w:after="0" w:line="240" w:lineRule="auto"/>
        <w:ind w:firstLine="720"/>
        <w:jc w:val="both"/>
        <w:rPr>
          <w:rFonts w:ascii="Times New Roman" w:hAnsi="Times New Roman" w:cs="Times New Roman"/>
          <w:color w:val="000000" w:themeColor="text1"/>
          <w:sz w:val="24"/>
          <w:szCs w:val="24"/>
        </w:rPr>
      </w:pPr>
      <w:r w:rsidRPr="002D36A7">
        <w:rPr>
          <w:rFonts w:ascii="Times New Roman" w:hAnsi="Times New Roman" w:cs="Times New Roman"/>
          <w:color w:val="000000" w:themeColor="text1"/>
          <w:sz w:val="24"/>
          <w:szCs w:val="24"/>
        </w:rPr>
        <w:t xml:space="preserve">Израчунате </w:t>
      </w:r>
      <w:proofErr w:type="gramStart"/>
      <w:r w:rsidRPr="002D36A7">
        <w:rPr>
          <w:rFonts w:ascii="Times New Roman" w:hAnsi="Times New Roman" w:cs="Times New Roman"/>
          <w:color w:val="000000" w:themeColor="text1"/>
          <w:sz w:val="24"/>
          <w:szCs w:val="24"/>
        </w:rPr>
        <w:t>вредности  СЗВ</w:t>
      </w:r>
      <w:proofErr w:type="gramEnd"/>
      <w:r w:rsidRPr="002D36A7">
        <w:rPr>
          <w:rFonts w:ascii="Times New Roman" w:hAnsi="Times New Roman" w:cs="Times New Roman"/>
          <w:color w:val="000000" w:themeColor="text1"/>
          <w:sz w:val="24"/>
          <w:szCs w:val="24"/>
        </w:rPr>
        <w:t xml:space="preserve"> добијене на основу </w:t>
      </w:r>
      <w:r w:rsidR="0063481F" w:rsidRPr="002D36A7">
        <w:rPr>
          <w:rFonts w:ascii="Times New Roman" w:hAnsi="Times New Roman" w:cs="Times New Roman"/>
          <w:color w:val="000000" w:themeColor="text1"/>
          <w:sz w:val="24"/>
          <w:szCs w:val="24"/>
        </w:rPr>
        <w:t xml:space="preserve">приноса и потребе усева за водом су значајно мање него добијене на основу статистичких приноса. То указује да се добрим управљањем водним ресурсима може повећати ефикасност коришћења воде, </w:t>
      </w:r>
      <w:r w:rsidR="00942928">
        <w:rPr>
          <w:rFonts w:ascii="Times New Roman" w:hAnsi="Times New Roman" w:cs="Times New Roman"/>
          <w:color w:val="000000" w:themeColor="text1"/>
          <w:sz w:val="24"/>
          <w:szCs w:val="24"/>
        </w:rPr>
        <w:t xml:space="preserve">да се </w:t>
      </w:r>
      <w:r w:rsidR="0063481F" w:rsidRPr="002D36A7">
        <w:rPr>
          <w:rFonts w:ascii="Times New Roman" w:hAnsi="Times New Roman" w:cs="Times New Roman"/>
          <w:color w:val="000000" w:themeColor="text1"/>
          <w:sz w:val="24"/>
          <w:szCs w:val="24"/>
        </w:rPr>
        <w:t xml:space="preserve">значајна количина </w:t>
      </w:r>
      <w:proofErr w:type="gramStart"/>
      <w:r w:rsidR="0063481F" w:rsidRPr="002D36A7">
        <w:rPr>
          <w:rFonts w:ascii="Times New Roman" w:hAnsi="Times New Roman" w:cs="Times New Roman"/>
          <w:color w:val="000000" w:themeColor="text1"/>
          <w:sz w:val="24"/>
          <w:szCs w:val="24"/>
        </w:rPr>
        <w:t>воде  може</w:t>
      </w:r>
      <w:proofErr w:type="gramEnd"/>
      <w:r w:rsidR="0063481F" w:rsidRPr="002D36A7">
        <w:rPr>
          <w:rFonts w:ascii="Times New Roman" w:hAnsi="Times New Roman" w:cs="Times New Roman"/>
          <w:color w:val="000000" w:themeColor="text1"/>
          <w:sz w:val="24"/>
          <w:szCs w:val="24"/>
        </w:rPr>
        <w:t xml:space="preserve"> задржати у домицилној земљи, </w:t>
      </w:r>
      <w:r w:rsidR="00942928">
        <w:rPr>
          <w:rFonts w:ascii="Times New Roman" w:hAnsi="Times New Roman" w:cs="Times New Roman"/>
          <w:color w:val="000000" w:themeColor="text1"/>
          <w:sz w:val="24"/>
          <w:szCs w:val="24"/>
        </w:rPr>
        <w:t xml:space="preserve">те да то </w:t>
      </w:r>
      <w:r w:rsidR="0063481F" w:rsidRPr="002D36A7">
        <w:rPr>
          <w:rFonts w:ascii="Times New Roman" w:hAnsi="Times New Roman" w:cs="Times New Roman"/>
          <w:color w:val="000000" w:themeColor="text1"/>
          <w:sz w:val="24"/>
          <w:szCs w:val="24"/>
        </w:rPr>
        <w:t xml:space="preserve"> све доприноси одрживости водних ресурса на неком подручју, </w:t>
      </w:r>
      <w:r w:rsidR="00942928">
        <w:rPr>
          <w:rFonts w:ascii="Times New Roman" w:hAnsi="Times New Roman" w:cs="Times New Roman"/>
          <w:color w:val="000000" w:themeColor="text1"/>
          <w:sz w:val="24"/>
          <w:szCs w:val="24"/>
        </w:rPr>
        <w:t xml:space="preserve">у држави, </w:t>
      </w:r>
      <w:r w:rsidR="0063481F" w:rsidRPr="002D36A7">
        <w:rPr>
          <w:rFonts w:ascii="Times New Roman" w:hAnsi="Times New Roman" w:cs="Times New Roman"/>
          <w:color w:val="000000" w:themeColor="text1"/>
          <w:sz w:val="24"/>
          <w:szCs w:val="24"/>
        </w:rPr>
        <w:t xml:space="preserve"> </w:t>
      </w:r>
      <w:r w:rsidR="00942928">
        <w:rPr>
          <w:rFonts w:ascii="Times New Roman" w:hAnsi="Times New Roman" w:cs="Times New Roman"/>
          <w:color w:val="000000" w:themeColor="text1"/>
          <w:sz w:val="24"/>
          <w:szCs w:val="24"/>
        </w:rPr>
        <w:t xml:space="preserve">региону или на </w:t>
      </w:r>
      <w:r w:rsidR="0063481F" w:rsidRPr="002D36A7">
        <w:rPr>
          <w:rFonts w:ascii="Times New Roman" w:hAnsi="Times New Roman" w:cs="Times New Roman"/>
          <w:color w:val="000000" w:themeColor="text1"/>
          <w:sz w:val="24"/>
          <w:szCs w:val="24"/>
        </w:rPr>
        <w:t xml:space="preserve">континенту. </w:t>
      </w:r>
    </w:p>
    <w:p w:rsidR="00F61BB2" w:rsidRPr="002D36A7" w:rsidRDefault="003467FB" w:rsidP="008D076F">
      <w:pPr>
        <w:spacing w:after="0" w:line="240" w:lineRule="auto"/>
        <w:ind w:firstLine="720"/>
        <w:jc w:val="both"/>
        <w:rPr>
          <w:rFonts w:ascii="Times New Roman" w:hAnsi="Times New Roman" w:cs="Times New Roman"/>
          <w:sz w:val="24"/>
          <w:szCs w:val="24"/>
        </w:rPr>
      </w:pPr>
      <w:r w:rsidRPr="002D36A7">
        <w:rPr>
          <w:rFonts w:ascii="Times New Roman" w:hAnsi="Times New Roman" w:cs="Times New Roman"/>
          <w:sz w:val="24"/>
          <w:szCs w:val="24"/>
        </w:rPr>
        <w:t>С</w:t>
      </w:r>
      <w:r w:rsidR="0023723E" w:rsidRPr="002D36A7">
        <w:rPr>
          <w:rFonts w:ascii="Times New Roman" w:hAnsi="Times New Roman" w:cs="Times New Roman"/>
          <w:sz w:val="24"/>
          <w:szCs w:val="24"/>
        </w:rPr>
        <w:t>пецифични захев</w:t>
      </w:r>
      <w:r w:rsidRPr="002D36A7">
        <w:rPr>
          <w:rFonts w:ascii="Times New Roman" w:hAnsi="Times New Roman" w:cs="Times New Roman"/>
          <w:sz w:val="24"/>
          <w:szCs w:val="24"/>
        </w:rPr>
        <w:t xml:space="preserve"> за водом пшенице гајене у Србији у односу на Аустрију, Немачку, Мађарску, Румунију и САД </w:t>
      </w:r>
      <w:proofErr w:type="gramStart"/>
      <w:r w:rsidR="00942928">
        <w:rPr>
          <w:rFonts w:ascii="Times New Roman" w:hAnsi="Times New Roman" w:cs="Times New Roman"/>
          <w:sz w:val="24"/>
          <w:szCs w:val="24"/>
        </w:rPr>
        <w:t xml:space="preserve">је </w:t>
      </w:r>
      <w:r w:rsidRPr="002D36A7">
        <w:rPr>
          <w:rFonts w:ascii="Times New Roman" w:hAnsi="Times New Roman" w:cs="Times New Roman"/>
          <w:sz w:val="24"/>
          <w:szCs w:val="24"/>
        </w:rPr>
        <w:t xml:space="preserve"> већи</w:t>
      </w:r>
      <w:proofErr w:type="gramEnd"/>
      <w:r w:rsidRPr="002D36A7">
        <w:rPr>
          <w:rFonts w:ascii="Times New Roman" w:hAnsi="Times New Roman" w:cs="Times New Roman"/>
          <w:sz w:val="24"/>
          <w:szCs w:val="24"/>
        </w:rPr>
        <w:t>, што указује да постоји простор да се унапреди коришћење воде подешавањ</w:t>
      </w:r>
      <w:r w:rsidR="00942928">
        <w:rPr>
          <w:rFonts w:ascii="Times New Roman" w:hAnsi="Times New Roman" w:cs="Times New Roman"/>
          <w:sz w:val="24"/>
          <w:szCs w:val="24"/>
        </w:rPr>
        <w:t xml:space="preserve">ем </w:t>
      </w:r>
      <w:r w:rsidRPr="002D36A7">
        <w:rPr>
          <w:rFonts w:ascii="Times New Roman" w:hAnsi="Times New Roman" w:cs="Times New Roman"/>
          <w:sz w:val="24"/>
          <w:szCs w:val="24"/>
        </w:rPr>
        <w:t xml:space="preserve"> сортимента или </w:t>
      </w:r>
      <w:r w:rsidR="00942928">
        <w:rPr>
          <w:rFonts w:ascii="Times New Roman" w:hAnsi="Times New Roman" w:cs="Times New Roman"/>
          <w:sz w:val="24"/>
          <w:szCs w:val="24"/>
        </w:rPr>
        <w:t xml:space="preserve">променама у </w:t>
      </w:r>
      <w:r w:rsidRPr="002D36A7">
        <w:rPr>
          <w:rFonts w:ascii="Times New Roman" w:hAnsi="Times New Roman" w:cs="Times New Roman"/>
          <w:sz w:val="24"/>
          <w:szCs w:val="24"/>
        </w:rPr>
        <w:t>технологиј</w:t>
      </w:r>
      <w:r w:rsidR="00942928">
        <w:rPr>
          <w:rFonts w:ascii="Times New Roman" w:hAnsi="Times New Roman" w:cs="Times New Roman"/>
          <w:sz w:val="24"/>
          <w:szCs w:val="24"/>
        </w:rPr>
        <w:t>и</w:t>
      </w:r>
      <w:r w:rsidRPr="002D36A7">
        <w:rPr>
          <w:rFonts w:ascii="Times New Roman" w:hAnsi="Times New Roman" w:cs="Times New Roman"/>
          <w:sz w:val="24"/>
          <w:szCs w:val="24"/>
        </w:rPr>
        <w:t xml:space="preserve"> гајења</w:t>
      </w:r>
      <w:r w:rsidR="00942928">
        <w:rPr>
          <w:rFonts w:ascii="Times New Roman" w:hAnsi="Times New Roman" w:cs="Times New Roman"/>
          <w:sz w:val="24"/>
          <w:szCs w:val="24"/>
        </w:rPr>
        <w:t xml:space="preserve">. Треба поменути да је ситуација у вези СЗВ пшенице у Србији </w:t>
      </w:r>
      <w:r w:rsidRPr="002D36A7">
        <w:rPr>
          <w:rFonts w:ascii="Times New Roman" w:hAnsi="Times New Roman" w:cs="Times New Roman"/>
          <w:sz w:val="24"/>
          <w:szCs w:val="24"/>
        </w:rPr>
        <w:t>повољнија у односу на Русиј</w:t>
      </w:r>
      <w:r w:rsidR="00942928">
        <w:rPr>
          <w:rFonts w:ascii="Times New Roman" w:hAnsi="Times New Roman" w:cs="Times New Roman"/>
          <w:sz w:val="24"/>
          <w:szCs w:val="24"/>
        </w:rPr>
        <w:t>у</w:t>
      </w:r>
      <w:proofErr w:type="gramStart"/>
      <w:r w:rsidRPr="002D36A7">
        <w:rPr>
          <w:rFonts w:ascii="Times New Roman" w:hAnsi="Times New Roman" w:cs="Times New Roman"/>
          <w:sz w:val="24"/>
          <w:szCs w:val="24"/>
        </w:rPr>
        <w:t>,  Италиј</w:t>
      </w:r>
      <w:r w:rsidR="00942928">
        <w:rPr>
          <w:rFonts w:ascii="Times New Roman" w:hAnsi="Times New Roman" w:cs="Times New Roman"/>
          <w:sz w:val="24"/>
          <w:szCs w:val="24"/>
        </w:rPr>
        <w:t>у</w:t>
      </w:r>
      <w:proofErr w:type="gramEnd"/>
      <w:r w:rsidRPr="002D36A7">
        <w:rPr>
          <w:rFonts w:ascii="Times New Roman" w:hAnsi="Times New Roman" w:cs="Times New Roman"/>
          <w:sz w:val="24"/>
          <w:szCs w:val="24"/>
        </w:rPr>
        <w:t xml:space="preserve"> или Грчк</w:t>
      </w:r>
      <w:r w:rsidR="00942928">
        <w:rPr>
          <w:rFonts w:ascii="Times New Roman" w:hAnsi="Times New Roman" w:cs="Times New Roman"/>
          <w:sz w:val="24"/>
          <w:szCs w:val="24"/>
        </w:rPr>
        <w:t>у</w:t>
      </w:r>
      <w:r w:rsidR="0007507E" w:rsidRPr="002D36A7">
        <w:rPr>
          <w:rFonts w:ascii="Times New Roman" w:hAnsi="Times New Roman" w:cs="Times New Roman"/>
          <w:sz w:val="24"/>
          <w:szCs w:val="24"/>
        </w:rPr>
        <w:t xml:space="preserve"> (Табела 3)</w:t>
      </w:r>
      <w:r w:rsidRPr="002D36A7">
        <w:rPr>
          <w:rFonts w:ascii="Times New Roman" w:hAnsi="Times New Roman" w:cs="Times New Roman"/>
          <w:sz w:val="24"/>
          <w:szCs w:val="24"/>
        </w:rPr>
        <w:t xml:space="preserve">. </w:t>
      </w:r>
      <w:proofErr w:type="gramStart"/>
      <w:r w:rsidRPr="002D36A7">
        <w:rPr>
          <w:rFonts w:ascii="Times New Roman" w:hAnsi="Times New Roman" w:cs="Times New Roman"/>
          <w:sz w:val="24"/>
          <w:szCs w:val="24"/>
        </w:rPr>
        <w:t>Сличн</w:t>
      </w:r>
      <w:r w:rsidR="00BD2BC9" w:rsidRPr="002D36A7">
        <w:rPr>
          <w:rFonts w:ascii="Times New Roman" w:hAnsi="Times New Roman" w:cs="Times New Roman"/>
          <w:sz w:val="24"/>
          <w:szCs w:val="24"/>
        </w:rPr>
        <w:t xml:space="preserve">и резултати су добијени и </w:t>
      </w:r>
      <w:r w:rsidR="00942928">
        <w:rPr>
          <w:rFonts w:ascii="Times New Roman" w:hAnsi="Times New Roman" w:cs="Times New Roman"/>
          <w:sz w:val="24"/>
          <w:szCs w:val="24"/>
        </w:rPr>
        <w:t xml:space="preserve">за </w:t>
      </w:r>
      <w:r w:rsidR="00BD2BC9" w:rsidRPr="002D36A7">
        <w:rPr>
          <w:rFonts w:ascii="Times New Roman" w:hAnsi="Times New Roman" w:cs="Times New Roman"/>
          <w:sz w:val="24"/>
          <w:szCs w:val="24"/>
        </w:rPr>
        <w:t xml:space="preserve">сунцокрет, с тим </w:t>
      </w:r>
      <w:r w:rsidR="00BD2BC9" w:rsidRPr="002D36A7">
        <w:rPr>
          <w:rFonts w:ascii="Times New Roman" w:hAnsi="Times New Roman" w:cs="Times New Roman"/>
          <w:sz w:val="24"/>
          <w:szCs w:val="24"/>
        </w:rPr>
        <w:lastRenderedPageBreak/>
        <w:t xml:space="preserve">што су </w:t>
      </w:r>
      <w:r w:rsidR="00942928">
        <w:rPr>
          <w:rFonts w:ascii="Times New Roman" w:hAnsi="Times New Roman" w:cs="Times New Roman"/>
          <w:sz w:val="24"/>
          <w:szCs w:val="24"/>
        </w:rPr>
        <w:t xml:space="preserve">вредности СЗВ за Србију </w:t>
      </w:r>
      <w:r w:rsidR="00BD2BC9" w:rsidRPr="002D36A7">
        <w:rPr>
          <w:rFonts w:ascii="Times New Roman" w:hAnsi="Times New Roman" w:cs="Times New Roman"/>
          <w:sz w:val="24"/>
          <w:szCs w:val="24"/>
        </w:rPr>
        <w:t>бољ</w:t>
      </w:r>
      <w:r w:rsidR="00942928">
        <w:rPr>
          <w:rFonts w:ascii="Times New Roman" w:hAnsi="Times New Roman" w:cs="Times New Roman"/>
          <w:sz w:val="24"/>
          <w:szCs w:val="24"/>
        </w:rPr>
        <w:t>и</w:t>
      </w:r>
      <w:r w:rsidR="00BD2BC9" w:rsidRPr="002D36A7">
        <w:rPr>
          <w:rFonts w:ascii="Times New Roman" w:hAnsi="Times New Roman" w:cs="Times New Roman"/>
          <w:sz w:val="24"/>
          <w:szCs w:val="24"/>
        </w:rPr>
        <w:t xml:space="preserve"> него у Русији, САД и Румунији. </w:t>
      </w:r>
      <w:r w:rsidRPr="002D36A7">
        <w:rPr>
          <w:rFonts w:ascii="Times New Roman" w:hAnsi="Times New Roman" w:cs="Times New Roman"/>
          <w:sz w:val="24"/>
          <w:szCs w:val="24"/>
        </w:rPr>
        <w:t>Код кук</w:t>
      </w:r>
      <w:r w:rsidR="00942928">
        <w:rPr>
          <w:rFonts w:ascii="Times New Roman" w:hAnsi="Times New Roman" w:cs="Times New Roman"/>
          <w:sz w:val="24"/>
          <w:szCs w:val="24"/>
        </w:rPr>
        <w:t>у</w:t>
      </w:r>
      <w:r w:rsidRPr="002D36A7">
        <w:rPr>
          <w:rFonts w:ascii="Times New Roman" w:hAnsi="Times New Roman" w:cs="Times New Roman"/>
          <w:sz w:val="24"/>
          <w:szCs w:val="24"/>
        </w:rPr>
        <w:t xml:space="preserve">руза постоји простор за унапређење производње, јер су у свим наведеним земљама </w:t>
      </w:r>
      <w:r w:rsidR="00942928">
        <w:rPr>
          <w:rFonts w:ascii="Times New Roman" w:hAnsi="Times New Roman" w:cs="Times New Roman"/>
          <w:sz w:val="24"/>
          <w:szCs w:val="24"/>
        </w:rPr>
        <w:t>осим</w:t>
      </w:r>
      <w:r w:rsidRPr="002D36A7">
        <w:rPr>
          <w:rFonts w:ascii="Times New Roman" w:hAnsi="Times New Roman" w:cs="Times New Roman"/>
          <w:sz w:val="24"/>
          <w:szCs w:val="24"/>
        </w:rPr>
        <w:t xml:space="preserve"> Русије</w:t>
      </w:r>
      <w:r w:rsidR="00942928">
        <w:rPr>
          <w:rFonts w:ascii="Times New Roman" w:hAnsi="Times New Roman" w:cs="Times New Roman"/>
          <w:sz w:val="24"/>
          <w:szCs w:val="24"/>
        </w:rPr>
        <w:t xml:space="preserve"> вредности </w:t>
      </w:r>
      <w:r w:rsidRPr="002D36A7">
        <w:rPr>
          <w:rFonts w:ascii="Times New Roman" w:hAnsi="Times New Roman" w:cs="Times New Roman"/>
          <w:sz w:val="24"/>
          <w:szCs w:val="24"/>
        </w:rPr>
        <w:t>СЗВ ниж</w:t>
      </w:r>
      <w:r w:rsidR="00942928">
        <w:rPr>
          <w:rFonts w:ascii="Times New Roman" w:hAnsi="Times New Roman" w:cs="Times New Roman"/>
          <w:sz w:val="24"/>
          <w:szCs w:val="24"/>
        </w:rPr>
        <w:t>е</w:t>
      </w:r>
      <w:r w:rsidRPr="002D36A7">
        <w:rPr>
          <w:rFonts w:ascii="Times New Roman" w:hAnsi="Times New Roman" w:cs="Times New Roman"/>
          <w:sz w:val="24"/>
          <w:szCs w:val="24"/>
        </w:rPr>
        <w:t xml:space="preserve"> него у </w:t>
      </w:r>
      <w:r w:rsidR="00942928">
        <w:rPr>
          <w:rFonts w:ascii="Times New Roman" w:hAnsi="Times New Roman" w:cs="Times New Roman"/>
          <w:sz w:val="24"/>
          <w:szCs w:val="24"/>
        </w:rPr>
        <w:t>Србији</w:t>
      </w:r>
      <w:r w:rsidRPr="002D36A7">
        <w:rPr>
          <w:rFonts w:ascii="Times New Roman" w:hAnsi="Times New Roman" w:cs="Times New Roman"/>
          <w:sz w:val="24"/>
          <w:szCs w:val="24"/>
        </w:rPr>
        <w:t>.</w:t>
      </w:r>
      <w:proofErr w:type="gramEnd"/>
      <w:r w:rsidRPr="002D36A7">
        <w:rPr>
          <w:rFonts w:ascii="Times New Roman" w:hAnsi="Times New Roman" w:cs="Times New Roman"/>
          <w:sz w:val="24"/>
          <w:szCs w:val="24"/>
        </w:rPr>
        <w:t xml:space="preserve">  </w:t>
      </w:r>
    </w:p>
    <w:p w:rsidR="004E56E3" w:rsidRPr="002D36A7" w:rsidRDefault="002C6F48" w:rsidP="008D076F">
      <w:pPr>
        <w:spacing w:after="0" w:line="240" w:lineRule="auto"/>
        <w:ind w:firstLine="720"/>
        <w:jc w:val="both"/>
        <w:rPr>
          <w:rFonts w:ascii="Times New Roman" w:hAnsi="Times New Roman" w:cs="Times New Roman"/>
          <w:sz w:val="24"/>
          <w:szCs w:val="24"/>
        </w:rPr>
      </w:pPr>
      <w:proofErr w:type="gramStart"/>
      <w:r w:rsidRPr="002D36A7">
        <w:rPr>
          <w:rFonts w:ascii="Times New Roman" w:hAnsi="Times New Roman" w:cs="Times New Roman"/>
          <w:sz w:val="24"/>
          <w:szCs w:val="24"/>
        </w:rPr>
        <w:t>Специфични захтеви шећерне репе</w:t>
      </w:r>
      <w:r w:rsidR="0007507E" w:rsidRPr="002D36A7">
        <w:rPr>
          <w:rFonts w:ascii="Times New Roman" w:hAnsi="Times New Roman" w:cs="Times New Roman"/>
          <w:sz w:val="24"/>
          <w:szCs w:val="24"/>
        </w:rPr>
        <w:t xml:space="preserve"> и соје</w:t>
      </w:r>
      <w:r w:rsidRPr="002D36A7">
        <w:rPr>
          <w:rFonts w:ascii="Times New Roman" w:hAnsi="Times New Roman" w:cs="Times New Roman"/>
          <w:sz w:val="24"/>
          <w:szCs w:val="24"/>
        </w:rPr>
        <w:t xml:space="preserve"> такође могу да се смање, јер у земљама сличних земљишних и климатских карактеристика попут Аустрије и Мађарске су захтеви нижи, што указује да су наши просечни приноси нижи.</w:t>
      </w:r>
      <w:proofErr w:type="gramEnd"/>
      <w:r w:rsidRPr="002D36A7">
        <w:rPr>
          <w:rFonts w:ascii="Times New Roman" w:hAnsi="Times New Roman" w:cs="Times New Roman"/>
          <w:sz w:val="24"/>
          <w:szCs w:val="24"/>
        </w:rPr>
        <w:t xml:space="preserve"> </w:t>
      </w:r>
      <w:r w:rsidR="00D65C5A" w:rsidRPr="002D36A7">
        <w:rPr>
          <w:rFonts w:ascii="Times New Roman" w:hAnsi="Times New Roman" w:cs="Times New Roman"/>
          <w:sz w:val="24"/>
          <w:szCs w:val="24"/>
        </w:rPr>
        <w:t>На пример код кромпира у нашој земљи се  СЗВ могу умањити и до три пута, ако се повећају приноси до нивоа који се постиже на огледима, док се код других култура могу умањити од 33 % све до 95 % и изузетно у неким подручјима до 300 %.</w:t>
      </w:r>
    </w:p>
    <w:p w:rsidR="002C6F48" w:rsidRPr="002D36A7" w:rsidRDefault="00D65C5A" w:rsidP="008D076F">
      <w:pPr>
        <w:spacing w:after="0" w:line="240" w:lineRule="auto"/>
        <w:ind w:firstLine="720"/>
        <w:jc w:val="both"/>
        <w:rPr>
          <w:rFonts w:ascii="Times New Roman" w:hAnsi="Times New Roman" w:cs="Times New Roman"/>
          <w:sz w:val="24"/>
          <w:szCs w:val="24"/>
        </w:rPr>
      </w:pPr>
      <w:proofErr w:type="gramStart"/>
      <w:r w:rsidRPr="002D36A7">
        <w:rPr>
          <w:rFonts w:ascii="Times New Roman" w:hAnsi="Times New Roman" w:cs="Times New Roman"/>
          <w:sz w:val="24"/>
          <w:szCs w:val="24"/>
        </w:rPr>
        <w:t>Упоређивање СЗВ култура у односу на друге земље мора бити свеобухватан, јер није увек случај да високи захтеви за водом потичу услед екстензивне пољопривреде, већ разлози могу бити и друге врсте на које човек не може да утиче (кишнији регион, моћност и капацитет земљишта да задржи воду, топлотни режим).</w:t>
      </w:r>
      <w:proofErr w:type="gramEnd"/>
      <w:r w:rsidRPr="002D36A7">
        <w:rPr>
          <w:rFonts w:ascii="Times New Roman" w:hAnsi="Times New Roman" w:cs="Times New Roman"/>
          <w:sz w:val="24"/>
          <w:szCs w:val="24"/>
        </w:rPr>
        <w:t xml:space="preserve"> </w:t>
      </w:r>
      <w:proofErr w:type="gramStart"/>
      <w:r w:rsidRPr="002D36A7">
        <w:rPr>
          <w:rFonts w:ascii="Times New Roman" w:hAnsi="Times New Roman" w:cs="Times New Roman"/>
          <w:sz w:val="24"/>
          <w:szCs w:val="24"/>
        </w:rPr>
        <w:t>То је може манифестовати и на СЗВ животињског порекла (</w:t>
      </w:r>
      <w:r w:rsidRPr="002D36A7">
        <w:rPr>
          <w:rFonts w:ascii="Times New Roman" w:hAnsi="Times New Roman" w:cs="Times New Roman"/>
          <w:color w:val="0000FF"/>
          <w:sz w:val="24"/>
          <w:szCs w:val="24"/>
        </w:rPr>
        <w:t>Ridoutt et al., 2012</w:t>
      </w:r>
      <w:r w:rsidRPr="002D36A7">
        <w:rPr>
          <w:rFonts w:ascii="Times New Roman" w:hAnsi="Times New Roman" w:cs="Times New Roman"/>
          <w:sz w:val="24"/>
          <w:szCs w:val="24"/>
        </w:rPr>
        <w:t>).</w:t>
      </w:r>
      <w:proofErr w:type="gramEnd"/>
      <w:r w:rsidRPr="002D36A7">
        <w:rPr>
          <w:rFonts w:ascii="Times New Roman" w:hAnsi="Times New Roman" w:cs="Times New Roman"/>
          <w:sz w:val="24"/>
          <w:szCs w:val="24"/>
        </w:rPr>
        <w:t xml:space="preserve">  </w:t>
      </w:r>
    </w:p>
    <w:p w:rsidR="002C6F48" w:rsidRPr="002D36A7" w:rsidRDefault="002C6F48" w:rsidP="008D076F">
      <w:pPr>
        <w:spacing w:after="0" w:line="240" w:lineRule="auto"/>
        <w:ind w:firstLine="720"/>
        <w:jc w:val="both"/>
        <w:rPr>
          <w:rFonts w:ascii="Times New Roman" w:hAnsi="Times New Roman" w:cs="Times New Roman"/>
          <w:sz w:val="24"/>
          <w:szCs w:val="24"/>
        </w:rPr>
      </w:pPr>
    </w:p>
    <w:p w:rsidR="008E7FFD" w:rsidRPr="002D36A7" w:rsidRDefault="002E24AF" w:rsidP="008D076F">
      <w:pPr>
        <w:spacing w:after="0" w:line="240" w:lineRule="auto"/>
        <w:jc w:val="both"/>
        <w:rPr>
          <w:rFonts w:ascii="Times New Roman" w:hAnsi="Times New Roman" w:cs="Times New Roman"/>
        </w:rPr>
      </w:pPr>
      <w:proofErr w:type="gramStart"/>
      <w:r w:rsidRPr="002D36A7">
        <w:rPr>
          <w:rFonts w:ascii="Times New Roman" w:hAnsi="Times New Roman" w:cs="Times New Roman"/>
        </w:rPr>
        <w:t xml:space="preserve">Табела </w:t>
      </w:r>
      <w:r w:rsidR="003467FB" w:rsidRPr="002D36A7">
        <w:rPr>
          <w:rFonts w:ascii="Times New Roman" w:hAnsi="Times New Roman" w:cs="Times New Roman"/>
        </w:rPr>
        <w:t>1.</w:t>
      </w:r>
      <w:proofErr w:type="gramEnd"/>
      <w:r w:rsidR="003467FB" w:rsidRPr="002D36A7">
        <w:rPr>
          <w:rFonts w:ascii="Times New Roman" w:hAnsi="Times New Roman" w:cs="Times New Roman"/>
        </w:rPr>
        <w:t xml:space="preserve"> </w:t>
      </w:r>
      <w:r w:rsidR="003A0EF8" w:rsidRPr="002D36A7">
        <w:rPr>
          <w:rFonts w:ascii="Times New Roman" w:hAnsi="Times New Roman" w:cs="Times New Roman"/>
        </w:rPr>
        <w:t xml:space="preserve">Специфични захтеви за водом култура које су значајне у спољнотрговинској размени </w:t>
      </w:r>
    </w:p>
    <w:p w:rsidR="003A0EF8" w:rsidRPr="002D36A7" w:rsidRDefault="003A0EF8" w:rsidP="008D076F">
      <w:pPr>
        <w:spacing w:after="0" w:line="240" w:lineRule="auto"/>
        <w:jc w:val="both"/>
        <w:rPr>
          <w:rFonts w:ascii="Times New Roman" w:hAnsi="Times New Roman" w:cs="Times New Roman"/>
        </w:rPr>
      </w:pPr>
      <w:proofErr w:type="gramStart"/>
      <w:r w:rsidRPr="002D36A7">
        <w:rPr>
          <w:rFonts w:ascii="Times New Roman" w:hAnsi="Times New Roman" w:cs="Times New Roman"/>
        </w:rPr>
        <w:t xml:space="preserve">Table </w:t>
      </w:r>
      <w:r w:rsidR="003467FB" w:rsidRPr="002D36A7">
        <w:rPr>
          <w:rFonts w:ascii="Times New Roman" w:hAnsi="Times New Roman" w:cs="Times New Roman"/>
        </w:rPr>
        <w:t>1.</w:t>
      </w:r>
      <w:proofErr w:type="gramEnd"/>
      <w:r w:rsidRPr="002D36A7">
        <w:rPr>
          <w:rFonts w:ascii="Times New Roman" w:hAnsi="Times New Roman" w:cs="Times New Roman"/>
        </w:rPr>
        <w:t xml:space="preserve"> Specific crop deman</w:t>
      </w:r>
      <w:r w:rsidR="003467FB" w:rsidRPr="002D36A7">
        <w:rPr>
          <w:rFonts w:ascii="Times New Roman" w:hAnsi="Times New Roman" w:cs="Times New Roman"/>
        </w:rPr>
        <w:t xml:space="preserve">d </w:t>
      </w:r>
      <w:r w:rsidRPr="002D36A7">
        <w:rPr>
          <w:rFonts w:ascii="Times New Roman" w:hAnsi="Times New Roman" w:cs="Times New Roman"/>
        </w:rPr>
        <w:t xml:space="preserve">subjected in </w:t>
      </w:r>
      <w:proofErr w:type="gramStart"/>
      <w:r w:rsidRPr="002D36A7">
        <w:rPr>
          <w:rFonts w:ascii="Times New Roman" w:hAnsi="Times New Roman" w:cs="Times New Roman"/>
        </w:rPr>
        <w:t>international  trade</w:t>
      </w:r>
      <w:proofErr w:type="gramEnd"/>
      <w:r w:rsidRPr="002D36A7">
        <w:rPr>
          <w:rFonts w:ascii="Times New Roman" w:hAnsi="Times New Roman" w:cs="Times New Roman"/>
        </w:rPr>
        <w:t xml:space="preserve"> </w:t>
      </w:r>
    </w:p>
    <w:tbl>
      <w:tblPr>
        <w:tblStyle w:val="TableGrid"/>
        <w:tblW w:w="5000" w:type="pct"/>
        <w:tblCellMar>
          <w:left w:w="28" w:type="dxa"/>
          <w:right w:w="28" w:type="dxa"/>
        </w:tblCellMar>
        <w:tblLook w:val="04A0"/>
      </w:tblPr>
      <w:tblGrid>
        <w:gridCol w:w="2262"/>
        <w:gridCol w:w="958"/>
        <w:gridCol w:w="1813"/>
        <w:gridCol w:w="2210"/>
        <w:gridCol w:w="759"/>
        <w:gridCol w:w="713"/>
        <w:gridCol w:w="747"/>
      </w:tblGrid>
      <w:tr w:rsidR="000F6725" w:rsidRPr="002D36A7" w:rsidTr="00E74B96">
        <w:trPr>
          <w:trHeight w:hRule="exact" w:val="867"/>
        </w:trPr>
        <w:tc>
          <w:tcPr>
            <w:tcW w:w="1195" w:type="pct"/>
            <w:hideMark/>
          </w:tcPr>
          <w:p w:rsidR="000F6725" w:rsidRPr="00E74B96" w:rsidRDefault="000F6725" w:rsidP="008D076F">
            <w:pPr>
              <w:jc w:val="both"/>
              <w:rPr>
                <w:rFonts w:ascii="Times New Roman" w:hAnsi="Times New Roman" w:cs="Times New Roman"/>
              </w:rPr>
            </w:pPr>
            <w:r w:rsidRPr="002D36A7">
              <w:rPr>
                <w:rFonts w:ascii="Times New Roman" w:hAnsi="Times New Roman" w:cs="Times New Roman"/>
              </w:rPr>
              <w:t>Усев</w:t>
            </w:r>
            <w:r w:rsidR="00E74B96">
              <w:rPr>
                <w:rFonts w:ascii="Times New Roman" w:hAnsi="Times New Roman" w:cs="Times New Roman"/>
              </w:rPr>
              <w:t>/</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Crop </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Принос*</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Yield*</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 (t/ha)*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Просечан принос</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Average yield (t/ha)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Потреба усева за водом</w:t>
            </w:r>
            <w:r w:rsidR="00E74B96">
              <w:rPr>
                <w:rFonts w:ascii="Times New Roman" w:hAnsi="Times New Roman" w:cs="Times New Roman"/>
              </w:rPr>
              <w:t xml:space="preserve">/ </w:t>
            </w:r>
            <w:r w:rsidR="00A6145E" w:rsidRPr="002D36A7">
              <w:rPr>
                <w:rFonts w:ascii="Times New Roman" w:hAnsi="Times New Roman" w:cs="Times New Roman"/>
              </w:rPr>
              <w:t>Crop water consumption</w:t>
            </w:r>
            <w:r w:rsidR="00E74B96">
              <w:rPr>
                <w:rFonts w:ascii="Times New Roman" w:hAnsi="Times New Roman" w:cs="Times New Roman"/>
              </w:rPr>
              <w:t xml:space="preserve"> </w:t>
            </w:r>
            <w:r w:rsidRPr="002D36A7">
              <w:rPr>
                <w:rFonts w:ascii="Times New Roman" w:hAnsi="Times New Roman" w:cs="Times New Roman"/>
              </w:rPr>
              <w:t>(m</w:t>
            </w:r>
            <w:r w:rsidRPr="002D36A7">
              <w:rPr>
                <w:rFonts w:ascii="Times New Roman" w:hAnsi="Times New Roman" w:cs="Times New Roman"/>
                <w:vertAlign w:val="superscript"/>
              </w:rPr>
              <w:t>3</w:t>
            </w:r>
            <w:r w:rsidRPr="002D36A7">
              <w:rPr>
                <w:rFonts w:ascii="Times New Roman" w:hAnsi="Times New Roman" w:cs="Times New Roman"/>
              </w:rPr>
              <w:t xml:space="preserve">/ha)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СЗВ*</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SWD*</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 (m</w:t>
            </w:r>
            <w:r w:rsidRPr="002D36A7">
              <w:rPr>
                <w:rFonts w:ascii="Times New Roman" w:hAnsi="Times New Roman" w:cs="Times New Roman"/>
                <w:vertAlign w:val="superscript"/>
              </w:rPr>
              <w:t>3</w:t>
            </w:r>
            <w:r w:rsidRPr="002D36A7">
              <w:rPr>
                <w:rFonts w:ascii="Times New Roman" w:hAnsi="Times New Roman" w:cs="Times New Roman"/>
              </w:rPr>
              <w:t xml:space="preserve">/t) </w:t>
            </w:r>
          </w:p>
        </w:tc>
        <w:tc>
          <w:tcPr>
            <w:tcW w:w="377" w:type="pct"/>
            <w:hideMark/>
          </w:tcPr>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СЗВ</w:t>
            </w:r>
            <w:r w:rsidRPr="002D36A7">
              <w:rPr>
                <w:rFonts w:ascii="Times New Roman" w:hAnsi="Times New Roman" w:cs="Times New Roman"/>
                <w:vertAlign w:val="superscript"/>
              </w:rPr>
              <w:t>е</w:t>
            </w:r>
          </w:p>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SWD</w:t>
            </w:r>
            <w:r w:rsidRPr="002D36A7">
              <w:rPr>
                <w:rFonts w:ascii="Times New Roman" w:hAnsi="Times New Roman" w:cs="Times New Roman"/>
                <w:vertAlign w:val="superscript"/>
              </w:rPr>
              <w:t>е</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(m</w:t>
            </w:r>
            <w:r w:rsidRPr="002D36A7">
              <w:rPr>
                <w:rFonts w:ascii="Times New Roman" w:hAnsi="Times New Roman" w:cs="Times New Roman"/>
                <w:vertAlign w:val="superscript"/>
              </w:rPr>
              <w:t>3</w:t>
            </w:r>
            <w:r w:rsidRPr="002D36A7">
              <w:rPr>
                <w:rFonts w:ascii="Times New Roman" w:hAnsi="Times New Roman" w:cs="Times New Roman"/>
              </w:rPr>
              <w:t xml:space="preserve">/t) </w:t>
            </w:r>
          </w:p>
        </w:tc>
        <w:tc>
          <w:tcPr>
            <w:tcW w:w="396" w:type="pct"/>
            <w:hideMark/>
          </w:tcPr>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СЗВ</w:t>
            </w:r>
            <w:r w:rsidRPr="002D36A7">
              <w:rPr>
                <w:rFonts w:ascii="Times New Roman" w:hAnsi="Times New Roman" w:cs="Times New Roman"/>
                <w:vertAlign w:val="superscript"/>
              </w:rPr>
              <w:t>Н</w:t>
            </w:r>
          </w:p>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SWD</w:t>
            </w:r>
            <w:r w:rsidRPr="002D36A7">
              <w:rPr>
                <w:rFonts w:ascii="Times New Roman" w:hAnsi="Times New Roman" w:cs="Times New Roman"/>
                <w:vertAlign w:val="superscript"/>
              </w:rPr>
              <w:t>Н</w:t>
            </w:r>
            <w:r w:rsidRPr="002D36A7">
              <w:rPr>
                <w:rFonts w:ascii="Times New Roman" w:hAnsi="Times New Roman" w:cs="Times New Roman"/>
              </w:rPr>
              <w:t xml:space="preserve"> </w:t>
            </w:r>
          </w:p>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(m</w:t>
            </w:r>
            <w:r w:rsidRPr="002D36A7">
              <w:rPr>
                <w:rFonts w:ascii="Times New Roman" w:hAnsi="Times New Roman" w:cs="Times New Roman"/>
                <w:vertAlign w:val="superscript"/>
              </w:rPr>
              <w:t>3</w:t>
            </w:r>
            <w:r w:rsidRPr="002D36A7">
              <w:rPr>
                <w:rFonts w:ascii="Times New Roman" w:hAnsi="Times New Roman" w:cs="Times New Roman"/>
              </w:rPr>
              <w:t>/t)</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Кукуруз/Maize</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11.9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4.5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4950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416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1098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1009 </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Пшеница/Wheat</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7.3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3.5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5700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78</w:t>
            </w:r>
            <w:r w:rsidR="002C6F48" w:rsidRPr="002D36A7">
              <w:rPr>
                <w:rFonts w:ascii="Times New Roman" w:hAnsi="Times New Roman" w:cs="Times New Roman"/>
              </w:rPr>
              <w:t>1</w:t>
            </w:r>
            <w:r w:rsidRPr="002D36A7">
              <w:rPr>
                <w:rFonts w:ascii="Times New Roman" w:hAnsi="Times New Roman" w:cs="Times New Roman"/>
              </w:rPr>
              <w:t xml:space="preserve">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1619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1743 </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Шећерна репа/Sugarbeet</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80.5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40.8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6450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80</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158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175 </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Јечам/Barley</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2,6</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4100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1599</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Овас/Oat</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2,2</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4160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2188</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Просо/Millet</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0,6</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4130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6883</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Раж/Rye</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2,0</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5000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2500</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Сунцокрет/Sunflower</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3.3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2.0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4800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1455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2426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3107 </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Уљана репица/</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2,0</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5000</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2500</w:t>
            </w: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Соја/Soybean</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3.5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2.3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4500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128</w:t>
            </w:r>
            <w:r w:rsidR="002C6F48" w:rsidRPr="002D36A7">
              <w:rPr>
                <w:rFonts w:ascii="Times New Roman" w:hAnsi="Times New Roman" w:cs="Times New Roman"/>
              </w:rPr>
              <w:t>6</w:t>
            </w:r>
            <w:r w:rsidRPr="002D36A7">
              <w:rPr>
                <w:rFonts w:ascii="Times New Roman" w:hAnsi="Times New Roman" w:cs="Times New Roman"/>
              </w:rPr>
              <w:t xml:space="preserve">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1924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1925 </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Луцерка/Alfalfa</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17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5.218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6100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35</w:t>
            </w:r>
            <w:r w:rsidR="002C6F48" w:rsidRPr="002D36A7">
              <w:rPr>
                <w:rFonts w:ascii="Times New Roman" w:hAnsi="Times New Roman" w:cs="Times New Roman"/>
              </w:rPr>
              <w:t>9</w:t>
            </w:r>
            <w:r w:rsidRPr="002D36A7">
              <w:rPr>
                <w:rFonts w:ascii="Times New Roman" w:hAnsi="Times New Roman" w:cs="Times New Roman"/>
              </w:rPr>
              <w:t xml:space="preserve">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1169 </w:t>
            </w:r>
          </w:p>
        </w:tc>
        <w:tc>
          <w:tcPr>
            <w:tcW w:w="396" w:type="pct"/>
            <w:hideMark/>
          </w:tcPr>
          <w:p w:rsidR="000F6725" w:rsidRPr="002D36A7" w:rsidRDefault="003F6705" w:rsidP="008D076F">
            <w:pPr>
              <w:jc w:val="both"/>
              <w:rPr>
                <w:rFonts w:ascii="Times New Roman" w:hAnsi="Times New Roman" w:cs="Times New Roman"/>
              </w:rPr>
            </w:pPr>
            <w:r w:rsidRPr="002D36A7">
              <w:rPr>
                <w:rFonts w:ascii="Times New Roman" w:hAnsi="Times New Roman" w:cs="Times New Roman"/>
              </w:rPr>
              <w:t>537***</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Паприка/Peper</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90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7.5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6500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72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873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3207</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Сирак/Sorghum</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4,7</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4010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861</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Парадајз/Tomato</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170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8.6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5500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32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638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697</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Кромпир/Potato</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42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9.7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4600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w:t>
            </w:r>
            <w:r w:rsidR="002C6F48" w:rsidRPr="002D36A7">
              <w:rPr>
                <w:rFonts w:ascii="Times New Roman" w:hAnsi="Times New Roman" w:cs="Times New Roman"/>
              </w:rPr>
              <w:t>10</w:t>
            </w:r>
            <w:r w:rsidRPr="002D36A7">
              <w:rPr>
                <w:rFonts w:ascii="Times New Roman" w:hAnsi="Times New Roman" w:cs="Times New Roman"/>
              </w:rPr>
              <w:t xml:space="preserve">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475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621</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Купус/Cabbage</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59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13.8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4100 </w:t>
            </w:r>
          </w:p>
        </w:tc>
        <w:tc>
          <w:tcPr>
            <w:tcW w:w="401" w:type="pct"/>
            <w:hideMark/>
          </w:tcPr>
          <w:p w:rsidR="000F6725" w:rsidRPr="002D36A7" w:rsidRDefault="002C6F48" w:rsidP="008D076F">
            <w:pPr>
              <w:jc w:val="both"/>
              <w:rPr>
                <w:rFonts w:ascii="Times New Roman" w:hAnsi="Times New Roman" w:cs="Times New Roman"/>
              </w:rPr>
            </w:pPr>
            <w:r w:rsidRPr="002D36A7">
              <w:rPr>
                <w:rFonts w:ascii="Times New Roman" w:hAnsi="Times New Roman" w:cs="Times New Roman"/>
              </w:rPr>
              <w:t>70</w:t>
            </w:r>
            <w:r w:rsidR="000F6725" w:rsidRPr="002D36A7">
              <w:rPr>
                <w:rFonts w:ascii="Times New Roman" w:hAnsi="Times New Roman" w:cs="Times New Roman"/>
              </w:rPr>
              <w:t xml:space="preserve">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297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178</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Грашак/Peas</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10 </w:t>
            </w:r>
          </w:p>
        </w:tc>
        <w:tc>
          <w:tcPr>
            <w:tcW w:w="958" w:type="pct"/>
            <w:hideMark/>
          </w:tcPr>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2.4 (5,6)</w:t>
            </w:r>
            <w:r w:rsidRPr="002D36A7">
              <w:rPr>
                <w:rFonts w:ascii="Times New Roman" w:hAnsi="Times New Roman" w:cs="Times New Roman"/>
                <w:vertAlign w:val="superscript"/>
              </w:rPr>
              <w:t>H</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4000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400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1643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627</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Лук/Onion</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30 </w:t>
            </w:r>
          </w:p>
        </w:tc>
        <w:tc>
          <w:tcPr>
            <w:tcW w:w="958" w:type="pct"/>
            <w:hideMark/>
          </w:tcPr>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6.4 (20)</w:t>
            </w:r>
            <w:r w:rsidRPr="002D36A7">
              <w:rPr>
                <w:rFonts w:ascii="Times New Roman" w:hAnsi="Times New Roman" w:cs="Times New Roman"/>
                <w:vertAlign w:val="superscript"/>
              </w:rPr>
              <w:t>H</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4500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150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703 </w:t>
            </w: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210</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Краставац/Cucumber</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7,4</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3620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491</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Пасуљ/Dry bean</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1,3</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4190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3136</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Боранија/Green bean</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4,2</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3400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816</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Поврће/Vegetable</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7,6</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3770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496</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Лубеница/Watermelon</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13,6</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4620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340</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Дуван/Tobacco</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1,7</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4370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2646</w:t>
            </w:r>
          </w:p>
        </w:tc>
      </w:tr>
      <w:tr w:rsidR="000F672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Грожђе/Grape</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3,6</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4390</w:t>
            </w: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1237</w:t>
            </w: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Шљиве/Plums</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50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32.8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6000 </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667 </w:t>
            </w:r>
          </w:p>
        </w:tc>
        <w:tc>
          <w:tcPr>
            <w:tcW w:w="377"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120 </w:t>
            </w:r>
          </w:p>
        </w:tc>
        <w:tc>
          <w:tcPr>
            <w:tcW w:w="396" w:type="pct"/>
            <w:hideMark/>
          </w:tcPr>
          <w:p w:rsidR="000F6725" w:rsidRPr="002D36A7" w:rsidRDefault="000F6725" w:rsidP="008D076F">
            <w:pPr>
              <w:jc w:val="both"/>
              <w:rPr>
                <w:rFonts w:ascii="Times New Roman" w:hAnsi="Times New Roman" w:cs="Times New Roman"/>
              </w:rPr>
            </w:pP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lastRenderedPageBreak/>
              <w:t>Јабуке/Apple</w:t>
            </w:r>
          </w:p>
        </w:tc>
        <w:tc>
          <w:tcPr>
            <w:tcW w:w="506"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80 </w:t>
            </w: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41.5 </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 xml:space="preserve">5150 </w:t>
            </w:r>
          </w:p>
        </w:tc>
        <w:tc>
          <w:tcPr>
            <w:tcW w:w="401" w:type="pct"/>
            <w:hideMark/>
          </w:tcPr>
          <w:p w:rsidR="000F6725" w:rsidRPr="002D36A7" w:rsidRDefault="002C6F48" w:rsidP="008D076F">
            <w:pPr>
              <w:jc w:val="both"/>
              <w:rPr>
                <w:rFonts w:ascii="Times New Roman" w:hAnsi="Times New Roman" w:cs="Times New Roman"/>
              </w:rPr>
            </w:pPr>
            <w:r w:rsidRPr="002D36A7">
              <w:rPr>
                <w:rFonts w:ascii="Times New Roman" w:hAnsi="Times New Roman" w:cs="Times New Roman"/>
              </w:rPr>
              <w:t>65</w:t>
            </w:r>
          </w:p>
        </w:tc>
        <w:tc>
          <w:tcPr>
            <w:tcW w:w="377" w:type="pct"/>
            <w:hideMark/>
          </w:tcPr>
          <w:p w:rsidR="000F6725" w:rsidRPr="002D36A7" w:rsidRDefault="002C6F48" w:rsidP="008D076F">
            <w:pPr>
              <w:jc w:val="both"/>
              <w:rPr>
                <w:rFonts w:ascii="Times New Roman" w:hAnsi="Times New Roman" w:cs="Times New Roman"/>
              </w:rPr>
            </w:pPr>
            <w:r w:rsidRPr="002D36A7">
              <w:rPr>
                <w:rFonts w:ascii="Times New Roman" w:hAnsi="Times New Roman" w:cs="Times New Roman"/>
              </w:rPr>
              <w:t>468</w:t>
            </w:r>
            <w:r w:rsidR="000F6725" w:rsidRPr="002D36A7">
              <w:rPr>
                <w:rFonts w:ascii="Times New Roman" w:hAnsi="Times New Roman" w:cs="Times New Roman"/>
              </w:rPr>
              <w:t xml:space="preserve"> </w:t>
            </w:r>
          </w:p>
        </w:tc>
        <w:tc>
          <w:tcPr>
            <w:tcW w:w="396" w:type="pct"/>
            <w:hideMark/>
          </w:tcPr>
          <w:p w:rsidR="000F6725" w:rsidRPr="002D36A7" w:rsidRDefault="000F6725" w:rsidP="008D076F">
            <w:pPr>
              <w:jc w:val="both"/>
              <w:rPr>
                <w:rFonts w:ascii="Times New Roman" w:hAnsi="Times New Roman" w:cs="Times New Roman"/>
              </w:rPr>
            </w:pP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Јагоде/Strawberry</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4.0</w:t>
            </w:r>
          </w:p>
        </w:tc>
        <w:tc>
          <w:tcPr>
            <w:tcW w:w="1168"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5000</w:t>
            </w:r>
          </w:p>
        </w:tc>
        <w:tc>
          <w:tcPr>
            <w:tcW w:w="401"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1250</w:t>
            </w: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rPr>
            </w:pPr>
          </w:p>
        </w:tc>
      </w:tr>
      <w:tr w:rsidR="003F6705" w:rsidRPr="002D36A7" w:rsidTr="003F6705">
        <w:trPr>
          <w:trHeight w:hRule="exact" w:val="284"/>
        </w:trPr>
        <w:tc>
          <w:tcPr>
            <w:tcW w:w="1195" w:type="pct"/>
            <w:hideMark/>
          </w:tcPr>
          <w:p w:rsidR="000F6725" w:rsidRPr="002D36A7" w:rsidRDefault="000F6725" w:rsidP="008D076F">
            <w:pPr>
              <w:jc w:val="both"/>
              <w:rPr>
                <w:rFonts w:ascii="Times New Roman" w:hAnsi="Times New Roman" w:cs="Times New Roman"/>
              </w:rPr>
            </w:pPr>
            <w:r w:rsidRPr="002D36A7">
              <w:rPr>
                <w:rFonts w:ascii="Times New Roman" w:hAnsi="Times New Roman" w:cs="Times New Roman"/>
              </w:rPr>
              <w:t>Кафа/Coffee</w:t>
            </w:r>
          </w:p>
        </w:tc>
        <w:tc>
          <w:tcPr>
            <w:tcW w:w="506" w:type="pct"/>
            <w:hideMark/>
          </w:tcPr>
          <w:p w:rsidR="000F6725" w:rsidRPr="002D36A7" w:rsidRDefault="000F6725" w:rsidP="008D076F">
            <w:pPr>
              <w:jc w:val="both"/>
              <w:rPr>
                <w:rFonts w:ascii="Times New Roman" w:hAnsi="Times New Roman" w:cs="Times New Roman"/>
              </w:rPr>
            </w:pPr>
          </w:p>
        </w:tc>
        <w:tc>
          <w:tcPr>
            <w:tcW w:w="958" w:type="pct"/>
            <w:hideMark/>
          </w:tcPr>
          <w:p w:rsidR="000F6725" w:rsidRPr="002D36A7" w:rsidRDefault="000F6725" w:rsidP="008D076F">
            <w:pPr>
              <w:jc w:val="both"/>
              <w:rPr>
                <w:rFonts w:ascii="Times New Roman" w:hAnsi="Times New Roman" w:cs="Times New Roman"/>
              </w:rPr>
            </w:pPr>
          </w:p>
        </w:tc>
        <w:tc>
          <w:tcPr>
            <w:tcW w:w="1168" w:type="pct"/>
            <w:hideMark/>
          </w:tcPr>
          <w:p w:rsidR="000F6725" w:rsidRPr="002D36A7" w:rsidRDefault="000F6725" w:rsidP="008D076F">
            <w:pPr>
              <w:jc w:val="both"/>
              <w:rPr>
                <w:rFonts w:ascii="Times New Roman" w:hAnsi="Times New Roman" w:cs="Times New Roman"/>
              </w:rPr>
            </w:pPr>
          </w:p>
        </w:tc>
        <w:tc>
          <w:tcPr>
            <w:tcW w:w="401" w:type="pct"/>
            <w:hideMark/>
          </w:tcPr>
          <w:p w:rsidR="000F6725" w:rsidRPr="002D36A7" w:rsidRDefault="000F6725" w:rsidP="008D076F">
            <w:pPr>
              <w:jc w:val="both"/>
              <w:rPr>
                <w:rFonts w:ascii="Times New Roman" w:hAnsi="Times New Roman" w:cs="Times New Roman"/>
              </w:rPr>
            </w:pPr>
          </w:p>
        </w:tc>
        <w:tc>
          <w:tcPr>
            <w:tcW w:w="377" w:type="pct"/>
            <w:hideMark/>
          </w:tcPr>
          <w:p w:rsidR="000F6725" w:rsidRPr="002D36A7" w:rsidRDefault="000F6725" w:rsidP="008D076F">
            <w:pPr>
              <w:jc w:val="both"/>
              <w:rPr>
                <w:rFonts w:ascii="Times New Roman" w:hAnsi="Times New Roman" w:cs="Times New Roman"/>
              </w:rPr>
            </w:pPr>
          </w:p>
        </w:tc>
        <w:tc>
          <w:tcPr>
            <w:tcW w:w="396" w:type="pct"/>
            <w:hideMark/>
          </w:tcPr>
          <w:p w:rsidR="000F6725" w:rsidRPr="002D36A7" w:rsidRDefault="000F6725" w:rsidP="008D076F">
            <w:pPr>
              <w:jc w:val="both"/>
              <w:rPr>
                <w:rFonts w:ascii="Times New Roman" w:hAnsi="Times New Roman" w:cs="Times New Roman"/>
                <w:vertAlign w:val="superscript"/>
              </w:rPr>
            </w:pPr>
            <w:r w:rsidRPr="002D36A7">
              <w:rPr>
                <w:rFonts w:ascii="Times New Roman" w:hAnsi="Times New Roman" w:cs="Times New Roman"/>
              </w:rPr>
              <w:t>2697</w:t>
            </w:r>
            <w:r w:rsidRPr="002D36A7">
              <w:rPr>
                <w:rFonts w:ascii="Times New Roman" w:hAnsi="Times New Roman" w:cs="Times New Roman"/>
                <w:vertAlign w:val="superscript"/>
              </w:rPr>
              <w:t>**</w:t>
            </w:r>
          </w:p>
        </w:tc>
      </w:tr>
    </w:tbl>
    <w:p w:rsidR="003F6705" w:rsidRPr="002D36A7" w:rsidRDefault="003F6705" w:rsidP="008D076F">
      <w:pPr>
        <w:spacing w:after="0" w:line="240" w:lineRule="auto"/>
        <w:jc w:val="both"/>
        <w:rPr>
          <w:rFonts w:ascii="Times New Roman" w:hAnsi="Times New Roman" w:cs="Times New Roman"/>
          <w:sz w:val="20"/>
          <w:szCs w:val="20"/>
        </w:rPr>
      </w:pPr>
      <w:r w:rsidRPr="002D36A7">
        <w:rPr>
          <w:rFonts w:ascii="Times New Roman" w:hAnsi="Times New Roman" w:cs="Times New Roman"/>
          <w:sz w:val="20"/>
          <w:szCs w:val="20"/>
          <w:vertAlign w:val="superscript"/>
        </w:rPr>
        <w:t xml:space="preserve">Н </w:t>
      </w:r>
      <w:r w:rsidRPr="002D36A7">
        <w:rPr>
          <w:rFonts w:ascii="Times New Roman" w:hAnsi="Times New Roman" w:cs="Times New Roman"/>
          <w:sz w:val="20"/>
          <w:szCs w:val="20"/>
        </w:rPr>
        <w:t>Вредности преузете од</w:t>
      </w:r>
      <w:r w:rsidRPr="002D36A7">
        <w:rPr>
          <w:rFonts w:ascii="Times New Roman" w:hAnsi="Times New Roman" w:cs="Times New Roman"/>
          <w:color w:val="0000FF"/>
          <w:sz w:val="20"/>
          <w:szCs w:val="20"/>
        </w:rPr>
        <w:t xml:space="preserve"> Hoekstra и Hung (2002)</w:t>
      </w:r>
      <w:r w:rsidRPr="002D36A7">
        <w:rPr>
          <w:rFonts w:ascii="Times New Roman" w:hAnsi="Times New Roman" w:cs="Times New Roman"/>
          <w:sz w:val="20"/>
          <w:szCs w:val="20"/>
        </w:rPr>
        <w:t>; *вредности добијене експерименталним путем; ** просечна вредност за непржену кафу; *** вредност за сточну храну</w:t>
      </w:r>
    </w:p>
    <w:p w:rsidR="003F6705" w:rsidRDefault="003F6705" w:rsidP="008D076F">
      <w:pPr>
        <w:spacing w:after="0" w:line="240" w:lineRule="auto"/>
        <w:jc w:val="both"/>
        <w:rPr>
          <w:rFonts w:ascii="Times New Roman" w:hAnsi="Times New Roman" w:cs="Times New Roman"/>
          <w:sz w:val="24"/>
          <w:szCs w:val="24"/>
        </w:rPr>
      </w:pPr>
    </w:p>
    <w:p w:rsidR="00307BF7" w:rsidRDefault="00307BF7" w:rsidP="008D076F">
      <w:pPr>
        <w:spacing w:after="0" w:line="240" w:lineRule="auto"/>
        <w:jc w:val="both"/>
        <w:rPr>
          <w:rFonts w:ascii="Times New Roman" w:hAnsi="Times New Roman" w:cs="Times New Roman"/>
          <w:sz w:val="24"/>
          <w:szCs w:val="24"/>
        </w:rPr>
      </w:pPr>
    </w:p>
    <w:p w:rsidR="00307BF7" w:rsidRPr="002D36A7" w:rsidRDefault="00307BF7" w:rsidP="008D076F">
      <w:pPr>
        <w:spacing w:after="0" w:line="240" w:lineRule="auto"/>
        <w:jc w:val="both"/>
        <w:rPr>
          <w:rFonts w:ascii="Times New Roman" w:hAnsi="Times New Roman" w:cs="Times New Roman"/>
          <w:sz w:val="24"/>
          <w:szCs w:val="24"/>
        </w:rPr>
      </w:pPr>
    </w:p>
    <w:p w:rsidR="003F6705" w:rsidRPr="002D36A7" w:rsidRDefault="003F6705" w:rsidP="008D076F">
      <w:pPr>
        <w:spacing w:after="0" w:line="240" w:lineRule="auto"/>
        <w:jc w:val="both"/>
        <w:rPr>
          <w:rFonts w:ascii="Times New Roman" w:hAnsi="Times New Roman" w:cs="Times New Roman"/>
        </w:rPr>
      </w:pPr>
      <w:r w:rsidRPr="002D36A7">
        <w:rPr>
          <w:rFonts w:ascii="Times New Roman" w:hAnsi="Times New Roman" w:cs="Times New Roman"/>
        </w:rPr>
        <w:t xml:space="preserve">Табела </w:t>
      </w:r>
      <w:r w:rsidR="00EF78B7" w:rsidRPr="002D36A7">
        <w:rPr>
          <w:rFonts w:ascii="Times New Roman" w:hAnsi="Times New Roman" w:cs="Times New Roman"/>
        </w:rPr>
        <w:t>2</w:t>
      </w:r>
      <w:r w:rsidRPr="002D36A7">
        <w:rPr>
          <w:rFonts w:ascii="Times New Roman" w:hAnsi="Times New Roman" w:cs="Times New Roman"/>
        </w:rPr>
        <w:t xml:space="preserve"> Специфични захтеви за водом производа анималног порекла</w:t>
      </w:r>
    </w:p>
    <w:p w:rsidR="00A6145E" w:rsidRPr="002D36A7" w:rsidRDefault="00A6145E" w:rsidP="008D076F">
      <w:pPr>
        <w:spacing w:after="0" w:line="240" w:lineRule="auto"/>
        <w:jc w:val="both"/>
        <w:rPr>
          <w:rFonts w:ascii="Times New Roman" w:hAnsi="Times New Roman" w:cs="Times New Roman"/>
        </w:rPr>
      </w:pPr>
      <w:proofErr w:type="gramStart"/>
      <w:r w:rsidRPr="002D36A7">
        <w:rPr>
          <w:rFonts w:ascii="Times New Roman" w:hAnsi="Times New Roman" w:cs="Times New Roman"/>
        </w:rPr>
        <w:t>Table  Specific</w:t>
      </w:r>
      <w:proofErr w:type="gramEnd"/>
      <w:r w:rsidRPr="002D36A7">
        <w:rPr>
          <w:rFonts w:ascii="Times New Roman" w:hAnsi="Times New Roman" w:cs="Times New Roman"/>
        </w:rPr>
        <w:t xml:space="preserve"> water demant </w:t>
      </w:r>
      <w:r w:rsidR="00551EE0">
        <w:rPr>
          <w:rFonts w:ascii="Times New Roman" w:hAnsi="Times New Roman" w:cs="Times New Roman"/>
        </w:rPr>
        <w:t xml:space="preserve">(SWD) </w:t>
      </w:r>
      <w:r w:rsidRPr="002D36A7">
        <w:rPr>
          <w:rFonts w:ascii="Times New Roman" w:hAnsi="Times New Roman" w:cs="Times New Roman"/>
        </w:rPr>
        <w:t>of animal products</w:t>
      </w:r>
    </w:p>
    <w:tbl>
      <w:tblPr>
        <w:tblStyle w:val="TableGrid"/>
        <w:tblW w:w="0" w:type="auto"/>
        <w:tblLook w:val="04A0"/>
      </w:tblPr>
      <w:tblGrid>
        <w:gridCol w:w="4811"/>
        <w:gridCol w:w="1170"/>
      </w:tblGrid>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Производ/</w:t>
            </w:r>
            <w:r w:rsidR="00573C03" w:rsidRPr="002D36A7">
              <w:rPr>
                <w:rFonts w:ascii="Times New Roman" w:hAnsi="Times New Roman" w:cs="Times New Roman"/>
              </w:rPr>
              <w:t>Product</w:t>
            </w:r>
          </w:p>
        </w:tc>
        <w:tc>
          <w:tcPr>
            <w:tcW w:w="1109"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СЗВ</w:t>
            </w:r>
            <w:r w:rsidR="00551EE0">
              <w:rPr>
                <w:rFonts w:ascii="Times New Roman" w:hAnsi="Times New Roman" w:cs="Times New Roman"/>
              </w:rPr>
              <w:t>/SWD</w:t>
            </w:r>
            <w:r w:rsidRPr="002D36A7">
              <w:rPr>
                <w:rFonts w:ascii="Times New Roman" w:hAnsi="Times New Roman" w:cs="Times New Roman"/>
              </w:rPr>
              <w:t xml:space="preserve"> (m</w:t>
            </w:r>
            <w:r w:rsidRPr="002D36A7">
              <w:rPr>
                <w:rFonts w:ascii="Times New Roman" w:hAnsi="Times New Roman" w:cs="Times New Roman"/>
                <w:vertAlign w:val="superscript"/>
              </w:rPr>
              <w:t>3</w:t>
            </w:r>
            <w:r w:rsidRPr="002D36A7">
              <w:rPr>
                <w:rFonts w:ascii="Times New Roman" w:hAnsi="Times New Roman" w:cs="Times New Roman"/>
              </w:rPr>
              <w:t>/t)</w:t>
            </w:r>
          </w:p>
        </w:tc>
      </w:tr>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Млеко</w:t>
            </w:r>
            <w:r w:rsidR="00573C03" w:rsidRPr="002D36A7">
              <w:rPr>
                <w:rFonts w:ascii="Times New Roman" w:hAnsi="Times New Roman" w:cs="Times New Roman"/>
              </w:rPr>
              <w:t>/Milk</w:t>
            </w:r>
          </w:p>
        </w:tc>
        <w:tc>
          <w:tcPr>
            <w:tcW w:w="1109"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1020</w:t>
            </w:r>
          </w:p>
        </w:tc>
      </w:tr>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Пилеће месо</w:t>
            </w:r>
            <w:r w:rsidR="00573C03" w:rsidRPr="002D36A7">
              <w:rPr>
                <w:rFonts w:ascii="Times New Roman" w:hAnsi="Times New Roman" w:cs="Times New Roman"/>
              </w:rPr>
              <w:t>/Chicken meat</w:t>
            </w:r>
          </w:p>
        </w:tc>
        <w:tc>
          <w:tcPr>
            <w:tcW w:w="1109"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4324</w:t>
            </w:r>
          </w:p>
        </w:tc>
      </w:tr>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Путер</w:t>
            </w:r>
            <w:r w:rsidR="00573C03" w:rsidRPr="002D36A7">
              <w:rPr>
                <w:rFonts w:ascii="Times New Roman" w:hAnsi="Times New Roman" w:cs="Times New Roman"/>
              </w:rPr>
              <w:t>/Butter</w:t>
            </w:r>
          </w:p>
        </w:tc>
        <w:tc>
          <w:tcPr>
            <w:tcW w:w="1109"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5553</w:t>
            </w:r>
          </w:p>
        </w:tc>
      </w:tr>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Уље и масти</w:t>
            </w:r>
            <w:r w:rsidR="00573C03" w:rsidRPr="002D36A7">
              <w:rPr>
                <w:rFonts w:ascii="Times New Roman" w:hAnsi="Times New Roman" w:cs="Times New Roman"/>
              </w:rPr>
              <w:t>/Oils and fat</w:t>
            </w:r>
          </w:p>
        </w:tc>
        <w:tc>
          <w:tcPr>
            <w:tcW w:w="1109"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2364</w:t>
            </w:r>
          </w:p>
        </w:tc>
      </w:tr>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Свињско месо</w:t>
            </w:r>
            <w:r w:rsidR="00573C03" w:rsidRPr="002D36A7">
              <w:rPr>
                <w:rFonts w:ascii="Times New Roman" w:hAnsi="Times New Roman" w:cs="Times New Roman"/>
              </w:rPr>
              <w:t>/Swine meat</w:t>
            </w:r>
            <w:r w:rsidRPr="002D36A7">
              <w:rPr>
                <w:rFonts w:ascii="Times New Roman" w:hAnsi="Times New Roman" w:cs="Times New Roman"/>
              </w:rPr>
              <w:t xml:space="preserve"> </w:t>
            </w:r>
          </w:p>
        </w:tc>
        <w:tc>
          <w:tcPr>
            <w:tcW w:w="1109"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5988</w:t>
            </w:r>
          </w:p>
        </w:tc>
      </w:tr>
      <w:tr w:rsidR="002922C3" w:rsidRPr="002D36A7" w:rsidTr="00A6145E">
        <w:tc>
          <w:tcPr>
            <w:tcW w:w="4811" w:type="dxa"/>
          </w:tcPr>
          <w:p w:rsidR="002922C3" w:rsidRPr="002D36A7" w:rsidRDefault="002922C3" w:rsidP="008D076F">
            <w:pPr>
              <w:jc w:val="both"/>
              <w:rPr>
                <w:rFonts w:ascii="Times New Roman" w:hAnsi="Times New Roman" w:cs="Times New Roman"/>
              </w:rPr>
            </w:pPr>
            <w:r w:rsidRPr="002D36A7">
              <w:rPr>
                <w:rFonts w:ascii="Times New Roman" w:hAnsi="Times New Roman" w:cs="Times New Roman"/>
              </w:rPr>
              <w:t>Шећер</w:t>
            </w:r>
            <w:r w:rsidR="00573C03" w:rsidRPr="002D36A7">
              <w:rPr>
                <w:rFonts w:ascii="Times New Roman" w:hAnsi="Times New Roman" w:cs="Times New Roman"/>
              </w:rPr>
              <w:t>/Sugar</w:t>
            </w:r>
          </w:p>
        </w:tc>
        <w:tc>
          <w:tcPr>
            <w:tcW w:w="1109" w:type="dxa"/>
          </w:tcPr>
          <w:p w:rsidR="002922C3" w:rsidRPr="002D36A7" w:rsidRDefault="00F30C43" w:rsidP="008D076F">
            <w:pPr>
              <w:jc w:val="both"/>
              <w:rPr>
                <w:rFonts w:ascii="Times New Roman" w:hAnsi="Times New Roman" w:cs="Times New Roman"/>
              </w:rPr>
            </w:pPr>
            <w:r w:rsidRPr="002D36A7">
              <w:rPr>
                <w:rFonts w:ascii="Times New Roman" w:hAnsi="Times New Roman" w:cs="Times New Roman"/>
              </w:rPr>
              <w:t>1239</w:t>
            </w:r>
          </w:p>
        </w:tc>
      </w:tr>
    </w:tbl>
    <w:p w:rsidR="00EF78B7" w:rsidRPr="002D36A7" w:rsidRDefault="00EF78B7" w:rsidP="008D076F">
      <w:pPr>
        <w:spacing w:after="0" w:line="240" w:lineRule="auto"/>
        <w:jc w:val="both"/>
        <w:rPr>
          <w:rFonts w:ascii="Times New Roman" w:hAnsi="Times New Roman" w:cs="Times New Roman"/>
        </w:rPr>
      </w:pPr>
    </w:p>
    <w:p w:rsidR="00EF78B7" w:rsidRDefault="00EF78B7" w:rsidP="008D076F">
      <w:pPr>
        <w:spacing w:after="0" w:line="240" w:lineRule="auto"/>
        <w:jc w:val="both"/>
        <w:rPr>
          <w:rStyle w:val="hps"/>
          <w:rFonts w:ascii="Times New Roman" w:hAnsi="Times New Roman" w:cs="Times New Roman"/>
          <w:color w:val="0000FF"/>
        </w:rPr>
      </w:pPr>
      <w:proofErr w:type="gramStart"/>
      <w:r w:rsidRPr="002D36A7">
        <w:rPr>
          <w:rFonts w:ascii="Times New Roman" w:hAnsi="Times New Roman" w:cs="Times New Roman"/>
        </w:rPr>
        <w:t>Табела  3</w:t>
      </w:r>
      <w:proofErr w:type="gramEnd"/>
      <w:r w:rsidRPr="002D36A7">
        <w:rPr>
          <w:rFonts w:ascii="Times New Roman" w:hAnsi="Times New Roman" w:cs="Times New Roman"/>
        </w:rPr>
        <w:t xml:space="preserve"> Специфични захтеви за водом најважнијих култура  које учествују у спољнотрговинској размени неколико изабраних земаља</w:t>
      </w:r>
      <w:r w:rsidRPr="002D36A7">
        <w:rPr>
          <w:rFonts w:ascii="Times New Roman" w:hAnsi="Times New Roman" w:cs="Times New Roman"/>
          <w:color w:val="0000FF"/>
        </w:rPr>
        <w:t xml:space="preserve"> (</w:t>
      </w:r>
      <w:r w:rsidRPr="002D36A7">
        <w:rPr>
          <w:rStyle w:val="hps"/>
          <w:rFonts w:ascii="Times New Roman" w:hAnsi="Times New Roman" w:cs="Times New Roman"/>
          <w:color w:val="0000FF"/>
        </w:rPr>
        <w:t xml:space="preserve">Chapagin </w:t>
      </w:r>
      <w:r w:rsidR="003B6F60">
        <w:rPr>
          <w:rStyle w:val="hps"/>
          <w:rFonts w:ascii="Times New Roman" w:hAnsi="Times New Roman" w:cs="Times New Roman"/>
          <w:color w:val="0000FF"/>
        </w:rPr>
        <w:t>and Hoekstra</w:t>
      </w:r>
      <w:r w:rsidRPr="002D36A7">
        <w:rPr>
          <w:rStyle w:val="hps"/>
          <w:rFonts w:ascii="Times New Roman" w:hAnsi="Times New Roman" w:cs="Times New Roman"/>
          <w:color w:val="0000FF"/>
        </w:rPr>
        <w:t>, 2004)</w:t>
      </w:r>
    </w:p>
    <w:p w:rsidR="00551EE0" w:rsidRPr="002D36A7" w:rsidRDefault="00551EE0" w:rsidP="008D076F">
      <w:pPr>
        <w:spacing w:after="0" w:line="240" w:lineRule="auto"/>
        <w:jc w:val="both"/>
        <w:rPr>
          <w:rStyle w:val="hps"/>
          <w:rFonts w:ascii="Times New Roman" w:hAnsi="Times New Roman" w:cs="Times New Roman"/>
          <w:color w:val="0000FF"/>
        </w:rPr>
      </w:pPr>
      <w:r>
        <w:rPr>
          <w:rStyle w:val="hps"/>
          <w:rFonts w:ascii="Times New Roman" w:hAnsi="Times New Roman" w:cs="Times New Roman"/>
          <w:color w:val="0000FF"/>
        </w:rPr>
        <w:t xml:space="preserve">Table 3 Specific water demand of the staple crop, most frequently traded internationally </w:t>
      </w:r>
    </w:p>
    <w:tbl>
      <w:tblPr>
        <w:tblStyle w:val="TableGrid"/>
        <w:tblW w:w="0" w:type="auto"/>
        <w:tblCellMar>
          <w:left w:w="28" w:type="dxa"/>
          <w:right w:w="28" w:type="dxa"/>
        </w:tblCellMar>
        <w:tblLook w:val="04A0"/>
      </w:tblPr>
      <w:tblGrid>
        <w:gridCol w:w="1797"/>
        <w:gridCol w:w="996"/>
        <w:gridCol w:w="898"/>
        <w:gridCol w:w="1131"/>
        <w:gridCol w:w="1054"/>
        <w:gridCol w:w="1291"/>
        <w:gridCol w:w="980"/>
        <w:gridCol w:w="755"/>
      </w:tblGrid>
      <w:tr w:rsidR="006E420B" w:rsidRPr="002D36A7" w:rsidTr="0001696B">
        <w:trPr>
          <w:trHeight w:val="245"/>
        </w:trPr>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Производ</w:t>
            </w:r>
            <w:r w:rsidR="00551EE0">
              <w:rPr>
                <w:rFonts w:ascii="Times New Roman" w:hAnsi="Times New Roman" w:cs="Times New Roman"/>
              </w:rPr>
              <w:t>/Product</w:t>
            </w:r>
          </w:p>
        </w:tc>
        <w:tc>
          <w:tcPr>
            <w:tcW w:w="996" w:type="dxa"/>
            <w:vMerge w:val="restart"/>
          </w:tcPr>
          <w:p w:rsidR="006E420B" w:rsidRDefault="006E420B" w:rsidP="008D076F">
            <w:pPr>
              <w:jc w:val="both"/>
              <w:rPr>
                <w:rFonts w:ascii="Times New Roman" w:hAnsi="Times New Roman" w:cs="Times New Roman"/>
              </w:rPr>
            </w:pPr>
            <w:r w:rsidRPr="002D36A7">
              <w:rPr>
                <w:rFonts w:ascii="Times New Roman" w:hAnsi="Times New Roman" w:cs="Times New Roman"/>
              </w:rPr>
              <w:t>Пшеница</w:t>
            </w:r>
            <w:r w:rsidR="00551EE0">
              <w:rPr>
                <w:rFonts w:ascii="Times New Roman" w:hAnsi="Times New Roman" w:cs="Times New Roman"/>
              </w:rPr>
              <w:t>/</w:t>
            </w:r>
          </w:p>
          <w:p w:rsidR="00551EE0" w:rsidRPr="002D36A7" w:rsidRDefault="00551EE0" w:rsidP="008D076F">
            <w:pPr>
              <w:jc w:val="both"/>
              <w:rPr>
                <w:rFonts w:ascii="Times New Roman" w:hAnsi="Times New Roman" w:cs="Times New Roman"/>
              </w:rPr>
            </w:pPr>
            <w:r>
              <w:rPr>
                <w:rFonts w:ascii="Times New Roman" w:hAnsi="Times New Roman" w:cs="Times New Roman"/>
              </w:rPr>
              <w:t>Wheat</w:t>
            </w:r>
          </w:p>
          <w:p w:rsidR="006E420B" w:rsidRPr="002D36A7" w:rsidRDefault="006E420B" w:rsidP="008D076F">
            <w:pPr>
              <w:jc w:val="both"/>
              <w:rPr>
                <w:rFonts w:ascii="Times New Roman" w:hAnsi="Times New Roman" w:cs="Times New Roman"/>
              </w:rPr>
            </w:pPr>
          </w:p>
        </w:tc>
        <w:tc>
          <w:tcPr>
            <w:tcW w:w="869" w:type="dxa"/>
            <w:vMerge w:val="restart"/>
          </w:tcPr>
          <w:p w:rsidR="006E420B" w:rsidRDefault="006E420B" w:rsidP="008D076F">
            <w:pPr>
              <w:jc w:val="both"/>
              <w:rPr>
                <w:rFonts w:ascii="Times New Roman" w:hAnsi="Times New Roman" w:cs="Times New Roman"/>
              </w:rPr>
            </w:pPr>
            <w:r w:rsidRPr="002D36A7">
              <w:rPr>
                <w:rFonts w:ascii="Times New Roman" w:hAnsi="Times New Roman" w:cs="Times New Roman"/>
              </w:rPr>
              <w:t>Кукуруз</w:t>
            </w:r>
            <w:r w:rsidR="00551EE0">
              <w:rPr>
                <w:rFonts w:ascii="Times New Roman" w:hAnsi="Times New Roman" w:cs="Times New Roman"/>
              </w:rPr>
              <w:t>/</w:t>
            </w:r>
          </w:p>
          <w:p w:rsidR="00551EE0" w:rsidRPr="002D36A7" w:rsidRDefault="00551EE0" w:rsidP="008D076F">
            <w:pPr>
              <w:jc w:val="both"/>
              <w:rPr>
                <w:rFonts w:ascii="Times New Roman" w:hAnsi="Times New Roman" w:cs="Times New Roman"/>
              </w:rPr>
            </w:pPr>
            <w:r>
              <w:rPr>
                <w:rFonts w:ascii="Times New Roman" w:hAnsi="Times New Roman" w:cs="Times New Roman"/>
              </w:rPr>
              <w:t>Maize</w:t>
            </w:r>
          </w:p>
          <w:p w:rsidR="006E420B" w:rsidRPr="002D36A7" w:rsidRDefault="006E420B" w:rsidP="008D076F">
            <w:pPr>
              <w:jc w:val="both"/>
              <w:rPr>
                <w:rFonts w:ascii="Times New Roman" w:hAnsi="Times New Roman" w:cs="Times New Roman"/>
              </w:rPr>
            </w:pPr>
          </w:p>
        </w:tc>
        <w:tc>
          <w:tcPr>
            <w:tcW w:w="1101" w:type="dxa"/>
            <w:vMerge w:val="restart"/>
          </w:tcPr>
          <w:p w:rsidR="006E420B" w:rsidRDefault="006E420B" w:rsidP="008D076F">
            <w:pPr>
              <w:jc w:val="both"/>
              <w:rPr>
                <w:rFonts w:ascii="Times New Roman" w:hAnsi="Times New Roman" w:cs="Times New Roman"/>
              </w:rPr>
            </w:pPr>
            <w:r w:rsidRPr="002D36A7">
              <w:rPr>
                <w:rFonts w:ascii="Times New Roman" w:hAnsi="Times New Roman" w:cs="Times New Roman"/>
              </w:rPr>
              <w:t>Сунцокрет</w:t>
            </w:r>
            <w:r w:rsidR="00551EE0">
              <w:rPr>
                <w:rFonts w:ascii="Times New Roman" w:hAnsi="Times New Roman" w:cs="Times New Roman"/>
              </w:rPr>
              <w:t>/</w:t>
            </w:r>
          </w:p>
          <w:p w:rsidR="00551EE0" w:rsidRPr="002D36A7" w:rsidRDefault="00551EE0" w:rsidP="008D076F">
            <w:pPr>
              <w:jc w:val="both"/>
              <w:rPr>
                <w:rFonts w:ascii="Times New Roman" w:hAnsi="Times New Roman" w:cs="Times New Roman"/>
              </w:rPr>
            </w:pPr>
            <w:r>
              <w:rPr>
                <w:rFonts w:ascii="Times New Roman" w:hAnsi="Times New Roman" w:cs="Times New Roman"/>
              </w:rPr>
              <w:t>Sunflower</w:t>
            </w:r>
          </w:p>
          <w:p w:rsidR="006E420B" w:rsidRPr="002D36A7" w:rsidRDefault="006E420B" w:rsidP="008D076F">
            <w:pPr>
              <w:jc w:val="both"/>
              <w:rPr>
                <w:rFonts w:ascii="Times New Roman" w:hAnsi="Times New Roman" w:cs="Times New Roman"/>
              </w:rPr>
            </w:pPr>
          </w:p>
        </w:tc>
        <w:tc>
          <w:tcPr>
            <w:tcW w:w="995" w:type="dxa"/>
            <w:vMerge w:val="restart"/>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Шећерна репа</w:t>
            </w:r>
            <w:r w:rsidR="00551EE0">
              <w:rPr>
                <w:rFonts w:ascii="Times New Roman" w:hAnsi="Times New Roman" w:cs="Times New Roman"/>
              </w:rPr>
              <w:t>/Sugar beet</w:t>
            </w:r>
            <w:r w:rsidRPr="002D36A7">
              <w:rPr>
                <w:rFonts w:ascii="Times New Roman" w:hAnsi="Times New Roman" w:cs="Times New Roman"/>
              </w:rPr>
              <w:t xml:space="preserve"> </w:t>
            </w:r>
          </w:p>
        </w:tc>
        <w:tc>
          <w:tcPr>
            <w:tcW w:w="815" w:type="dxa"/>
            <w:vMerge w:val="restart"/>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Соја</w:t>
            </w:r>
            <w:r w:rsidR="00551EE0">
              <w:rPr>
                <w:rFonts w:ascii="Times New Roman" w:hAnsi="Times New Roman" w:cs="Times New Roman"/>
              </w:rPr>
              <w:t>/Soybean</w:t>
            </w:r>
          </w:p>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120100</w:t>
            </w:r>
          </w:p>
        </w:tc>
        <w:tc>
          <w:tcPr>
            <w:tcW w:w="980" w:type="dxa"/>
            <w:vMerge w:val="restart"/>
          </w:tcPr>
          <w:p w:rsidR="00551EE0" w:rsidRDefault="006E420B" w:rsidP="008D076F">
            <w:pPr>
              <w:jc w:val="both"/>
              <w:rPr>
                <w:rFonts w:ascii="Times New Roman" w:hAnsi="Times New Roman" w:cs="Times New Roman"/>
              </w:rPr>
            </w:pPr>
            <w:r w:rsidRPr="002D36A7">
              <w:rPr>
                <w:rFonts w:ascii="Times New Roman" w:hAnsi="Times New Roman" w:cs="Times New Roman"/>
              </w:rPr>
              <w:t>Кромпир</w:t>
            </w:r>
            <w:r w:rsidR="00551EE0">
              <w:rPr>
                <w:rFonts w:ascii="Times New Roman" w:hAnsi="Times New Roman" w:cs="Times New Roman"/>
              </w:rPr>
              <w:t>/</w:t>
            </w:r>
          </w:p>
          <w:p w:rsidR="006E420B" w:rsidRPr="002D36A7" w:rsidRDefault="00551EE0" w:rsidP="008D076F">
            <w:pPr>
              <w:jc w:val="both"/>
              <w:rPr>
                <w:rFonts w:ascii="Times New Roman" w:hAnsi="Times New Roman" w:cs="Times New Roman"/>
              </w:rPr>
            </w:pPr>
            <w:r>
              <w:rPr>
                <w:rFonts w:ascii="Times New Roman" w:hAnsi="Times New Roman" w:cs="Times New Roman"/>
              </w:rPr>
              <w:t>Potato</w:t>
            </w:r>
          </w:p>
          <w:p w:rsidR="006E420B" w:rsidRPr="002D36A7" w:rsidRDefault="006E420B" w:rsidP="008D076F">
            <w:pPr>
              <w:jc w:val="both"/>
              <w:rPr>
                <w:rFonts w:ascii="Times New Roman" w:hAnsi="Times New Roman" w:cs="Times New Roman"/>
              </w:rPr>
            </w:pPr>
          </w:p>
        </w:tc>
        <w:tc>
          <w:tcPr>
            <w:tcW w:w="755" w:type="dxa"/>
            <w:vMerge w:val="restart"/>
          </w:tcPr>
          <w:p w:rsidR="006E420B" w:rsidRDefault="006E420B" w:rsidP="008D076F">
            <w:pPr>
              <w:jc w:val="both"/>
              <w:rPr>
                <w:rFonts w:ascii="Times New Roman" w:hAnsi="Times New Roman" w:cs="Times New Roman"/>
              </w:rPr>
            </w:pPr>
            <w:r w:rsidRPr="002D36A7">
              <w:rPr>
                <w:rFonts w:ascii="Times New Roman" w:hAnsi="Times New Roman" w:cs="Times New Roman"/>
              </w:rPr>
              <w:t>Јабуке</w:t>
            </w:r>
            <w:r w:rsidR="00551EE0">
              <w:rPr>
                <w:rFonts w:ascii="Times New Roman" w:hAnsi="Times New Roman" w:cs="Times New Roman"/>
              </w:rPr>
              <w:t>/</w:t>
            </w:r>
          </w:p>
          <w:p w:rsidR="00551EE0" w:rsidRPr="002D36A7" w:rsidRDefault="00551EE0" w:rsidP="008D076F">
            <w:pPr>
              <w:jc w:val="both"/>
              <w:rPr>
                <w:rFonts w:ascii="Times New Roman" w:hAnsi="Times New Roman" w:cs="Times New Roman"/>
              </w:rPr>
            </w:pPr>
            <w:r>
              <w:rPr>
                <w:rFonts w:ascii="Times New Roman" w:hAnsi="Times New Roman" w:cs="Times New Roman"/>
              </w:rPr>
              <w:t>Apple</w:t>
            </w:r>
          </w:p>
        </w:tc>
      </w:tr>
      <w:tr w:rsidR="006E420B" w:rsidRPr="002D36A7" w:rsidTr="0001696B">
        <w:trPr>
          <w:trHeight w:val="245"/>
        </w:trPr>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Земља/</w:t>
            </w:r>
            <w:r w:rsidR="00551EE0">
              <w:rPr>
                <w:rFonts w:ascii="Times New Roman" w:hAnsi="Times New Roman" w:cs="Times New Roman"/>
              </w:rPr>
              <w:t>Country</w:t>
            </w:r>
          </w:p>
          <w:p w:rsidR="006E420B" w:rsidRPr="002D36A7" w:rsidRDefault="006E420B" w:rsidP="008D076F">
            <w:pPr>
              <w:jc w:val="both"/>
              <w:rPr>
                <w:rFonts w:ascii="Times New Roman" w:hAnsi="Times New Roman" w:cs="Times New Roman"/>
              </w:rPr>
            </w:pPr>
          </w:p>
        </w:tc>
        <w:tc>
          <w:tcPr>
            <w:tcW w:w="996" w:type="dxa"/>
            <w:vMerge/>
          </w:tcPr>
          <w:p w:rsidR="006E420B" w:rsidRPr="002D36A7" w:rsidRDefault="006E420B" w:rsidP="008D076F">
            <w:pPr>
              <w:jc w:val="both"/>
              <w:rPr>
                <w:rFonts w:ascii="Times New Roman" w:hAnsi="Times New Roman" w:cs="Times New Roman"/>
              </w:rPr>
            </w:pPr>
          </w:p>
        </w:tc>
        <w:tc>
          <w:tcPr>
            <w:tcW w:w="869" w:type="dxa"/>
            <w:vMerge/>
          </w:tcPr>
          <w:p w:rsidR="006E420B" w:rsidRPr="002D36A7" w:rsidRDefault="006E420B" w:rsidP="008D076F">
            <w:pPr>
              <w:jc w:val="both"/>
              <w:rPr>
                <w:rFonts w:ascii="Times New Roman" w:hAnsi="Times New Roman" w:cs="Times New Roman"/>
              </w:rPr>
            </w:pPr>
          </w:p>
        </w:tc>
        <w:tc>
          <w:tcPr>
            <w:tcW w:w="1101" w:type="dxa"/>
            <w:vMerge/>
          </w:tcPr>
          <w:p w:rsidR="006E420B" w:rsidRPr="002D36A7" w:rsidRDefault="006E420B" w:rsidP="008D076F">
            <w:pPr>
              <w:jc w:val="both"/>
              <w:rPr>
                <w:rFonts w:ascii="Times New Roman" w:hAnsi="Times New Roman" w:cs="Times New Roman"/>
              </w:rPr>
            </w:pPr>
          </w:p>
        </w:tc>
        <w:tc>
          <w:tcPr>
            <w:tcW w:w="995" w:type="dxa"/>
            <w:vMerge/>
          </w:tcPr>
          <w:p w:rsidR="006E420B" w:rsidRPr="002D36A7" w:rsidRDefault="006E420B" w:rsidP="008D076F">
            <w:pPr>
              <w:jc w:val="both"/>
              <w:rPr>
                <w:rFonts w:ascii="Times New Roman" w:hAnsi="Times New Roman" w:cs="Times New Roman"/>
              </w:rPr>
            </w:pPr>
          </w:p>
        </w:tc>
        <w:tc>
          <w:tcPr>
            <w:tcW w:w="815" w:type="dxa"/>
            <w:vMerge/>
          </w:tcPr>
          <w:p w:rsidR="006E420B" w:rsidRPr="002D36A7" w:rsidRDefault="006E420B" w:rsidP="008D076F">
            <w:pPr>
              <w:jc w:val="both"/>
              <w:rPr>
                <w:rFonts w:ascii="Times New Roman" w:hAnsi="Times New Roman" w:cs="Times New Roman"/>
              </w:rPr>
            </w:pPr>
          </w:p>
        </w:tc>
        <w:tc>
          <w:tcPr>
            <w:tcW w:w="980" w:type="dxa"/>
            <w:vMerge/>
          </w:tcPr>
          <w:p w:rsidR="006E420B" w:rsidRPr="002D36A7" w:rsidRDefault="006E420B" w:rsidP="008D076F">
            <w:pPr>
              <w:jc w:val="both"/>
              <w:rPr>
                <w:rFonts w:ascii="Times New Roman" w:hAnsi="Times New Roman" w:cs="Times New Roman"/>
              </w:rPr>
            </w:pPr>
          </w:p>
        </w:tc>
        <w:tc>
          <w:tcPr>
            <w:tcW w:w="755" w:type="dxa"/>
            <w:vMerge/>
          </w:tcPr>
          <w:p w:rsidR="006E420B" w:rsidRPr="002D36A7" w:rsidRDefault="006E420B" w:rsidP="008D076F">
            <w:pPr>
              <w:jc w:val="both"/>
              <w:rPr>
                <w:rFonts w:ascii="Times New Roman" w:hAnsi="Times New Roman" w:cs="Times New Roman"/>
              </w:rPr>
            </w:pP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Аустрија</w:t>
            </w:r>
            <w:r w:rsidR="00551EE0">
              <w:rPr>
                <w:rFonts w:ascii="Times New Roman" w:hAnsi="Times New Roman" w:cs="Times New Roman"/>
              </w:rPr>
              <w:t>/Austria</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688</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330</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1133</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58</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1261</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879</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141</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Немачка</w:t>
            </w:r>
            <w:r w:rsidR="00551EE0">
              <w:rPr>
                <w:rFonts w:ascii="Times New Roman" w:hAnsi="Times New Roman" w:cs="Times New Roman"/>
              </w:rPr>
              <w:t>/Germany</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498</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476</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1173</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71</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1303</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84</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184</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Грчка</w:t>
            </w:r>
            <w:r w:rsidR="00551EE0">
              <w:rPr>
                <w:rFonts w:ascii="Times New Roman" w:hAnsi="Times New Roman" w:cs="Times New Roman"/>
              </w:rPr>
              <w:t>/Greece</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3440</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232</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144</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3435</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364</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440</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Италија</w:t>
            </w:r>
            <w:r w:rsidR="00551EE0">
              <w:rPr>
                <w:rFonts w:ascii="Times New Roman" w:hAnsi="Times New Roman" w:cs="Times New Roman"/>
              </w:rPr>
              <w:t>/Italy</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2016</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252</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1843</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145</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1586</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227</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218</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Мађарска</w:t>
            </w:r>
            <w:r w:rsidR="00551EE0">
              <w:rPr>
                <w:rFonts w:ascii="Times New Roman" w:hAnsi="Times New Roman" w:cs="Times New Roman"/>
              </w:rPr>
              <w:t>/Hungary</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1040</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494</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1966</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89</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1395</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155</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Румунија</w:t>
            </w:r>
            <w:r w:rsidR="00551EE0">
              <w:rPr>
                <w:rFonts w:ascii="Times New Roman" w:hAnsi="Times New Roman" w:cs="Times New Roman"/>
              </w:rPr>
              <w:t>/Romania</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1338</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874</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2405</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184</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1848</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228</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993</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Русија</w:t>
            </w:r>
            <w:r w:rsidR="00551EE0">
              <w:rPr>
                <w:rFonts w:ascii="Times New Roman" w:hAnsi="Times New Roman" w:cs="Times New Roman"/>
              </w:rPr>
              <w:t>/Russia</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2384</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1608</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3586</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215</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4112</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339</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1133</w:t>
            </w:r>
          </w:p>
        </w:tc>
      </w:tr>
      <w:tr w:rsidR="006E420B" w:rsidRPr="002D36A7" w:rsidTr="0001696B">
        <w:tc>
          <w:tcPr>
            <w:tcW w:w="1218"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САД</w:t>
            </w:r>
            <w:r w:rsidR="00551EE0">
              <w:rPr>
                <w:rFonts w:ascii="Times New Roman" w:hAnsi="Times New Roman" w:cs="Times New Roman"/>
              </w:rPr>
              <w:t>/USA</w:t>
            </w:r>
          </w:p>
        </w:tc>
        <w:tc>
          <w:tcPr>
            <w:tcW w:w="996"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1302</w:t>
            </w:r>
          </w:p>
        </w:tc>
        <w:tc>
          <w:tcPr>
            <w:tcW w:w="869"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377</w:t>
            </w:r>
          </w:p>
        </w:tc>
        <w:tc>
          <w:tcPr>
            <w:tcW w:w="1101"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2115</w:t>
            </w:r>
          </w:p>
        </w:tc>
        <w:tc>
          <w:tcPr>
            <w:tcW w:w="99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81</w:t>
            </w:r>
          </w:p>
        </w:tc>
        <w:tc>
          <w:tcPr>
            <w:tcW w:w="81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1380</w:t>
            </w:r>
          </w:p>
        </w:tc>
        <w:tc>
          <w:tcPr>
            <w:tcW w:w="980"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778</w:t>
            </w:r>
          </w:p>
        </w:tc>
        <w:tc>
          <w:tcPr>
            <w:tcW w:w="755" w:type="dxa"/>
          </w:tcPr>
          <w:p w:rsidR="006E420B" w:rsidRPr="002D36A7" w:rsidRDefault="006E420B" w:rsidP="008D076F">
            <w:pPr>
              <w:jc w:val="both"/>
              <w:rPr>
                <w:rFonts w:ascii="Times New Roman" w:hAnsi="Times New Roman" w:cs="Times New Roman"/>
              </w:rPr>
            </w:pPr>
            <w:r w:rsidRPr="002D36A7">
              <w:rPr>
                <w:rFonts w:ascii="Times New Roman" w:hAnsi="Times New Roman" w:cs="Times New Roman"/>
              </w:rPr>
              <w:t>252</w:t>
            </w:r>
          </w:p>
        </w:tc>
      </w:tr>
    </w:tbl>
    <w:p w:rsidR="00342E08" w:rsidRPr="002D36A7" w:rsidRDefault="00342E08" w:rsidP="008D076F">
      <w:pPr>
        <w:spacing w:after="0" w:line="240" w:lineRule="auto"/>
        <w:jc w:val="both"/>
        <w:rPr>
          <w:rFonts w:ascii="Times New Roman" w:hAnsi="Times New Roman" w:cs="Times New Roman"/>
          <w:sz w:val="24"/>
          <w:szCs w:val="24"/>
        </w:rPr>
      </w:pPr>
    </w:p>
    <w:p w:rsidR="00575716" w:rsidRPr="002E1873" w:rsidRDefault="00342E08" w:rsidP="008D076F">
      <w:pPr>
        <w:spacing w:after="0" w:line="240" w:lineRule="auto"/>
        <w:ind w:firstLine="720"/>
        <w:jc w:val="both"/>
        <w:rPr>
          <w:rFonts w:ascii="Times New Roman" w:hAnsi="Times New Roman" w:cs="Times New Roman"/>
          <w:sz w:val="24"/>
          <w:szCs w:val="24"/>
        </w:rPr>
      </w:pPr>
      <w:r w:rsidRPr="002D36A7">
        <w:rPr>
          <w:rFonts w:ascii="Times New Roman" w:hAnsi="Times New Roman" w:cs="Times New Roman"/>
          <w:sz w:val="24"/>
          <w:szCs w:val="24"/>
        </w:rPr>
        <w:t xml:space="preserve">Узимајући у обзир 100 најважнијих  производа који су били у међународном промету, израчунате су виртуелне количине воде које су извезене из  Србије и које су увезене за период од 1995-1995, односно 2010-2013. </w:t>
      </w:r>
      <w:proofErr w:type="gramStart"/>
      <w:r w:rsidR="00575716" w:rsidRPr="002D36A7">
        <w:rPr>
          <w:rFonts w:ascii="Times New Roman" w:hAnsi="Times New Roman" w:cs="Times New Roman"/>
          <w:sz w:val="24"/>
          <w:szCs w:val="24"/>
        </w:rPr>
        <w:t>(Табела 4).</w:t>
      </w:r>
      <w:proofErr w:type="gramEnd"/>
      <w:r w:rsidR="00575716" w:rsidRPr="002D36A7">
        <w:rPr>
          <w:rFonts w:ascii="Times New Roman" w:hAnsi="Times New Roman" w:cs="Times New Roman"/>
          <w:sz w:val="24"/>
          <w:szCs w:val="24"/>
        </w:rPr>
        <w:t xml:space="preserve"> </w:t>
      </w:r>
      <w:proofErr w:type="gramStart"/>
      <w:r w:rsidRPr="002D36A7">
        <w:rPr>
          <w:rFonts w:ascii="Times New Roman" w:hAnsi="Times New Roman" w:cs="Times New Roman"/>
          <w:sz w:val="24"/>
          <w:szCs w:val="24"/>
        </w:rPr>
        <w:t>Количина виртуелне воде у периоду 2010-2013.</w:t>
      </w:r>
      <w:proofErr w:type="gramEnd"/>
      <w:r w:rsidRPr="002D36A7">
        <w:rPr>
          <w:rFonts w:ascii="Times New Roman" w:hAnsi="Times New Roman" w:cs="Times New Roman"/>
          <w:sz w:val="24"/>
          <w:szCs w:val="24"/>
        </w:rPr>
        <w:t xml:space="preserve"> </w:t>
      </w:r>
      <w:proofErr w:type="gramStart"/>
      <w:r w:rsidR="00575716" w:rsidRPr="002D36A7">
        <w:rPr>
          <w:rFonts w:ascii="Times New Roman" w:hAnsi="Times New Roman" w:cs="Times New Roman"/>
          <w:sz w:val="24"/>
          <w:szCs w:val="24"/>
        </w:rPr>
        <w:t>ј</w:t>
      </w:r>
      <w:r w:rsidRPr="002D36A7">
        <w:rPr>
          <w:rFonts w:ascii="Times New Roman" w:hAnsi="Times New Roman" w:cs="Times New Roman"/>
          <w:sz w:val="24"/>
          <w:szCs w:val="24"/>
        </w:rPr>
        <w:t>е</w:t>
      </w:r>
      <w:proofErr w:type="gramEnd"/>
      <w:r w:rsidRPr="002D36A7">
        <w:rPr>
          <w:rFonts w:ascii="Times New Roman" w:hAnsi="Times New Roman" w:cs="Times New Roman"/>
          <w:sz w:val="24"/>
          <w:szCs w:val="24"/>
        </w:rPr>
        <w:t xml:space="preserve"> повећана просечно за 32 % док се увоз смањио за </w:t>
      </w:r>
      <w:r w:rsidR="00575716" w:rsidRPr="002D36A7">
        <w:rPr>
          <w:rFonts w:ascii="Times New Roman" w:hAnsi="Times New Roman" w:cs="Times New Roman"/>
          <w:sz w:val="24"/>
          <w:szCs w:val="24"/>
        </w:rPr>
        <w:t>три пута.</w:t>
      </w:r>
      <w:r w:rsidRPr="002D36A7">
        <w:rPr>
          <w:rFonts w:ascii="Times New Roman" w:hAnsi="Times New Roman" w:cs="Times New Roman"/>
          <w:sz w:val="24"/>
          <w:szCs w:val="24"/>
        </w:rPr>
        <w:t xml:space="preserve"> </w:t>
      </w:r>
      <w:proofErr w:type="gramStart"/>
      <w:r w:rsidR="00575716" w:rsidRPr="002D36A7">
        <w:rPr>
          <w:rFonts w:ascii="Times New Roman" w:hAnsi="Times New Roman" w:cs="Times New Roman"/>
          <w:sz w:val="24"/>
          <w:szCs w:val="24"/>
        </w:rPr>
        <w:t>Овакав тренд је повољан све док није нарушен водни биланс једне земље.</w:t>
      </w:r>
      <w:proofErr w:type="gramEnd"/>
      <w:r w:rsidR="00575716" w:rsidRPr="002D36A7">
        <w:rPr>
          <w:rFonts w:ascii="Times New Roman" w:hAnsi="Times New Roman" w:cs="Times New Roman"/>
          <w:sz w:val="24"/>
          <w:szCs w:val="24"/>
        </w:rPr>
        <w:t xml:space="preserve"> У Србији чак и са додатним порастом извоза пољопривредних производа неће доћи до нарушавања водне одрживости</w:t>
      </w:r>
      <w:proofErr w:type="gramStart"/>
      <w:r w:rsidR="00575716" w:rsidRPr="002D36A7">
        <w:rPr>
          <w:rFonts w:ascii="Times New Roman" w:hAnsi="Times New Roman" w:cs="Times New Roman"/>
          <w:sz w:val="24"/>
          <w:szCs w:val="24"/>
        </w:rPr>
        <w:t xml:space="preserve">, </w:t>
      </w:r>
      <w:r w:rsidR="002776C8" w:rsidRPr="002D36A7">
        <w:rPr>
          <w:rFonts w:ascii="Times New Roman" w:hAnsi="Times New Roman" w:cs="Times New Roman"/>
          <w:sz w:val="24"/>
          <w:szCs w:val="24"/>
        </w:rPr>
        <w:t xml:space="preserve"> </w:t>
      </w:r>
      <w:r w:rsidR="00575716" w:rsidRPr="002D36A7">
        <w:rPr>
          <w:rFonts w:ascii="Times New Roman" w:hAnsi="Times New Roman" w:cs="Times New Roman"/>
          <w:sz w:val="24"/>
          <w:szCs w:val="24"/>
        </w:rPr>
        <w:t>јер</w:t>
      </w:r>
      <w:proofErr w:type="gramEnd"/>
      <w:r w:rsidR="00575716" w:rsidRPr="002D36A7">
        <w:rPr>
          <w:rFonts w:ascii="Times New Roman" w:hAnsi="Times New Roman" w:cs="Times New Roman"/>
          <w:sz w:val="24"/>
          <w:szCs w:val="24"/>
        </w:rPr>
        <w:t xml:space="preserve"> је процењено да је за пољопривреду расположиво 265000·10</w:t>
      </w:r>
      <w:r w:rsidR="00575716" w:rsidRPr="002D36A7">
        <w:rPr>
          <w:rFonts w:ascii="Times New Roman" w:hAnsi="Times New Roman" w:cs="Times New Roman"/>
          <w:sz w:val="24"/>
          <w:szCs w:val="24"/>
          <w:vertAlign w:val="superscript"/>
        </w:rPr>
        <w:t>6</w:t>
      </w:r>
      <w:r w:rsidR="00575716" w:rsidRPr="002D36A7">
        <w:rPr>
          <w:rFonts w:ascii="Times New Roman" w:hAnsi="Times New Roman" w:cs="Times New Roman"/>
          <w:sz w:val="24"/>
          <w:szCs w:val="24"/>
        </w:rPr>
        <w:t xml:space="preserve"> m</w:t>
      </w:r>
      <w:r w:rsidR="00575716" w:rsidRPr="002D36A7">
        <w:rPr>
          <w:rFonts w:ascii="Times New Roman" w:hAnsi="Times New Roman" w:cs="Times New Roman"/>
          <w:sz w:val="24"/>
          <w:szCs w:val="24"/>
          <w:vertAlign w:val="superscript"/>
        </w:rPr>
        <w:t>3</w:t>
      </w:r>
      <w:r w:rsidR="00575716" w:rsidRPr="002D36A7">
        <w:rPr>
          <w:rFonts w:ascii="Times New Roman" w:hAnsi="Times New Roman" w:cs="Times New Roman"/>
          <w:sz w:val="24"/>
          <w:szCs w:val="24"/>
        </w:rPr>
        <w:t xml:space="preserve"> воде.</w:t>
      </w:r>
      <w:r w:rsidR="002776C8" w:rsidRPr="002D36A7">
        <w:rPr>
          <w:rFonts w:ascii="Times New Roman" w:hAnsi="Times New Roman" w:cs="Times New Roman"/>
          <w:sz w:val="24"/>
          <w:szCs w:val="24"/>
        </w:rPr>
        <w:t xml:space="preserve"> </w:t>
      </w:r>
    </w:p>
    <w:p w:rsidR="002776C8" w:rsidRPr="002D36A7" w:rsidRDefault="002776C8" w:rsidP="008D076F">
      <w:pPr>
        <w:spacing w:after="0" w:line="240" w:lineRule="auto"/>
        <w:ind w:firstLine="720"/>
        <w:jc w:val="both"/>
        <w:rPr>
          <w:rFonts w:ascii="Times New Roman" w:hAnsi="Times New Roman" w:cs="Times New Roman"/>
          <w:sz w:val="24"/>
          <w:szCs w:val="24"/>
        </w:rPr>
      </w:pPr>
      <w:proofErr w:type="gramStart"/>
      <w:r w:rsidRPr="002D36A7">
        <w:rPr>
          <w:rFonts w:ascii="Times New Roman" w:hAnsi="Times New Roman" w:cs="Times New Roman"/>
          <w:sz w:val="24"/>
          <w:szCs w:val="24"/>
        </w:rPr>
        <w:t>Извоз виртуелне воде изражене кроз монетарну вредност је такође позитиван, али не у односу какав је код запремине воде.</w:t>
      </w:r>
      <w:proofErr w:type="gramEnd"/>
      <w:r w:rsidRPr="002D36A7">
        <w:rPr>
          <w:rFonts w:ascii="Times New Roman" w:hAnsi="Times New Roman" w:cs="Times New Roman"/>
          <w:sz w:val="24"/>
          <w:szCs w:val="24"/>
        </w:rPr>
        <w:t xml:space="preserve"> Наиме, вредност која се остварује извозом воде варира </w:t>
      </w:r>
      <w:proofErr w:type="gramStart"/>
      <w:r w:rsidRPr="002D36A7">
        <w:rPr>
          <w:rFonts w:ascii="Times New Roman" w:hAnsi="Times New Roman" w:cs="Times New Roman"/>
          <w:sz w:val="24"/>
          <w:szCs w:val="24"/>
        </w:rPr>
        <w:t>од  404</w:t>
      </w:r>
      <w:proofErr w:type="gramEnd"/>
      <w:r w:rsidRPr="002D36A7">
        <w:rPr>
          <w:rFonts w:ascii="Times New Roman" w:hAnsi="Times New Roman" w:cs="Times New Roman"/>
          <w:sz w:val="24"/>
          <w:szCs w:val="24"/>
        </w:rPr>
        <w:t xml:space="preserve"> ·10</w:t>
      </w:r>
      <w:r w:rsidRPr="002D36A7">
        <w:rPr>
          <w:rFonts w:ascii="Times New Roman" w:hAnsi="Times New Roman" w:cs="Times New Roman"/>
          <w:sz w:val="24"/>
          <w:szCs w:val="24"/>
          <w:vertAlign w:val="superscript"/>
        </w:rPr>
        <w:t>6</w:t>
      </w:r>
      <w:r w:rsidRPr="002D36A7">
        <w:rPr>
          <w:rFonts w:ascii="Times New Roman" w:hAnsi="Times New Roman" w:cs="Times New Roman"/>
          <w:sz w:val="24"/>
          <w:szCs w:val="24"/>
        </w:rPr>
        <w:t>$ до скоро 700 ·10</w:t>
      </w:r>
      <w:r w:rsidRPr="002D36A7">
        <w:rPr>
          <w:rFonts w:ascii="Times New Roman" w:hAnsi="Times New Roman" w:cs="Times New Roman"/>
          <w:sz w:val="24"/>
          <w:szCs w:val="24"/>
          <w:vertAlign w:val="superscript"/>
        </w:rPr>
        <w:t>6</w:t>
      </w:r>
      <w:r w:rsidRPr="002D36A7">
        <w:rPr>
          <w:rFonts w:ascii="Times New Roman" w:hAnsi="Times New Roman" w:cs="Times New Roman"/>
          <w:sz w:val="24"/>
          <w:szCs w:val="24"/>
        </w:rPr>
        <w:t xml:space="preserve">$ (табела 5).  </w:t>
      </w: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307BF7" w:rsidRDefault="00307BF7"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r w:rsidRPr="003B6F60">
        <w:rPr>
          <w:rFonts w:ascii="Times New Roman" w:hAnsi="Times New Roman" w:cs="Times New Roman"/>
        </w:rPr>
        <w:t xml:space="preserve">Таб. </w:t>
      </w:r>
      <w:r w:rsidR="002776C8" w:rsidRPr="003B6F60">
        <w:rPr>
          <w:rFonts w:ascii="Times New Roman" w:hAnsi="Times New Roman" w:cs="Times New Roman"/>
        </w:rPr>
        <w:t>4</w:t>
      </w:r>
      <w:r w:rsidRPr="003B6F60">
        <w:rPr>
          <w:rFonts w:ascii="Times New Roman" w:hAnsi="Times New Roman" w:cs="Times New Roman"/>
        </w:rPr>
        <w:t xml:space="preserve"> Употребљена количина воде за производњу пољопривредних производа која је била у спољнотрговинскох </w:t>
      </w:r>
      <w:proofErr w:type="gramStart"/>
      <w:r w:rsidRPr="003B6F60">
        <w:rPr>
          <w:rFonts w:ascii="Times New Roman" w:hAnsi="Times New Roman" w:cs="Times New Roman"/>
        </w:rPr>
        <w:t xml:space="preserve">размени  </w:t>
      </w:r>
      <w:r w:rsidR="002776C8" w:rsidRPr="003B6F60">
        <w:rPr>
          <w:rFonts w:ascii="Times New Roman" w:hAnsi="Times New Roman" w:cs="Times New Roman"/>
        </w:rPr>
        <w:t>(</w:t>
      </w:r>
      <w:proofErr w:type="gramEnd"/>
      <w:r w:rsidR="002776C8" w:rsidRPr="003B6F60">
        <w:rPr>
          <w:rFonts w:ascii="Times New Roman" w:hAnsi="Times New Roman" w:cs="Times New Roman"/>
        </w:rPr>
        <w:t>у 10</w:t>
      </w:r>
      <w:r w:rsidR="002776C8" w:rsidRPr="003B6F60">
        <w:rPr>
          <w:rFonts w:ascii="Times New Roman" w:hAnsi="Times New Roman" w:cs="Times New Roman"/>
          <w:vertAlign w:val="superscript"/>
        </w:rPr>
        <w:t xml:space="preserve">6 </w:t>
      </w:r>
      <w:r w:rsidR="002776C8" w:rsidRPr="003B6F60">
        <w:rPr>
          <w:rFonts w:ascii="Times New Roman" w:hAnsi="Times New Roman" w:cs="Times New Roman"/>
        </w:rPr>
        <w:t>m</w:t>
      </w:r>
      <w:r w:rsidR="002776C8" w:rsidRPr="003B6F60">
        <w:rPr>
          <w:rFonts w:ascii="Times New Roman" w:hAnsi="Times New Roman" w:cs="Times New Roman"/>
          <w:vertAlign w:val="superscript"/>
        </w:rPr>
        <w:t>3</w:t>
      </w:r>
      <w:r w:rsidR="002776C8" w:rsidRPr="003B6F60">
        <w:rPr>
          <w:rFonts w:ascii="Times New Roman" w:hAnsi="Times New Roman" w:cs="Times New Roman"/>
        </w:rPr>
        <w:t xml:space="preserve"> воде)</w:t>
      </w:r>
    </w:p>
    <w:p w:rsidR="002776C8" w:rsidRPr="003B6F60" w:rsidRDefault="00575716" w:rsidP="008D076F">
      <w:pPr>
        <w:spacing w:after="0" w:line="240" w:lineRule="auto"/>
        <w:jc w:val="both"/>
        <w:rPr>
          <w:rFonts w:ascii="Times New Roman" w:hAnsi="Times New Roman" w:cs="Times New Roman"/>
        </w:rPr>
      </w:pPr>
      <w:r w:rsidRPr="003B6F60">
        <w:rPr>
          <w:rFonts w:ascii="Times New Roman" w:hAnsi="Times New Roman" w:cs="Times New Roman"/>
        </w:rPr>
        <w:t xml:space="preserve">Table </w:t>
      </w:r>
      <w:r w:rsidR="002776C8" w:rsidRPr="003B6F60">
        <w:rPr>
          <w:rFonts w:ascii="Times New Roman" w:hAnsi="Times New Roman" w:cs="Times New Roman"/>
        </w:rPr>
        <w:t>4</w:t>
      </w:r>
      <w:r w:rsidRPr="003B6F60">
        <w:rPr>
          <w:rFonts w:ascii="Times New Roman" w:hAnsi="Times New Roman" w:cs="Times New Roman"/>
        </w:rPr>
        <w:t xml:space="preserve"> Water quantity used in agricultural production of </w:t>
      </w:r>
      <w:proofErr w:type="gramStart"/>
      <w:r w:rsidRPr="003B6F60">
        <w:rPr>
          <w:rFonts w:ascii="Times New Roman" w:hAnsi="Times New Roman" w:cs="Times New Roman"/>
        </w:rPr>
        <w:t>internationaly  traded</w:t>
      </w:r>
      <w:proofErr w:type="gramEnd"/>
      <w:r w:rsidRPr="003B6F60">
        <w:rPr>
          <w:rFonts w:ascii="Times New Roman" w:hAnsi="Times New Roman" w:cs="Times New Roman"/>
        </w:rPr>
        <w:t xml:space="preserve"> procucts </w:t>
      </w:r>
      <w:r w:rsidR="002776C8" w:rsidRPr="003B6F60">
        <w:rPr>
          <w:rFonts w:ascii="Times New Roman" w:hAnsi="Times New Roman" w:cs="Times New Roman"/>
        </w:rPr>
        <w:t>( 10</w:t>
      </w:r>
      <w:r w:rsidR="002776C8" w:rsidRPr="003B6F60">
        <w:rPr>
          <w:rFonts w:ascii="Times New Roman" w:hAnsi="Times New Roman" w:cs="Times New Roman"/>
          <w:vertAlign w:val="superscript"/>
        </w:rPr>
        <w:t xml:space="preserve">6 </w:t>
      </w:r>
      <w:r w:rsidR="002776C8" w:rsidRPr="003B6F60">
        <w:rPr>
          <w:rFonts w:ascii="Times New Roman" w:hAnsi="Times New Roman" w:cs="Times New Roman"/>
        </w:rPr>
        <w:t>m</w:t>
      </w:r>
      <w:r w:rsidR="002776C8" w:rsidRPr="003B6F60">
        <w:rPr>
          <w:rFonts w:ascii="Times New Roman" w:hAnsi="Times New Roman" w:cs="Times New Roman"/>
          <w:vertAlign w:val="superscript"/>
        </w:rPr>
        <w:t>3</w:t>
      </w:r>
      <w:r w:rsidR="002776C8" w:rsidRPr="003B6F60">
        <w:rPr>
          <w:rFonts w:ascii="Times New Roman" w:hAnsi="Times New Roman" w:cs="Times New Roman"/>
        </w:rPr>
        <w:t>)</w:t>
      </w:r>
    </w:p>
    <w:p w:rsidR="00575716" w:rsidRPr="003B6F60" w:rsidRDefault="00575716" w:rsidP="008D076F">
      <w:pPr>
        <w:spacing w:after="0" w:line="240" w:lineRule="auto"/>
        <w:jc w:val="both"/>
        <w:rPr>
          <w:rFonts w:ascii="Times New Roman" w:hAnsi="Times New Roman" w:cs="Times New Roman"/>
        </w:rPr>
      </w:pPr>
    </w:p>
    <w:tbl>
      <w:tblPr>
        <w:tblStyle w:val="LightShading1"/>
        <w:tblpPr w:leftFromText="181" w:rightFromText="181" w:vertAnchor="text" w:horzAnchor="margin" w:tblpXSpec="center" w:tblpY="160"/>
        <w:tblOverlap w:val="never"/>
        <w:tblW w:w="6745" w:type="dxa"/>
        <w:tblLook w:val="04A0"/>
      </w:tblPr>
      <w:tblGrid>
        <w:gridCol w:w="1257"/>
        <w:gridCol w:w="1913"/>
        <w:gridCol w:w="1939"/>
        <w:gridCol w:w="1636"/>
      </w:tblGrid>
      <w:tr w:rsidR="00575716" w:rsidRPr="003B6F60" w:rsidTr="00575716">
        <w:trPr>
          <w:cnfStyle w:val="100000000000"/>
          <w:trHeight w:val="317"/>
        </w:trPr>
        <w:tc>
          <w:tcPr>
            <w:cnfStyle w:val="001000000000"/>
            <w:tcW w:w="1257" w:type="dxa"/>
            <w:shd w:val="clear" w:color="auto" w:fill="auto"/>
            <w:noWrap/>
            <w:hideMark/>
          </w:tcPr>
          <w:p w:rsidR="00575716" w:rsidRPr="003B6F60" w:rsidRDefault="00575716"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Year</w:t>
            </w:r>
          </w:p>
        </w:tc>
        <w:tc>
          <w:tcPr>
            <w:tcW w:w="1913" w:type="dxa"/>
            <w:shd w:val="clear" w:color="auto" w:fill="auto"/>
            <w:noWrap/>
            <w:hideMark/>
          </w:tcPr>
          <w:p w:rsidR="00575716" w:rsidRPr="003B6F60" w:rsidRDefault="00575716"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Export Quantity</w:t>
            </w:r>
          </w:p>
        </w:tc>
        <w:tc>
          <w:tcPr>
            <w:tcW w:w="1939" w:type="dxa"/>
            <w:shd w:val="clear" w:color="auto" w:fill="auto"/>
            <w:noWrap/>
            <w:hideMark/>
          </w:tcPr>
          <w:p w:rsidR="00575716" w:rsidRPr="003B6F60" w:rsidRDefault="00575716"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Import Quantity</w:t>
            </w:r>
          </w:p>
        </w:tc>
        <w:tc>
          <w:tcPr>
            <w:tcW w:w="1636" w:type="dxa"/>
            <w:shd w:val="clear" w:color="auto" w:fill="auto"/>
            <w:noWrap/>
            <w:hideMark/>
          </w:tcPr>
          <w:p w:rsidR="00575716" w:rsidRPr="003B6F60" w:rsidRDefault="00575716"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 xml:space="preserve">Water balance </w:t>
            </w:r>
          </w:p>
        </w:tc>
      </w:tr>
      <w:tr w:rsidR="00575716" w:rsidRPr="003B6F60" w:rsidTr="00575716">
        <w:trPr>
          <w:cnfStyle w:val="000000100000"/>
          <w:trHeight w:val="317"/>
        </w:trPr>
        <w:tc>
          <w:tcPr>
            <w:cnfStyle w:val="001000000000"/>
            <w:tcW w:w="1257" w:type="dxa"/>
            <w:shd w:val="clear" w:color="auto" w:fill="auto"/>
            <w:noWrap/>
            <w:hideMark/>
          </w:tcPr>
          <w:p w:rsidR="00575716" w:rsidRPr="003B6F60" w:rsidRDefault="00575716"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2010</w:t>
            </w:r>
          </w:p>
        </w:tc>
        <w:tc>
          <w:tcPr>
            <w:tcW w:w="1913" w:type="dxa"/>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3068,9</w:t>
            </w:r>
          </w:p>
        </w:tc>
        <w:tc>
          <w:tcPr>
            <w:tcW w:w="1939" w:type="dxa"/>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342,7</w:t>
            </w:r>
          </w:p>
        </w:tc>
        <w:tc>
          <w:tcPr>
            <w:tcW w:w="1636" w:type="dxa"/>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2726,1</w:t>
            </w:r>
          </w:p>
        </w:tc>
      </w:tr>
      <w:tr w:rsidR="00575716" w:rsidRPr="003B6F60" w:rsidTr="00575716">
        <w:trPr>
          <w:trHeight w:val="317"/>
        </w:trPr>
        <w:tc>
          <w:tcPr>
            <w:cnfStyle w:val="001000000000"/>
            <w:tcW w:w="1257" w:type="dxa"/>
            <w:shd w:val="clear" w:color="auto" w:fill="auto"/>
            <w:noWrap/>
            <w:hideMark/>
          </w:tcPr>
          <w:p w:rsidR="00575716" w:rsidRPr="003B6F60" w:rsidRDefault="00575716"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2011</w:t>
            </w:r>
          </w:p>
        </w:tc>
        <w:tc>
          <w:tcPr>
            <w:tcW w:w="1913" w:type="dxa"/>
            <w:shd w:val="clear" w:color="auto" w:fill="auto"/>
            <w:noWrap/>
            <w:hideMark/>
          </w:tcPr>
          <w:p w:rsidR="00575716" w:rsidRPr="003B6F60" w:rsidRDefault="00575716"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2913,5</w:t>
            </w:r>
          </w:p>
        </w:tc>
        <w:tc>
          <w:tcPr>
            <w:tcW w:w="1939" w:type="dxa"/>
            <w:shd w:val="clear" w:color="auto" w:fill="auto"/>
            <w:noWrap/>
            <w:hideMark/>
          </w:tcPr>
          <w:p w:rsidR="00575716" w:rsidRPr="003B6F60" w:rsidRDefault="00575716"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277,7</w:t>
            </w:r>
          </w:p>
        </w:tc>
        <w:tc>
          <w:tcPr>
            <w:tcW w:w="1636" w:type="dxa"/>
            <w:shd w:val="clear" w:color="auto" w:fill="auto"/>
            <w:noWrap/>
            <w:hideMark/>
          </w:tcPr>
          <w:p w:rsidR="00575716" w:rsidRPr="003B6F60" w:rsidRDefault="00575716"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2635,8</w:t>
            </w:r>
          </w:p>
        </w:tc>
      </w:tr>
      <w:tr w:rsidR="00575716" w:rsidRPr="003B6F60" w:rsidTr="00575716">
        <w:trPr>
          <w:cnfStyle w:val="000000100000"/>
          <w:trHeight w:val="317"/>
        </w:trPr>
        <w:tc>
          <w:tcPr>
            <w:cnfStyle w:val="001000000000"/>
            <w:tcW w:w="1257" w:type="dxa"/>
            <w:shd w:val="clear" w:color="auto" w:fill="auto"/>
            <w:noWrap/>
            <w:hideMark/>
          </w:tcPr>
          <w:p w:rsidR="00575716" w:rsidRPr="003B6F60" w:rsidRDefault="00575716"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2012</w:t>
            </w:r>
          </w:p>
        </w:tc>
        <w:tc>
          <w:tcPr>
            <w:tcW w:w="1913" w:type="dxa"/>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3386,8</w:t>
            </w:r>
          </w:p>
        </w:tc>
        <w:tc>
          <w:tcPr>
            <w:tcW w:w="1939" w:type="dxa"/>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348,9</w:t>
            </w:r>
          </w:p>
        </w:tc>
        <w:tc>
          <w:tcPr>
            <w:tcW w:w="1636" w:type="dxa"/>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3038,0</w:t>
            </w:r>
          </w:p>
        </w:tc>
      </w:tr>
      <w:tr w:rsidR="00575716" w:rsidRPr="003B6F60" w:rsidTr="00575716">
        <w:trPr>
          <w:trHeight w:val="317"/>
        </w:trPr>
        <w:tc>
          <w:tcPr>
            <w:cnfStyle w:val="001000000000"/>
            <w:tcW w:w="1257" w:type="dxa"/>
            <w:shd w:val="clear" w:color="auto" w:fill="auto"/>
            <w:noWrap/>
            <w:hideMark/>
          </w:tcPr>
          <w:p w:rsidR="00575716" w:rsidRPr="003B6F60" w:rsidRDefault="00575716"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2013</w:t>
            </w:r>
          </w:p>
        </w:tc>
        <w:tc>
          <w:tcPr>
            <w:tcW w:w="1913" w:type="dxa"/>
            <w:shd w:val="clear" w:color="auto" w:fill="auto"/>
            <w:noWrap/>
            <w:hideMark/>
          </w:tcPr>
          <w:p w:rsidR="00575716" w:rsidRPr="003B6F60" w:rsidRDefault="00575716"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3489,4</w:t>
            </w:r>
          </w:p>
        </w:tc>
        <w:tc>
          <w:tcPr>
            <w:tcW w:w="1939" w:type="dxa"/>
            <w:shd w:val="clear" w:color="auto" w:fill="auto"/>
            <w:noWrap/>
            <w:hideMark/>
          </w:tcPr>
          <w:p w:rsidR="00575716" w:rsidRPr="003B6F60" w:rsidRDefault="00575716"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295,3</w:t>
            </w:r>
          </w:p>
        </w:tc>
        <w:tc>
          <w:tcPr>
            <w:tcW w:w="1636" w:type="dxa"/>
            <w:shd w:val="clear" w:color="auto" w:fill="auto"/>
            <w:noWrap/>
            <w:hideMark/>
          </w:tcPr>
          <w:p w:rsidR="00575716" w:rsidRPr="003B6F60" w:rsidRDefault="00575716"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3194,1</w:t>
            </w:r>
          </w:p>
        </w:tc>
      </w:tr>
      <w:tr w:rsidR="00575716" w:rsidRPr="003B6F60" w:rsidTr="00575716">
        <w:trPr>
          <w:cnfStyle w:val="000000100000"/>
          <w:trHeight w:val="317"/>
        </w:trPr>
        <w:tc>
          <w:tcPr>
            <w:cnfStyle w:val="001000000000"/>
            <w:tcW w:w="1257" w:type="dxa"/>
            <w:tcBorders>
              <w:bottom w:val="single" w:sz="8" w:space="0" w:color="000000" w:themeColor="text1"/>
            </w:tcBorders>
            <w:shd w:val="clear" w:color="auto" w:fill="auto"/>
            <w:noWrap/>
            <w:hideMark/>
          </w:tcPr>
          <w:p w:rsidR="00575716" w:rsidRPr="003B6F60" w:rsidRDefault="00575716"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1995-1999</w:t>
            </w:r>
          </w:p>
        </w:tc>
        <w:tc>
          <w:tcPr>
            <w:tcW w:w="1913" w:type="dxa"/>
            <w:tcBorders>
              <w:bottom w:val="single" w:sz="8" w:space="0" w:color="000000" w:themeColor="text1"/>
            </w:tcBorders>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2441,5</w:t>
            </w:r>
          </w:p>
        </w:tc>
        <w:tc>
          <w:tcPr>
            <w:tcW w:w="1939" w:type="dxa"/>
            <w:tcBorders>
              <w:bottom w:val="single" w:sz="8" w:space="0" w:color="000000" w:themeColor="text1"/>
            </w:tcBorders>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1763,6</w:t>
            </w:r>
          </w:p>
        </w:tc>
        <w:tc>
          <w:tcPr>
            <w:tcW w:w="1636" w:type="dxa"/>
            <w:tcBorders>
              <w:bottom w:val="single" w:sz="8" w:space="0" w:color="000000" w:themeColor="text1"/>
            </w:tcBorders>
            <w:shd w:val="clear" w:color="auto" w:fill="auto"/>
            <w:noWrap/>
            <w:hideMark/>
          </w:tcPr>
          <w:p w:rsidR="00575716" w:rsidRPr="003B6F60" w:rsidRDefault="00575716"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677,9</w:t>
            </w:r>
          </w:p>
        </w:tc>
      </w:tr>
    </w:tbl>
    <w:p w:rsidR="00342E08" w:rsidRPr="003B6F60" w:rsidRDefault="00342E08"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r w:rsidRPr="003B6F60">
        <w:rPr>
          <w:rFonts w:ascii="Times New Roman" w:hAnsi="Times New Roman" w:cs="Times New Roman"/>
        </w:rPr>
        <w:t xml:space="preserve">Таб. </w:t>
      </w:r>
      <w:r w:rsidR="002776C8" w:rsidRPr="003B6F60">
        <w:rPr>
          <w:rFonts w:ascii="Times New Roman" w:hAnsi="Times New Roman" w:cs="Times New Roman"/>
        </w:rPr>
        <w:t>5</w:t>
      </w:r>
      <w:r w:rsidRPr="003B6F60">
        <w:rPr>
          <w:rFonts w:ascii="Times New Roman" w:hAnsi="Times New Roman" w:cs="Times New Roman"/>
        </w:rPr>
        <w:t xml:space="preserve"> Вредност пољопривредних производа у спољној трговини</w:t>
      </w:r>
    </w:p>
    <w:p w:rsidR="00575716" w:rsidRPr="003B6F60" w:rsidRDefault="00575716" w:rsidP="008D076F">
      <w:pPr>
        <w:spacing w:after="0" w:line="240" w:lineRule="auto"/>
        <w:jc w:val="both"/>
        <w:rPr>
          <w:rFonts w:ascii="Times New Roman" w:hAnsi="Times New Roman" w:cs="Times New Roman"/>
        </w:rPr>
      </w:pPr>
      <w:r w:rsidRPr="003B6F60">
        <w:rPr>
          <w:rFonts w:ascii="Times New Roman" w:hAnsi="Times New Roman" w:cs="Times New Roman"/>
        </w:rPr>
        <w:t xml:space="preserve">Table </w:t>
      </w:r>
      <w:r w:rsidR="002776C8" w:rsidRPr="003B6F60">
        <w:rPr>
          <w:rFonts w:ascii="Times New Roman" w:hAnsi="Times New Roman" w:cs="Times New Roman"/>
        </w:rPr>
        <w:t>5</w:t>
      </w:r>
      <w:r w:rsidRPr="003B6F60">
        <w:rPr>
          <w:rFonts w:ascii="Times New Roman" w:hAnsi="Times New Roman" w:cs="Times New Roman"/>
        </w:rPr>
        <w:t xml:space="preserve"> Value of agricultural products in international trade</w:t>
      </w:r>
    </w:p>
    <w:tbl>
      <w:tblPr>
        <w:tblStyle w:val="LightShading1"/>
        <w:tblpPr w:leftFromText="181" w:rightFromText="181" w:vertAnchor="text" w:horzAnchor="margin" w:tblpXSpec="center" w:tblpY="111"/>
        <w:tblOverlap w:val="never"/>
        <w:tblW w:w="5542" w:type="dxa"/>
        <w:tblLook w:val="04A0"/>
      </w:tblPr>
      <w:tblGrid>
        <w:gridCol w:w="1080"/>
        <w:gridCol w:w="1151"/>
        <w:gridCol w:w="1151"/>
        <w:gridCol w:w="1080"/>
        <w:gridCol w:w="1080"/>
      </w:tblGrid>
      <w:tr w:rsidR="002776C8" w:rsidRPr="003B6F60" w:rsidTr="002776C8">
        <w:trPr>
          <w:cnfStyle w:val="100000000000"/>
          <w:trHeight w:val="361"/>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Година</w:t>
            </w:r>
          </w:p>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Year</w:t>
            </w:r>
          </w:p>
        </w:tc>
        <w:tc>
          <w:tcPr>
            <w:tcW w:w="1151" w:type="dxa"/>
            <w:shd w:val="clear" w:color="auto" w:fill="auto"/>
            <w:noWrap/>
            <w:hideMark/>
          </w:tcPr>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Извоз</w:t>
            </w:r>
          </w:p>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Export</w:t>
            </w:r>
          </w:p>
        </w:tc>
        <w:tc>
          <w:tcPr>
            <w:tcW w:w="1151" w:type="dxa"/>
            <w:shd w:val="clear" w:color="auto" w:fill="auto"/>
            <w:noWrap/>
            <w:hideMark/>
          </w:tcPr>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Увоз</w:t>
            </w:r>
          </w:p>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Import</w:t>
            </w:r>
          </w:p>
        </w:tc>
        <w:tc>
          <w:tcPr>
            <w:tcW w:w="1080" w:type="dxa"/>
            <w:shd w:val="clear" w:color="auto" w:fill="auto"/>
            <w:noWrap/>
            <w:hideMark/>
          </w:tcPr>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Биланс</w:t>
            </w:r>
          </w:p>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Balance</w:t>
            </w:r>
          </w:p>
        </w:tc>
        <w:tc>
          <w:tcPr>
            <w:tcW w:w="1080" w:type="dxa"/>
            <w:shd w:val="clear" w:color="auto" w:fill="auto"/>
            <w:noWrap/>
            <w:hideMark/>
          </w:tcPr>
          <w:p w:rsidR="002776C8" w:rsidRPr="003B6F60" w:rsidRDefault="002776C8" w:rsidP="008D076F">
            <w:pPr>
              <w:jc w:val="both"/>
              <w:cnfStyle w:val="1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10</w:t>
            </w:r>
            <w:r w:rsidRPr="003B6F60">
              <w:rPr>
                <w:rFonts w:ascii="Times New Roman" w:eastAsia="Times New Roman" w:hAnsi="Times New Roman" w:cs="Times New Roman"/>
                <w:color w:val="000000"/>
                <w:vertAlign w:val="superscript"/>
              </w:rPr>
              <w:t>6</w:t>
            </w:r>
            <w:r w:rsidRPr="003B6F60">
              <w:rPr>
                <w:rFonts w:ascii="Times New Roman" w:eastAsia="Times New Roman" w:hAnsi="Times New Roman" w:cs="Times New Roman"/>
                <w:color w:val="000000"/>
              </w:rPr>
              <w:t>$</w:t>
            </w:r>
          </w:p>
        </w:tc>
      </w:tr>
      <w:tr w:rsidR="002776C8" w:rsidRPr="003B6F60" w:rsidTr="002776C8">
        <w:trPr>
          <w:cnfStyle w:val="000000100000"/>
          <w:trHeight w:val="314"/>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2006</w:t>
            </w:r>
          </w:p>
        </w:tc>
        <w:tc>
          <w:tcPr>
            <w:tcW w:w="1151"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p>
        </w:tc>
        <w:tc>
          <w:tcPr>
            <w:tcW w:w="1151"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p>
        </w:tc>
        <w:tc>
          <w:tcPr>
            <w:tcW w:w="1080"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p>
        </w:tc>
        <w:tc>
          <w:tcPr>
            <w:tcW w:w="1080"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404</w:t>
            </w:r>
          </w:p>
        </w:tc>
      </w:tr>
      <w:tr w:rsidR="002776C8" w:rsidRPr="003B6F60" w:rsidTr="002776C8">
        <w:trPr>
          <w:trHeight w:val="314"/>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2007</w:t>
            </w:r>
          </w:p>
        </w:tc>
        <w:tc>
          <w:tcPr>
            <w:tcW w:w="1151"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p>
        </w:tc>
        <w:tc>
          <w:tcPr>
            <w:tcW w:w="1151"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p>
        </w:tc>
        <w:tc>
          <w:tcPr>
            <w:tcW w:w="1080"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p>
        </w:tc>
        <w:tc>
          <w:tcPr>
            <w:tcW w:w="1080"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658</w:t>
            </w:r>
          </w:p>
        </w:tc>
      </w:tr>
      <w:tr w:rsidR="002776C8" w:rsidRPr="003B6F60" w:rsidTr="002776C8">
        <w:trPr>
          <w:cnfStyle w:val="000000100000"/>
          <w:trHeight w:val="314"/>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2008</w:t>
            </w:r>
          </w:p>
        </w:tc>
        <w:tc>
          <w:tcPr>
            <w:tcW w:w="1151"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p>
        </w:tc>
        <w:tc>
          <w:tcPr>
            <w:tcW w:w="1151"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p>
        </w:tc>
        <w:tc>
          <w:tcPr>
            <w:tcW w:w="1080"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p>
        </w:tc>
        <w:tc>
          <w:tcPr>
            <w:tcW w:w="1080"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564</w:t>
            </w:r>
          </w:p>
        </w:tc>
      </w:tr>
      <w:tr w:rsidR="002776C8" w:rsidRPr="003B6F60" w:rsidTr="002776C8">
        <w:trPr>
          <w:trHeight w:val="314"/>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2010</w:t>
            </w:r>
          </w:p>
        </w:tc>
        <w:tc>
          <w:tcPr>
            <w:tcW w:w="1151"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696243</w:t>
            </w:r>
          </w:p>
        </w:tc>
        <w:tc>
          <w:tcPr>
            <w:tcW w:w="1151"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184029</w:t>
            </w:r>
          </w:p>
        </w:tc>
        <w:tc>
          <w:tcPr>
            <w:tcW w:w="1080"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512214</w:t>
            </w:r>
          </w:p>
        </w:tc>
        <w:tc>
          <w:tcPr>
            <w:tcW w:w="1080"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512,2</w:t>
            </w:r>
          </w:p>
        </w:tc>
      </w:tr>
      <w:tr w:rsidR="002776C8" w:rsidRPr="003B6F60" w:rsidTr="002776C8">
        <w:trPr>
          <w:cnfStyle w:val="000000100000"/>
          <w:trHeight w:val="314"/>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2011</w:t>
            </w:r>
          </w:p>
        </w:tc>
        <w:tc>
          <w:tcPr>
            <w:tcW w:w="1151"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899083</w:t>
            </w:r>
          </w:p>
        </w:tc>
        <w:tc>
          <w:tcPr>
            <w:tcW w:w="1151"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244382</w:t>
            </w:r>
          </w:p>
        </w:tc>
        <w:tc>
          <w:tcPr>
            <w:tcW w:w="1080"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654701</w:t>
            </w:r>
          </w:p>
        </w:tc>
        <w:tc>
          <w:tcPr>
            <w:tcW w:w="1080" w:type="dxa"/>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654,7</w:t>
            </w:r>
          </w:p>
        </w:tc>
      </w:tr>
      <w:tr w:rsidR="002776C8" w:rsidRPr="003B6F60" w:rsidTr="002776C8">
        <w:trPr>
          <w:trHeight w:val="314"/>
        </w:trPr>
        <w:tc>
          <w:tcPr>
            <w:cnfStyle w:val="001000000000"/>
            <w:tcW w:w="1080" w:type="dxa"/>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2012</w:t>
            </w:r>
          </w:p>
        </w:tc>
        <w:tc>
          <w:tcPr>
            <w:tcW w:w="1151"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978093</w:t>
            </w:r>
          </w:p>
        </w:tc>
        <w:tc>
          <w:tcPr>
            <w:tcW w:w="1151"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281590</w:t>
            </w:r>
          </w:p>
        </w:tc>
        <w:tc>
          <w:tcPr>
            <w:tcW w:w="1080"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696503</w:t>
            </w:r>
          </w:p>
        </w:tc>
        <w:tc>
          <w:tcPr>
            <w:tcW w:w="1080" w:type="dxa"/>
            <w:shd w:val="clear" w:color="auto" w:fill="auto"/>
            <w:noWrap/>
            <w:hideMark/>
          </w:tcPr>
          <w:p w:rsidR="002776C8" w:rsidRPr="003B6F60" w:rsidRDefault="002776C8" w:rsidP="008D076F">
            <w:pPr>
              <w:jc w:val="both"/>
              <w:cnfStyle w:val="0000000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696,5</w:t>
            </w:r>
          </w:p>
        </w:tc>
      </w:tr>
      <w:tr w:rsidR="002776C8" w:rsidRPr="003B6F60" w:rsidTr="002776C8">
        <w:trPr>
          <w:cnfStyle w:val="000000100000"/>
          <w:trHeight w:val="314"/>
        </w:trPr>
        <w:tc>
          <w:tcPr>
            <w:cnfStyle w:val="001000000000"/>
            <w:tcW w:w="1080" w:type="dxa"/>
            <w:tcBorders>
              <w:bottom w:val="single" w:sz="8" w:space="0" w:color="000000" w:themeColor="text1"/>
            </w:tcBorders>
            <w:shd w:val="clear" w:color="auto" w:fill="auto"/>
            <w:noWrap/>
            <w:hideMark/>
          </w:tcPr>
          <w:p w:rsidR="002776C8" w:rsidRPr="003B6F60" w:rsidRDefault="002776C8" w:rsidP="008D076F">
            <w:pPr>
              <w:jc w:val="both"/>
              <w:rPr>
                <w:rFonts w:ascii="Times New Roman" w:eastAsia="Times New Roman" w:hAnsi="Times New Roman" w:cs="Times New Roman"/>
                <w:color w:val="000000"/>
              </w:rPr>
            </w:pPr>
            <w:r w:rsidRPr="003B6F60">
              <w:rPr>
                <w:rFonts w:ascii="Times New Roman" w:eastAsia="Times New Roman" w:hAnsi="Times New Roman" w:cs="Times New Roman"/>
                <w:color w:val="000000"/>
              </w:rPr>
              <w:t>2013</w:t>
            </w:r>
          </w:p>
        </w:tc>
        <w:tc>
          <w:tcPr>
            <w:tcW w:w="1151" w:type="dxa"/>
            <w:tcBorders>
              <w:bottom w:val="single" w:sz="8" w:space="0" w:color="000000" w:themeColor="text1"/>
            </w:tcBorders>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834987</w:t>
            </w:r>
          </w:p>
        </w:tc>
        <w:tc>
          <w:tcPr>
            <w:tcW w:w="1151" w:type="dxa"/>
            <w:tcBorders>
              <w:bottom w:val="single" w:sz="8" w:space="0" w:color="000000" w:themeColor="text1"/>
            </w:tcBorders>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285865</w:t>
            </w:r>
          </w:p>
        </w:tc>
        <w:tc>
          <w:tcPr>
            <w:tcW w:w="1080" w:type="dxa"/>
            <w:tcBorders>
              <w:bottom w:val="single" w:sz="8" w:space="0" w:color="000000" w:themeColor="text1"/>
            </w:tcBorders>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549122</w:t>
            </w:r>
          </w:p>
        </w:tc>
        <w:tc>
          <w:tcPr>
            <w:tcW w:w="1080" w:type="dxa"/>
            <w:tcBorders>
              <w:bottom w:val="single" w:sz="8" w:space="0" w:color="000000" w:themeColor="text1"/>
            </w:tcBorders>
            <w:shd w:val="clear" w:color="auto" w:fill="auto"/>
            <w:noWrap/>
            <w:hideMark/>
          </w:tcPr>
          <w:p w:rsidR="002776C8" w:rsidRPr="003B6F60" w:rsidRDefault="002776C8" w:rsidP="008D076F">
            <w:pPr>
              <w:jc w:val="both"/>
              <w:cnfStyle w:val="000000100000"/>
              <w:rPr>
                <w:rFonts w:ascii="Times New Roman" w:eastAsia="Times New Roman" w:hAnsi="Times New Roman" w:cs="Times New Roman"/>
                <w:color w:val="000000"/>
              </w:rPr>
            </w:pPr>
            <w:r w:rsidRPr="003B6F60">
              <w:rPr>
                <w:rFonts w:ascii="Times New Roman" w:eastAsia="Times New Roman" w:hAnsi="Times New Roman" w:cs="Times New Roman"/>
                <w:color w:val="000000"/>
              </w:rPr>
              <w:t>549,1</w:t>
            </w:r>
          </w:p>
        </w:tc>
      </w:tr>
    </w:tbl>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3B6F60" w:rsidRDefault="00575716" w:rsidP="008D076F">
      <w:pPr>
        <w:spacing w:after="0" w:line="240" w:lineRule="auto"/>
        <w:jc w:val="both"/>
        <w:rPr>
          <w:rFonts w:ascii="Times New Roman" w:hAnsi="Times New Roman" w:cs="Times New Roman"/>
        </w:rPr>
      </w:pPr>
    </w:p>
    <w:p w:rsidR="00575716" w:rsidRPr="002D36A7" w:rsidRDefault="00575716" w:rsidP="008D076F">
      <w:pPr>
        <w:spacing w:after="0" w:line="240" w:lineRule="auto"/>
        <w:jc w:val="both"/>
        <w:rPr>
          <w:rFonts w:ascii="Times New Roman" w:hAnsi="Times New Roman" w:cs="Times New Roman"/>
          <w:sz w:val="24"/>
          <w:szCs w:val="24"/>
        </w:rPr>
      </w:pPr>
    </w:p>
    <w:p w:rsidR="002A7037" w:rsidRPr="002D36A7" w:rsidRDefault="002A7037" w:rsidP="008D076F">
      <w:pPr>
        <w:spacing w:after="0" w:line="240" w:lineRule="auto"/>
        <w:jc w:val="both"/>
        <w:rPr>
          <w:rFonts w:ascii="Times New Roman" w:hAnsi="Times New Roman" w:cs="Times New Roman"/>
          <w:sz w:val="24"/>
          <w:szCs w:val="24"/>
        </w:rPr>
      </w:pPr>
    </w:p>
    <w:p w:rsidR="007D0B25" w:rsidRPr="002D36A7" w:rsidRDefault="002776C8" w:rsidP="008D076F">
      <w:pPr>
        <w:spacing w:after="0" w:line="240" w:lineRule="auto"/>
        <w:ind w:firstLine="720"/>
        <w:jc w:val="both"/>
        <w:rPr>
          <w:rFonts w:ascii="Times New Roman" w:hAnsi="Times New Roman" w:cs="Times New Roman"/>
          <w:sz w:val="24"/>
          <w:szCs w:val="24"/>
        </w:rPr>
      </w:pPr>
      <w:proofErr w:type="gramStart"/>
      <w:r w:rsidRPr="002D36A7">
        <w:rPr>
          <w:rFonts w:ascii="Times New Roman" w:hAnsi="Times New Roman" w:cs="Times New Roman"/>
          <w:sz w:val="24"/>
          <w:szCs w:val="24"/>
        </w:rPr>
        <w:t>Тренутно стање није забрињавајуће, али се већ сада у многим земљама раде анализе ради подстицања ефикасније потрошње воде</w:t>
      </w:r>
      <w:r w:rsidR="00942928">
        <w:rPr>
          <w:rFonts w:ascii="Times New Roman" w:hAnsi="Times New Roman" w:cs="Times New Roman"/>
          <w:sz w:val="24"/>
          <w:szCs w:val="24"/>
        </w:rPr>
        <w:t xml:space="preserve"> и</w:t>
      </w:r>
      <w:r w:rsidRPr="002D36A7">
        <w:rPr>
          <w:rFonts w:ascii="Times New Roman" w:hAnsi="Times New Roman" w:cs="Times New Roman"/>
          <w:sz w:val="24"/>
          <w:szCs w:val="24"/>
        </w:rPr>
        <w:t xml:space="preserve"> узгоја култура које троше мање воде</w:t>
      </w:r>
      <w:r w:rsidR="00104955">
        <w:rPr>
          <w:rFonts w:ascii="Times New Roman" w:hAnsi="Times New Roman" w:cs="Times New Roman"/>
          <w:sz w:val="24"/>
          <w:szCs w:val="24"/>
        </w:rPr>
        <w:t>,</w:t>
      </w:r>
      <w:r w:rsidRPr="002D36A7">
        <w:rPr>
          <w:rFonts w:ascii="Times New Roman" w:hAnsi="Times New Roman" w:cs="Times New Roman"/>
          <w:sz w:val="24"/>
          <w:szCs w:val="24"/>
        </w:rPr>
        <w:t xml:space="preserve"> а могу се пласирати на страна тржишта.</w:t>
      </w:r>
      <w:proofErr w:type="gramEnd"/>
      <w:r w:rsidRPr="002D36A7">
        <w:rPr>
          <w:rFonts w:ascii="Times New Roman" w:hAnsi="Times New Roman" w:cs="Times New Roman"/>
          <w:sz w:val="24"/>
          <w:szCs w:val="24"/>
        </w:rPr>
        <w:t xml:space="preserve"> Такав</w:t>
      </w:r>
      <w:r w:rsidR="00650EFE">
        <w:rPr>
          <w:rFonts w:ascii="Times New Roman" w:hAnsi="Times New Roman" w:cs="Times New Roman"/>
          <w:sz w:val="24"/>
          <w:szCs w:val="24"/>
        </w:rPr>
        <w:t xml:space="preserve">a разматрања су већ рађена на примеру </w:t>
      </w:r>
      <w:r w:rsidR="006506F5">
        <w:rPr>
          <w:rFonts w:ascii="Times New Roman" w:hAnsi="Times New Roman" w:cs="Times New Roman"/>
          <w:sz w:val="24"/>
          <w:szCs w:val="24"/>
        </w:rPr>
        <w:t>две различите технологије гајења у воћарству у Србији (</w:t>
      </w:r>
      <w:r w:rsidR="00A13327">
        <w:rPr>
          <w:rFonts w:ascii="Times New Roman" w:hAnsi="Times New Roman" w:cs="Times New Roman"/>
          <w:sz w:val="24"/>
          <w:szCs w:val="24"/>
        </w:rPr>
        <w:t>Аутор</w:t>
      </w:r>
      <w:r w:rsidR="006506F5" w:rsidRPr="006506F5">
        <w:rPr>
          <w:rFonts w:ascii="Times New Roman" w:hAnsi="Times New Roman" w:cs="Times New Roman"/>
          <w:color w:val="0000FF"/>
          <w:sz w:val="24"/>
          <w:szCs w:val="24"/>
        </w:rPr>
        <w:t xml:space="preserve"> и </w:t>
      </w:r>
      <w:proofErr w:type="gramStart"/>
      <w:r w:rsidR="006506F5" w:rsidRPr="006506F5">
        <w:rPr>
          <w:rFonts w:ascii="Times New Roman" w:hAnsi="Times New Roman" w:cs="Times New Roman"/>
          <w:color w:val="0000FF"/>
          <w:sz w:val="24"/>
          <w:szCs w:val="24"/>
        </w:rPr>
        <w:t>сар.,</w:t>
      </w:r>
      <w:proofErr w:type="gramEnd"/>
      <w:r w:rsidR="006506F5" w:rsidRPr="006506F5">
        <w:rPr>
          <w:rFonts w:ascii="Times New Roman" w:hAnsi="Times New Roman" w:cs="Times New Roman"/>
          <w:color w:val="0000FF"/>
          <w:sz w:val="24"/>
          <w:szCs w:val="24"/>
        </w:rPr>
        <w:t xml:space="preserve"> 2016</w:t>
      </w:r>
      <w:r w:rsidR="00613789">
        <w:rPr>
          <w:rFonts w:ascii="Times New Roman" w:hAnsi="Times New Roman" w:cs="Times New Roman"/>
          <w:color w:val="0000FF"/>
          <w:sz w:val="24"/>
          <w:szCs w:val="24"/>
        </w:rPr>
        <w:t xml:space="preserve">; </w:t>
      </w:r>
      <w:r w:rsidR="00A13327">
        <w:rPr>
          <w:rFonts w:ascii="Times New Roman" w:hAnsi="Times New Roman" w:cs="Times New Roman"/>
          <w:color w:val="0000FF"/>
          <w:sz w:val="24"/>
          <w:szCs w:val="24"/>
        </w:rPr>
        <w:t>Аутор</w:t>
      </w:r>
      <w:r w:rsidR="00613789">
        <w:rPr>
          <w:rFonts w:ascii="Times New Roman" w:hAnsi="Times New Roman" w:cs="Times New Roman"/>
          <w:color w:val="0000FF"/>
          <w:sz w:val="24"/>
          <w:szCs w:val="24"/>
        </w:rPr>
        <w:t xml:space="preserve"> et al, 2016)</w:t>
      </w:r>
      <w:r w:rsidR="006506F5">
        <w:rPr>
          <w:rFonts w:ascii="Times New Roman" w:hAnsi="Times New Roman" w:cs="Times New Roman"/>
          <w:sz w:val="24"/>
          <w:szCs w:val="24"/>
        </w:rPr>
        <w:t xml:space="preserve">, </w:t>
      </w:r>
      <w:r w:rsidR="00650EFE">
        <w:rPr>
          <w:rFonts w:ascii="Times New Roman" w:hAnsi="Times New Roman" w:cs="Times New Roman"/>
          <w:sz w:val="24"/>
          <w:szCs w:val="24"/>
        </w:rPr>
        <w:t xml:space="preserve">млекарства у Новом </w:t>
      </w:r>
      <w:r w:rsidR="00650EFE" w:rsidRPr="00650EFE">
        <w:rPr>
          <w:rFonts w:ascii="Times New Roman" w:hAnsi="Times New Roman" w:cs="Times New Roman"/>
          <w:sz w:val="24"/>
          <w:szCs w:val="24"/>
        </w:rPr>
        <w:t>Зеланду (</w:t>
      </w:r>
      <w:r w:rsidR="00650EFE" w:rsidRPr="00650EFE">
        <w:rPr>
          <w:rFonts w:ascii="Times New Roman" w:hAnsi="Times New Roman" w:cs="Times New Roman"/>
          <w:color w:val="0000FF"/>
          <w:sz w:val="24"/>
          <w:szCs w:val="24"/>
        </w:rPr>
        <w:t>Zonderland-Thomassen and Ledgard, 2012</w:t>
      </w:r>
      <w:r w:rsidR="00650EFE" w:rsidRPr="00650EFE">
        <w:rPr>
          <w:rFonts w:ascii="Times New Roman" w:hAnsi="Times New Roman" w:cs="Times New Roman"/>
          <w:color w:val="000000"/>
          <w:sz w:val="24"/>
          <w:szCs w:val="24"/>
        </w:rPr>
        <w:t>)</w:t>
      </w:r>
      <w:r w:rsidR="00650EFE">
        <w:rPr>
          <w:rFonts w:ascii="Times New Roman" w:hAnsi="Times New Roman" w:cs="Times New Roman"/>
          <w:color w:val="000000"/>
          <w:sz w:val="24"/>
          <w:szCs w:val="24"/>
        </w:rPr>
        <w:t xml:space="preserve">, </w:t>
      </w:r>
      <w:r w:rsidR="00FE4853">
        <w:rPr>
          <w:rFonts w:ascii="Times New Roman" w:hAnsi="Times New Roman" w:cs="Times New Roman"/>
          <w:color w:val="000000"/>
          <w:sz w:val="24"/>
          <w:szCs w:val="24"/>
        </w:rPr>
        <w:t xml:space="preserve">или на </w:t>
      </w:r>
      <w:r w:rsidRPr="00650EFE">
        <w:rPr>
          <w:rFonts w:ascii="Times New Roman" w:hAnsi="Times New Roman" w:cs="Times New Roman"/>
          <w:sz w:val="24"/>
          <w:szCs w:val="24"/>
        </w:rPr>
        <w:t>пример</w:t>
      </w:r>
      <w:r w:rsidR="00FE4853">
        <w:rPr>
          <w:rFonts w:ascii="Times New Roman" w:hAnsi="Times New Roman" w:cs="Times New Roman"/>
          <w:sz w:val="24"/>
          <w:szCs w:val="24"/>
        </w:rPr>
        <w:t xml:space="preserve">у </w:t>
      </w:r>
      <w:r w:rsidR="00104955">
        <w:rPr>
          <w:rFonts w:ascii="Times New Roman" w:hAnsi="Times New Roman" w:cs="Times New Roman"/>
          <w:sz w:val="24"/>
          <w:szCs w:val="24"/>
        </w:rPr>
        <w:t>производње биоенергије, где је</w:t>
      </w:r>
      <w:r w:rsidR="006506F5">
        <w:rPr>
          <w:rFonts w:ascii="Times New Roman" w:hAnsi="Times New Roman" w:cs="Times New Roman"/>
          <w:sz w:val="24"/>
          <w:szCs w:val="24"/>
        </w:rPr>
        <w:t xml:space="preserve"> </w:t>
      </w:r>
      <w:r w:rsidR="00104955">
        <w:rPr>
          <w:rFonts w:ascii="Times New Roman" w:hAnsi="Times New Roman" w:cs="Times New Roman"/>
          <w:sz w:val="24"/>
          <w:szCs w:val="24"/>
        </w:rPr>
        <w:t xml:space="preserve">указано </w:t>
      </w:r>
      <w:r w:rsidR="00FE4853">
        <w:rPr>
          <w:rFonts w:ascii="Times New Roman" w:hAnsi="Times New Roman" w:cs="Times New Roman"/>
          <w:sz w:val="24"/>
          <w:szCs w:val="24"/>
        </w:rPr>
        <w:t>које је културе повољније гајити за производњу биодизела</w:t>
      </w:r>
      <w:r w:rsidR="00942928">
        <w:rPr>
          <w:rFonts w:ascii="Times New Roman" w:hAnsi="Times New Roman" w:cs="Times New Roman"/>
          <w:sz w:val="24"/>
          <w:szCs w:val="24"/>
        </w:rPr>
        <w:t>,</w:t>
      </w:r>
      <w:r w:rsidR="00FE4853">
        <w:rPr>
          <w:rFonts w:ascii="Times New Roman" w:hAnsi="Times New Roman" w:cs="Times New Roman"/>
          <w:sz w:val="24"/>
          <w:szCs w:val="24"/>
        </w:rPr>
        <w:t xml:space="preserve"> а које за производњу биоетанола (</w:t>
      </w:r>
      <w:r w:rsidR="00FE4853" w:rsidRPr="00104955">
        <w:rPr>
          <w:rFonts w:ascii="Times New Roman" w:hAnsi="Times New Roman" w:cs="Times New Roman"/>
          <w:color w:val="0000FF"/>
          <w:sz w:val="24"/>
          <w:szCs w:val="24"/>
          <w:shd w:val="clear" w:color="auto" w:fill="FFFFFF"/>
        </w:rPr>
        <w:t>Gerbens-Leenes et al., 2009</w:t>
      </w:r>
      <w:r w:rsidR="00FE4853">
        <w:rPr>
          <w:rFonts w:ascii="Times New Roman" w:hAnsi="Times New Roman" w:cs="Times New Roman"/>
          <w:color w:val="222222"/>
          <w:sz w:val="24"/>
          <w:szCs w:val="24"/>
          <w:shd w:val="clear" w:color="auto" w:fill="FFFFFF"/>
        </w:rPr>
        <w:t xml:space="preserve">). </w:t>
      </w:r>
    </w:p>
    <w:p w:rsidR="007D0B25" w:rsidRPr="002E1873" w:rsidRDefault="0020328E" w:rsidP="008D076F">
      <w:pPr>
        <w:spacing w:after="0" w:line="240" w:lineRule="auto"/>
        <w:ind w:firstLine="720"/>
        <w:jc w:val="both"/>
        <w:rPr>
          <w:rFonts w:ascii="Times New Roman" w:hAnsi="Times New Roman" w:cs="Times New Roman"/>
          <w:b/>
          <w:sz w:val="24"/>
          <w:szCs w:val="24"/>
        </w:rPr>
      </w:pPr>
      <w:r w:rsidRPr="002E1873">
        <w:rPr>
          <w:rFonts w:ascii="Times New Roman" w:hAnsi="Times New Roman" w:cs="Times New Roman"/>
          <w:b/>
          <w:sz w:val="24"/>
          <w:szCs w:val="24"/>
        </w:rPr>
        <w:t>Закључак</w:t>
      </w:r>
    </w:p>
    <w:p w:rsidR="007D0B25" w:rsidRPr="002D36A7" w:rsidRDefault="002E1873" w:rsidP="008D07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Климатске промене </w:t>
      </w:r>
      <w:proofErr w:type="gramStart"/>
      <w:r>
        <w:rPr>
          <w:rFonts w:ascii="Times New Roman" w:hAnsi="Times New Roman" w:cs="Times New Roman"/>
          <w:sz w:val="24"/>
          <w:szCs w:val="24"/>
        </w:rPr>
        <w:t>ће  утицати</w:t>
      </w:r>
      <w:proofErr w:type="gramEnd"/>
      <w:r>
        <w:rPr>
          <w:rFonts w:ascii="Times New Roman" w:hAnsi="Times New Roman" w:cs="Times New Roman"/>
          <w:sz w:val="24"/>
          <w:szCs w:val="24"/>
        </w:rPr>
        <w:t xml:space="preserve"> на </w:t>
      </w:r>
      <w:r w:rsidR="004A0461">
        <w:rPr>
          <w:rFonts w:ascii="Times New Roman" w:hAnsi="Times New Roman" w:cs="Times New Roman"/>
          <w:sz w:val="24"/>
          <w:szCs w:val="24"/>
        </w:rPr>
        <w:t xml:space="preserve">потребу </w:t>
      </w:r>
      <w:r>
        <w:rPr>
          <w:rFonts w:ascii="Times New Roman" w:hAnsi="Times New Roman" w:cs="Times New Roman"/>
          <w:sz w:val="24"/>
          <w:szCs w:val="24"/>
        </w:rPr>
        <w:t xml:space="preserve"> ефи</w:t>
      </w:r>
      <w:r w:rsidR="004A0461">
        <w:rPr>
          <w:rFonts w:ascii="Times New Roman" w:hAnsi="Times New Roman" w:cs="Times New Roman"/>
          <w:sz w:val="24"/>
          <w:szCs w:val="24"/>
        </w:rPr>
        <w:t>к</w:t>
      </w:r>
      <w:r>
        <w:rPr>
          <w:rFonts w:ascii="Times New Roman" w:hAnsi="Times New Roman" w:cs="Times New Roman"/>
          <w:sz w:val="24"/>
          <w:szCs w:val="24"/>
        </w:rPr>
        <w:t xml:space="preserve">асније употребе воде у пољопривреди, </w:t>
      </w:r>
      <w:r w:rsidR="004A0461">
        <w:rPr>
          <w:rFonts w:ascii="Times New Roman" w:hAnsi="Times New Roman" w:cs="Times New Roman"/>
          <w:sz w:val="24"/>
          <w:szCs w:val="24"/>
        </w:rPr>
        <w:t xml:space="preserve">посебно зато што је пољопривреда </w:t>
      </w:r>
      <w:r>
        <w:rPr>
          <w:rFonts w:ascii="Times New Roman" w:hAnsi="Times New Roman" w:cs="Times New Roman"/>
          <w:sz w:val="24"/>
          <w:szCs w:val="24"/>
        </w:rPr>
        <w:t xml:space="preserve"> највећи корисник слатке воде. </w:t>
      </w:r>
      <w:proofErr w:type="gramStart"/>
      <w:r>
        <w:rPr>
          <w:rFonts w:ascii="Times New Roman" w:hAnsi="Times New Roman" w:cs="Times New Roman"/>
          <w:sz w:val="24"/>
          <w:szCs w:val="24"/>
        </w:rPr>
        <w:t>Свака земља мора водити рачуна о водним ресурсима</w:t>
      </w:r>
      <w:r w:rsidRPr="002E1873">
        <w:rPr>
          <w:rFonts w:ascii="Times New Roman" w:hAnsi="Times New Roman" w:cs="Times New Roman"/>
          <w:sz w:val="24"/>
          <w:szCs w:val="24"/>
        </w:rPr>
        <w:t xml:space="preserve"> </w:t>
      </w:r>
      <w:r>
        <w:rPr>
          <w:rFonts w:ascii="Times New Roman" w:hAnsi="Times New Roman" w:cs="Times New Roman"/>
          <w:sz w:val="24"/>
          <w:szCs w:val="24"/>
        </w:rPr>
        <w:t>и самоодрживости пољопривредне производње.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Иако, није тренутно угрожена у погледу самоодрживости водних ресурса.</w:t>
      </w:r>
      <w:proofErr w:type="gramEnd"/>
      <w:r>
        <w:rPr>
          <w:rFonts w:ascii="Times New Roman" w:hAnsi="Times New Roman" w:cs="Times New Roman"/>
          <w:sz w:val="24"/>
          <w:szCs w:val="24"/>
        </w:rPr>
        <w:t xml:space="preserve"> </w:t>
      </w:r>
      <w:r w:rsidR="004A0461">
        <w:rPr>
          <w:rFonts w:ascii="Times New Roman" w:hAnsi="Times New Roman" w:cs="Times New Roman"/>
          <w:sz w:val="24"/>
          <w:szCs w:val="24"/>
        </w:rPr>
        <w:t xml:space="preserve">ОВА ПРЕТХОДНА РЕЧЕНИЦА ЈЕ НЕЈАСНА. Можда овако:  Србија тренутно више извози него што увози виртуелне воде и то је несумњиво повољно у економском смислу. Такође, нема угрожености са становишта самоодрживости водних ресурса. </w:t>
      </w:r>
      <w:proofErr w:type="gramStart"/>
      <w:r w:rsidR="004A0461">
        <w:rPr>
          <w:rFonts w:ascii="Times New Roman" w:hAnsi="Times New Roman" w:cs="Times New Roman"/>
          <w:sz w:val="24"/>
          <w:szCs w:val="24"/>
        </w:rPr>
        <w:t xml:space="preserve">Међутим, дугоророчна стратегија треба да буде да се искористе </w:t>
      </w:r>
      <w:r>
        <w:rPr>
          <w:rFonts w:ascii="Times New Roman" w:hAnsi="Times New Roman" w:cs="Times New Roman"/>
          <w:sz w:val="24"/>
          <w:szCs w:val="24"/>
        </w:rPr>
        <w:t>а могућности да се повећа извоз пољопривредних производа, а да се при том не повећа извоз виртуелне воде.</w:t>
      </w:r>
      <w:proofErr w:type="gramEnd"/>
      <w:r>
        <w:rPr>
          <w:rFonts w:ascii="Times New Roman" w:hAnsi="Times New Roman" w:cs="Times New Roman"/>
          <w:sz w:val="24"/>
          <w:szCs w:val="24"/>
        </w:rPr>
        <w:t xml:space="preserve"> То се може обезбедитинапређење</w:t>
      </w:r>
      <w:r w:rsidR="004A0461">
        <w:rPr>
          <w:rFonts w:ascii="Times New Roman" w:hAnsi="Times New Roman" w:cs="Times New Roman"/>
          <w:sz w:val="24"/>
          <w:szCs w:val="24"/>
        </w:rPr>
        <w:t>м</w:t>
      </w:r>
      <w:r>
        <w:rPr>
          <w:rFonts w:ascii="Times New Roman" w:hAnsi="Times New Roman" w:cs="Times New Roman"/>
          <w:sz w:val="24"/>
          <w:szCs w:val="24"/>
        </w:rPr>
        <w:t xml:space="preserve"> пољопривредне производње </w:t>
      </w:r>
      <w:proofErr w:type="gramStart"/>
      <w:r w:rsidR="004A0461">
        <w:rPr>
          <w:rFonts w:ascii="Times New Roman" w:hAnsi="Times New Roman" w:cs="Times New Roman"/>
          <w:sz w:val="24"/>
          <w:szCs w:val="24"/>
        </w:rPr>
        <w:t xml:space="preserve">путем </w:t>
      </w:r>
      <w:r>
        <w:rPr>
          <w:rFonts w:ascii="Times New Roman" w:hAnsi="Times New Roman" w:cs="Times New Roman"/>
          <w:sz w:val="24"/>
          <w:szCs w:val="24"/>
        </w:rPr>
        <w:t xml:space="preserve"> избора</w:t>
      </w:r>
      <w:proofErr w:type="gramEnd"/>
      <w:r>
        <w:rPr>
          <w:rFonts w:ascii="Times New Roman" w:hAnsi="Times New Roman" w:cs="Times New Roman"/>
          <w:sz w:val="24"/>
          <w:szCs w:val="24"/>
        </w:rPr>
        <w:t xml:space="preserve"> сортимента, технологије гајења и начина коришћења воде. </w:t>
      </w:r>
    </w:p>
    <w:p w:rsidR="00BC1A93" w:rsidRPr="00BC1A93" w:rsidRDefault="00BC1A93" w:rsidP="008D076F">
      <w:pPr>
        <w:autoSpaceDE w:val="0"/>
        <w:autoSpaceDN w:val="0"/>
        <w:adjustRightInd w:val="0"/>
        <w:spacing w:after="0" w:line="240" w:lineRule="auto"/>
        <w:ind w:firstLine="720"/>
        <w:rPr>
          <w:rFonts w:ascii="Times New Roman" w:hAnsi="Times New Roman" w:cs="Times New Roman"/>
          <w:b/>
          <w:bCs/>
          <w:color w:val="131313"/>
          <w:sz w:val="24"/>
          <w:szCs w:val="24"/>
          <w:lang w:val="sr-Latn-CS"/>
        </w:rPr>
      </w:pPr>
      <w:r>
        <w:rPr>
          <w:rFonts w:ascii="Times New Roman" w:hAnsi="Times New Roman" w:cs="Times New Roman"/>
          <w:b/>
          <w:bCs/>
          <w:color w:val="131313"/>
          <w:sz w:val="24"/>
          <w:szCs w:val="24"/>
          <w:lang w:val="sr-Latn-CS"/>
        </w:rPr>
        <w:t>Захвалница</w:t>
      </w:r>
    </w:p>
    <w:p w:rsidR="00BC1A93" w:rsidRPr="00551EE0" w:rsidRDefault="00BC1A93" w:rsidP="008D076F">
      <w:pPr>
        <w:spacing w:after="0" w:line="240" w:lineRule="auto"/>
        <w:ind w:firstLine="720"/>
        <w:jc w:val="both"/>
        <w:rPr>
          <w:rFonts w:ascii="Times New Roman" w:hAnsi="Times New Roman" w:cs="Times New Roman"/>
          <w:i/>
          <w:iCs/>
          <w:sz w:val="24"/>
          <w:szCs w:val="24"/>
          <w:lang w:val="sr-Latn-CS"/>
        </w:rPr>
      </w:pPr>
      <w:r>
        <w:rPr>
          <w:rStyle w:val="Emphasis"/>
          <w:rFonts w:ascii="Times New Roman" w:hAnsi="Times New Roman"/>
          <w:i w:val="0"/>
          <w:iCs w:val="0"/>
          <w:sz w:val="24"/>
          <w:szCs w:val="24"/>
          <w:lang w:val="sr-Latn-CS"/>
        </w:rPr>
        <w:lastRenderedPageBreak/>
        <w:t>Средства</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за</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остваривање</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резултата</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из</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овог</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рада</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обезбедило</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је</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Министарство</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за</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просвету</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науку</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и</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технолошки</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развој</w:t>
      </w:r>
      <w:r w:rsidRPr="00BC1A93">
        <w:rPr>
          <w:rStyle w:val="Emphasis"/>
          <w:rFonts w:ascii="Times New Roman" w:hAnsi="Times New Roman"/>
          <w:i w:val="0"/>
          <w:iCs w:val="0"/>
          <w:sz w:val="24"/>
          <w:szCs w:val="24"/>
          <w:lang w:val="sr-Latn-CS"/>
        </w:rPr>
        <w:t xml:space="preserve"> </w:t>
      </w:r>
      <w:r>
        <w:rPr>
          <w:rStyle w:val="Emphasis"/>
          <w:rFonts w:ascii="Times New Roman" w:hAnsi="Times New Roman"/>
          <w:i w:val="0"/>
          <w:iCs w:val="0"/>
          <w:sz w:val="24"/>
          <w:szCs w:val="24"/>
          <w:lang w:val="sr-Latn-CS"/>
        </w:rPr>
        <w:t>Републике</w:t>
      </w:r>
      <w:r w:rsidRPr="00BC1A93">
        <w:rPr>
          <w:rStyle w:val="Emphasis"/>
          <w:rFonts w:ascii="Times New Roman" w:hAnsi="Times New Roman"/>
          <w:i w:val="0"/>
          <w:iCs w:val="0"/>
          <w:sz w:val="24"/>
          <w:szCs w:val="24"/>
          <w:lang w:val="sr-Latn-CS"/>
        </w:rPr>
        <w:t xml:space="preserve"> </w:t>
      </w:r>
      <w:r w:rsidRPr="00551EE0">
        <w:rPr>
          <w:rStyle w:val="Emphasis"/>
          <w:rFonts w:ascii="Times New Roman" w:hAnsi="Times New Roman"/>
          <w:i w:val="0"/>
          <w:iCs w:val="0"/>
          <w:sz w:val="24"/>
          <w:szCs w:val="24"/>
          <w:lang w:val="sr-Latn-CS"/>
        </w:rPr>
        <w:t>Србије (Пројект</w:t>
      </w:r>
      <w:r w:rsidR="00551EE0" w:rsidRPr="00551EE0">
        <w:rPr>
          <w:rStyle w:val="Emphasis"/>
          <w:rFonts w:ascii="Times New Roman" w:hAnsi="Times New Roman"/>
          <w:i w:val="0"/>
          <w:iCs w:val="0"/>
          <w:sz w:val="24"/>
          <w:szCs w:val="24"/>
        </w:rPr>
        <w:t>и</w:t>
      </w:r>
      <w:r w:rsidRPr="00551EE0">
        <w:rPr>
          <w:rStyle w:val="Emphasis"/>
          <w:rFonts w:ascii="Times New Roman" w:hAnsi="Times New Roman"/>
          <w:i w:val="0"/>
          <w:iCs w:val="0"/>
          <w:sz w:val="24"/>
          <w:szCs w:val="24"/>
          <w:lang w:val="sr-Latn-CS"/>
        </w:rPr>
        <w:t xml:space="preserve"> ТР 37005</w:t>
      </w:r>
      <w:r w:rsidR="00551EE0" w:rsidRPr="00551EE0">
        <w:rPr>
          <w:rStyle w:val="Emphasis"/>
          <w:rFonts w:ascii="Times New Roman" w:hAnsi="Times New Roman"/>
          <w:i w:val="0"/>
          <w:iCs w:val="0"/>
          <w:sz w:val="24"/>
          <w:szCs w:val="24"/>
          <w:lang w:val="sr-Latn-CS"/>
        </w:rPr>
        <w:t xml:space="preserve"> </w:t>
      </w:r>
      <w:r w:rsidR="00551EE0" w:rsidRPr="00551EE0">
        <w:rPr>
          <w:rStyle w:val="Emphasis"/>
          <w:rFonts w:ascii="Times New Roman" w:hAnsi="Times New Roman"/>
          <w:i w:val="0"/>
          <w:iCs w:val="0"/>
          <w:sz w:val="24"/>
          <w:szCs w:val="24"/>
        </w:rPr>
        <w:t>и ОИ</w:t>
      </w:r>
      <w:r w:rsidR="00551EE0" w:rsidRPr="00551EE0">
        <w:rPr>
          <w:rFonts w:ascii="Times New Roman" w:hAnsi="Times New Roman" w:cs="Times New Roman"/>
          <w:sz w:val="24"/>
          <w:szCs w:val="24"/>
        </w:rPr>
        <w:t xml:space="preserve"> 174003</w:t>
      </w:r>
      <w:r w:rsidRPr="00551EE0">
        <w:rPr>
          <w:rStyle w:val="Emphasis"/>
          <w:rFonts w:ascii="Times New Roman" w:hAnsi="Times New Roman"/>
          <w:i w:val="0"/>
          <w:iCs w:val="0"/>
          <w:sz w:val="24"/>
          <w:szCs w:val="24"/>
          <w:lang w:val="sr-Latn-CS"/>
        </w:rPr>
        <w:t>).</w:t>
      </w:r>
      <w:r w:rsidR="00551EE0" w:rsidRPr="00551EE0">
        <w:rPr>
          <w:rStyle w:val="Emphasis"/>
          <w:rFonts w:ascii="Times New Roman" w:hAnsi="Times New Roman"/>
          <w:i w:val="0"/>
          <w:iCs w:val="0"/>
          <w:sz w:val="24"/>
          <w:szCs w:val="24"/>
          <w:lang w:val="sr-Latn-CS"/>
        </w:rPr>
        <w:t xml:space="preserve"> </w:t>
      </w:r>
    </w:p>
    <w:p w:rsidR="007D0B25" w:rsidRPr="002D36A7" w:rsidRDefault="007D0B25" w:rsidP="008D076F">
      <w:pPr>
        <w:spacing w:after="0" w:line="240" w:lineRule="auto"/>
        <w:jc w:val="both"/>
        <w:rPr>
          <w:rFonts w:ascii="Times New Roman" w:hAnsi="Times New Roman" w:cs="Times New Roman"/>
          <w:sz w:val="24"/>
          <w:szCs w:val="24"/>
        </w:rPr>
      </w:pPr>
    </w:p>
    <w:p w:rsidR="00342E08" w:rsidRPr="002E1873" w:rsidRDefault="00C35493" w:rsidP="008D076F">
      <w:pPr>
        <w:spacing w:after="0" w:line="240" w:lineRule="auto"/>
        <w:ind w:firstLine="720"/>
        <w:jc w:val="both"/>
        <w:rPr>
          <w:rFonts w:ascii="Times New Roman" w:hAnsi="Times New Roman" w:cs="Times New Roman"/>
          <w:b/>
          <w:sz w:val="24"/>
          <w:szCs w:val="24"/>
          <w:lang w:val="ru-RU"/>
        </w:rPr>
      </w:pPr>
      <w:r w:rsidRPr="002E1873">
        <w:rPr>
          <w:rFonts w:ascii="Times New Roman" w:hAnsi="Times New Roman" w:cs="Times New Roman"/>
          <w:b/>
          <w:sz w:val="24"/>
          <w:szCs w:val="24"/>
          <w:lang w:val="ru-RU"/>
        </w:rPr>
        <w:t>Литература</w:t>
      </w:r>
    </w:p>
    <w:p w:rsidR="00DC61BC" w:rsidRPr="00307BF7" w:rsidRDefault="00DC61BC"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 xml:space="preserve">Aldaya, M.M., Martínez-Santos, P. and Llamas, M.R., </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2010</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Incorporating the water footprint and virtual water into policy: Reflections from the Mancha Occidental Region, Spain. </w:t>
      </w:r>
      <w:r w:rsidRPr="00307BF7">
        <w:rPr>
          <w:rFonts w:ascii="Times New Roman" w:hAnsi="Times New Roman" w:cs="Times New Roman"/>
          <w:iCs/>
          <w:color w:val="222222"/>
          <w:sz w:val="24"/>
          <w:szCs w:val="24"/>
          <w:shd w:val="clear" w:color="auto" w:fill="FFFFFF"/>
        </w:rPr>
        <w:t>Water Resources Management</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24</w:t>
      </w:r>
      <w:r w:rsidRPr="00307BF7">
        <w:rPr>
          <w:rFonts w:ascii="Times New Roman" w:hAnsi="Times New Roman" w:cs="Times New Roman"/>
          <w:color w:val="222222"/>
          <w:sz w:val="24"/>
          <w:szCs w:val="24"/>
          <w:shd w:val="clear" w:color="auto" w:fill="FFFFFF"/>
        </w:rPr>
        <w:t>(5)</w:t>
      </w:r>
      <w:r w:rsidR="00307BF7">
        <w:rPr>
          <w:rFonts w:ascii="Times New Roman" w:hAnsi="Times New Roman" w:cs="Times New Roman"/>
          <w:color w:val="222222"/>
          <w:sz w:val="24"/>
          <w:szCs w:val="24"/>
          <w:shd w:val="clear" w:color="auto" w:fill="FFFFFF"/>
        </w:rPr>
        <w:t xml:space="preserve">: </w:t>
      </w:r>
      <w:r w:rsidRPr="00307BF7">
        <w:rPr>
          <w:rFonts w:ascii="Times New Roman" w:hAnsi="Times New Roman" w:cs="Times New Roman"/>
          <w:color w:val="222222"/>
          <w:sz w:val="24"/>
          <w:szCs w:val="24"/>
          <w:shd w:val="clear" w:color="auto" w:fill="FFFFFF"/>
        </w:rPr>
        <w:t>941-958.</w:t>
      </w:r>
    </w:p>
    <w:p w:rsidR="00166A4A" w:rsidRPr="00307BF7" w:rsidRDefault="00166A4A" w:rsidP="008D076F">
      <w:pPr>
        <w:autoSpaceDE w:val="0"/>
        <w:autoSpaceDN w:val="0"/>
        <w:adjustRightInd w:val="0"/>
        <w:spacing w:after="0" w:line="240" w:lineRule="auto"/>
        <w:ind w:left="426" w:hanging="426"/>
        <w:jc w:val="both"/>
        <w:rPr>
          <w:rFonts w:ascii="Times New Roman" w:hAnsi="Times New Roman" w:cs="Times New Roman"/>
          <w:sz w:val="24"/>
          <w:szCs w:val="24"/>
        </w:rPr>
      </w:pPr>
      <w:r w:rsidRPr="00307BF7">
        <w:rPr>
          <w:rFonts w:ascii="Times New Roman" w:hAnsi="Times New Roman" w:cs="Times New Roman"/>
          <w:sz w:val="24"/>
          <w:szCs w:val="24"/>
        </w:rPr>
        <w:t>Allan, J. A.: Fortunately there are substitutes for water otherwise our hydro-political futures would be impossible, ODA, Priorities</w:t>
      </w:r>
      <w:r w:rsidR="002E1873" w:rsidRPr="00307BF7">
        <w:rPr>
          <w:rFonts w:ascii="Times New Roman" w:hAnsi="Times New Roman" w:cs="Times New Roman"/>
          <w:sz w:val="24"/>
          <w:szCs w:val="24"/>
        </w:rPr>
        <w:t xml:space="preserve"> </w:t>
      </w:r>
      <w:r w:rsidRPr="00307BF7">
        <w:rPr>
          <w:rFonts w:ascii="Times New Roman" w:hAnsi="Times New Roman" w:cs="Times New Roman"/>
          <w:sz w:val="24"/>
          <w:szCs w:val="24"/>
        </w:rPr>
        <w:t>for water resources allocation and management, ODA, London, 13–26, 1993.</w:t>
      </w:r>
    </w:p>
    <w:p w:rsidR="00DC61BC" w:rsidRPr="00307BF7" w:rsidRDefault="00DC61BC" w:rsidP="008D076F">
      <w:pPr>
        <w:spacing w:after="0" w:line="240" w:lineRule="auto"/>
        <w:ind w:left="426" w:hanging="426"/>
        <w:jc w:val="both"/>
        <w:rPr>
          <w:rFonts w:ascii="Times New Roman" w:hAnsi="Times New Roman" w:cs="Times New Roman"/>
          <w:sz w:val="24"/>
          <w:szCs w:val="24"/>
        </w:rPr>
      </w:pPr>
      <w:proofErr w:type="gramStart"/>
      <w:r w:rsidRPr="00307BF7">
        <w:rPr>
          <w:rFonts w:ascii="Times New Roman" w:hAnsi="Times New Roman" w:cs="Times New Roman"/>
          <w:color w:val="222222"/>
          <w:sz w:val="24"/>
          <w:szCs w:val="24"/>
          <w:shd w:val="clear" w:color="auto" w:fill="FFFFFF"/>
        </w:rPr>
        <w:t>Chapagain, A. K., &amp; Hoekstra, A. Y. (2004).</w:t>
      </w:r>
      <w:proofErr w:type="gramEnd"/>
      <w:r w:rsidRPr="00307BF7">
        <w:rPr>
          <w:rFonts w:ascii="Times New Roman" w:hAnsi="Times New Roman" w:cs="Times New Roman"/>
          <w:color w:val="222222"/>
          <w:sz w:val="24"/>
          <w:szCs w:val="24"/>
          <w:shd w:val="clear" w:color="auto" w:fill="FFFFFF"/>
        </w:rPr>
        <w:t xml:space="preserve"> </w:t>
      </w:r>
      <w:proofErr w:type="gramStart"/>
      <w:r w:rsidRPr="00307BF7">
        <w:rPr>
          <w:rFonts w:ascii="Times New Roman" w:hAnsi="Times New Roman" w:cs="Times New Roman"/>
          <w:color w:val="222222"/>
          <w:sz w:val="24"/>
          <w:szCs w:val="24"/>
          <w:shd w:val="clear" w:color="auto" w:fill="FFFFFF"/>
        </w:rPr>
        <w:t>Water footprints of nations.</w:t>
      </w:r>
      <w:proofErr w:type="gramEnd"/>
    </w:p>
    <w:p w:rsidR="0027633F" w:rsidRPr="00307BF7" w:rsidRDefault="0027633F"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 xml:space="preserve">Chapagain, A.K. and Hoekstra, A.Y., 2007. </w:t>
      </w:r>
      <w:proofErr w:type="gramStart"/>
      <w:r w:rsidRPr="00307BF7">
        <w:rPr>
          <w:rFonts w:ascii="Times New Roman" w:hAnsi="Times New Roman" w:cs="Times New Roman"/>
          <w:color w:val="222222"/>
          <w:sz w:val="24"/>
          <w:szCs w:val="24"/>
          <w:shd w:val="clear" w:color="auto" w:fill="FFFFFF"/>
        </w:rPr>
        <w:t>The water footprint of coffee and tea consumption in the Netherlands.</w:t>
      </w:r>
      <w:proofErr w:type="gramEnd"/>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Ecological economics</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64</w:t>
      </w:r>
      <w:r w:rsidRPr="00307BF7">
        <w:rPr>
          <w:rFonts w:ascii="Times New Roman" w:hAnsi="Times New Roman" w:cs="Times New Roman"/>
          <w:color w:val="222222"/>
          <w:sz w:val="24"/>
          <w:szCs w:val="24"/>
          <w:shd w:val="clear" w:color="auto" w:fill="FFFFFF"/>
        </w:rPr>
        <w:t>(1)</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109-118.</w:t>
      </w:r>
    </w:p>
    <w:p w:rsidR="0027633F" w:rsidRPr="00307BF7" w:rsidRDefault="0027633F" w:rsidP="008D076F">
      <w:pPr>
        <w:spacing w:after="0" w:line="240" w:lineRule="auto"/>
        <w:ind w:left="426" w:hanging="426"/>
        <w:jc w:val="both"/>
        <w:rPr>
          <w:rFonts w:ascii="Times New Roman" w:hAnsi="Times New Roman" w:cs="Times New Roman"/>
          <w:sz w:val="24"/>
          <w:szCs w:val="24"/>
        </w:rPr>
      </w:pPr>
      <w:proofErr w:type="gramStart"/>
      <w:r w:rsidRPr="00307BF7">
        <w:rPr>
          <w:rFonts w:ascii="Times New Roman" w:hAnsi="Times New Roman" w:cs="Times New Roman"/>
          <w:sz w:val="24"/>
          <w:szCs w:val="24"/>
        </w:rPr>
        <w:t xml:space="preserve">Food and Agricultural Organization, </w:t>
      </w:r>
      <w:hyperlink r:id="rId8" w:history="1">
        <w:r w:rsidRPr="00307BF7">
          <w:rPr>
            <w:rStyle w:val="Hyperlink"/>
            <w:rFonts w:ascii="Times New Roman" w:hAnsi="Times New Roman" w:cs="Times New Roman"/>
            <w:sz w:val="24"/>
            <w:szCs w:val="24"/>
          </w:rPr>
          <w:t>http://www.fao.org/nr/water/aquastat/tables/WorldData-Withdrawal_eng.pdf</w:t>
        </w:r>
      </w:hyperlink>
      <w:r w:rsidRPr="00307BF7">
        <w:rPr>
          <w:rFonts w:ascii="Times New Roman" w:hAnsi="Times New Roman" w:cs="Times New Roman"/>
          <w:sz w:val="24"/>
          <w:szCs w:val="24"/>
        </w:rPr>
        <w:t xml:space="preserve">  </w:t>
      </w:r>
      <w:r w:rsidR="00310A58" w:rsidRPr="00307BF7">
        <w:rPr>
          <w:rFonts w:ascii="Times New Roman" w:hAnsi="Times New Roman" w:cs="Times New Roman"/>
          <w:sz w:val="24"/>
          <w:szCs w:val="24"/>
        </w:rPr>
        <w:t>[</w:t>
      </w:r>
      <w:r w:rsidRPr="00307BF7">
        <w:rPr>
          <w:rFonts w:ascii="Times New Roman" w:hAnsi="Times New Roman" w:cs="Times New Roman"/>
          <w:sz w:val="24"/>
          <w:szCs w:val="24"/>
        </w:rPr>
        <w:t>децембар 2017.</w:t>
      </w:r>
      <w:r w:rsidR="00310A58" w:rsidRPr="00307BF7">
        <w:rPr>
          <w:rFonts w:ascii="Times New Roman" w:hAnsi="Times New Roman" w:cs="Times New Roman"/>
          <w:sz w:val="24"/>
          <w:szCs w:val="24"/>
        </w:rPr>
        <w:t>]</w:t>
      </w:r>
      <w:proofErr w:type="gramEnd"/>
    </w:p>
    <w:p w:rsidR="0027633F" w:rsidRPr="00307BF7" w:rsidRDefault="0027633F" w:rsidP="008D076F">
      <w:pPr>
        <w:spacing w:after="0" w:line="240" w:lineRule="auto"/>
        <w:ind w:left="426" w:hanging="426"/>
        <w:jc w:val="both"/>
        <w:rPr>
          <w:rFonts w:ascii="Times New Roman" w:hAnsi="Times New Roman" w:cs="Times New Roman"/>
          <w:sz w:val="24"/>
          <w:szCs w:val="24"/>
        </w:rPr>
      </w:pPr>
      <w:proofErr w:type="gramStart"/>
      <w:r w:rsidRPr="00307BF7">
        <w:rPr>
          <w:rFonts w:ascii="Times New Roman" w:hAnsi="Times New Roman" w:cs="Times New Roman"/>
          <w:sz w:val="24"/>
          <w:szCs w:val="24"/>
        </w:rPr>
        <w:t xml:space="preserve">Food and Agricultural Organization, </w:t>
      </w:r>
      <w:hyperlink r:id="rId9" w:history="1">
        <w:r w:rsidRPr="00307BF7">
          <w:rPr>
            <w:rStyle w:val="Hyperlink"/>
            <w:rFonts w:ascii="Times New Roman" w:hAnsi="Times New Roman" w:cs="Times New Roman"/>
            <w:sz w:val="24"/>
            <w:szCs w:val="24"/>
          </w:rPr>
          <w:t>http://www.fao.org/faostat/en/#data/TP</w:t>
        </w:r>
      </w:hyperlink>
      <w:r w:rsidRPr="00307BF7">
        <w:rPr>
          <w:rFonts w:ascii="Times New Roman" w:hAnsi="Times New Roman" w:cs="Times New Roman"/>
          <w:sz w:val="24"/>
          <w:szCs w:val="24"/>
        </w:rPr>
        <w:t xml:space="preserve"> </w:t>
      </w:r>
      <w:r w:rsidR="00310A58" w:rsidRPr="00307BF7">
        <w:rPr>
          <w:rFonts w:ascii="Times New Roman" w:hAnsi="Times New Roman" w:cs="Times New Roman"/>
          <w:sz w:val="24"/>
          <w:szCs w:val="24"/>
        </w:rPr>
        <w:t>[</w:t>
      </w:r>
      <w:r w:rsidRPr="00307BF7">
        <w:rPr>
          <w:rFonts w:ascii="Times New Roman" w:hAnsi="Times New Roman" w:cs="Times New Roman"/>
          <w:sz w:val="24"/>
          <w:szCs w:val="24"/>
        </w:rPr>
        <w:t>децембар 2017.</w:t>
      </w:r>
      <w:r w:rsidR="00310A58" w:rsidRPr="00307BF7">
        <w:rPr>
          <w:rFonts w:ascii="Times New Roman" w:hAnsi="Times New Roman" w:cs="Times New Roman"/>
          <w:sz w:val="24"/>
          <w:szCs w:val="24"/>
        </w:rPr>
        <w:t>]</w:t>
      </w:r>
      <w:proofErr w:type="gramEnd"/>
    </w:p>
    <w:p w:rsidR="0027633F" w:rsidRPr="00307BF7" w:rsidRDefault="0027633F" w:rsidP="008D076F">
      <w:pPr>
        <w:spacing w:after="0" w:line="240" w:lineRule="auto"/>
        <w:ind w:left="426" w:hanging="426"/>
        <w:jc w:val="both"/>
        <w:rPr>
          <w:rFonts w:ascii="Times New Roman" w:hAnsi="Times New Roman" w:cs="Times New Roman"/>
          <w:color w:val="222222"/>
          <w:sz w:val="24"/>
          <w:szCs w:val="24"/>
          <w:shd w:val="clear" w:color="auto" w:fill="FFFFFF"/>
        </w:rPr>
      </w:pPr>
      <w:proofErr w:type="gramStart"/>
      <w:r w:rsidRPr="00307BF7">
        <w:rPr>
          <w:rFonts w:ascii="Times New Roman" w:hAnsi="Times New Roman" w:cs="Times New Roman"/>
          <w:color w:val="222222"/>
          <w:sz w:val="24"/>
          <w:szCs w:val="24"/>
          <w:shd w:val="clear" w:color="auto" w:fill="FFFFFF"/>
        </w:rPr>
        <w:t>Gerbens-Leenes, W., Hoekstra, A. Y., &amp; van der Meer, T. H. (2009).</w:t>
      </w:r>
      <w:proofErr w:type="gramEnd"/>
      <w:r w:rsidRPr="00307BF7">
        <w:rPr>
          <w:rFonts w:ascii="Times New Roman" w:hAnsi="Times New Roman" w:cs="Times New Roman"/>
          <w:color w:val="222222"/>
          <w:sz w:val="24"/>
          <w:szCs w:val="24"/>
          <w:shd w:val="clear" w:color="auto" w:fill="FFFFFF"/>
        </w:rPr>
        <w:t xml:space="preserve"> </w:t>
      </w:r>
      <w:proofErr w:type="gramStart"/>
      <w:r w:rsidRPr="00307BF7">
        <w:rPr>
          <w:rFonts w:ascii="Times New Roman" w:hAnsi="Times New Roman" w:cs="Times New Roman"/>
          <w:color w:val="222222"/>
          <w:sz w:val="24"/>
          <w:szCs w:val="24"/>
          <w:shd w:val="clear" w:color="auto" w:fill="FFFFFF"/>
        </w:rPr>
        <w:t>The water footprint of bioenergy.</w:t>
      </w:r>
      <w:proofErr w:type="gramEnd"/>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Proceedings of the National Academy of Sciences</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106</w:t>
      </w:r>
      <w:r w:rsidRPr="00307BF7">
        <w:rPr>
          <w:rFonts w:ascii="Times New Roman" w:hAnsi="Times New Roman" w:cs="Times New Roman"/>
          <w:color w:val="222222"/>
          <w:sz w:val="24"/>
          <w:szCs w:val="24"/>
          <w:shd w:val="clear" w:color="auto" w:fill="FFFFFF"/>
        </w:rPr>
        <w:t>(25), 10219-10223.</w:t>
      </w:r>
    </w:p>
    <w:p w:rsidR="00166A4A" w:rsidRPr="00307BF7" w:rsidRDefault="00166A4A"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 xml:space="preserve">Hoekstra, A. Y., Hung, P. Q. (2002). </w:t>
      </w:r>
      <w:proofErr w:type="gramStart"/>
      <w:r w:rsidRPr="00307BF7">
        <w:rPr>
          <w:rFonts w:ascii="Times New Roman" w:hAnsi="Times New Roman" w:cs="Times New Roman"/>
          <w:color w:val="222222"/>
          <w:sz w:val="24"/>
          <w:szCs w:val="24"/>
          <w:shd w:val="clear" w:color="auto" w:fill="FFFFFF"/>
        </w:rPr>
        <w:t>Virtual water trade.</w:t>
      </w:r>
      <w:proofErr w:type="gramEnd"/>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 xml:space="preserve">A quantification of virtual water flows between nations in relation to international crop trade. </w:t>
      </w:r>
      <w:proofErr w:type="gramStart"/>
      <w:r w:rsidRPr="00307BF7">
        <w:rPr>
          <w:rFonts w:ascii="Times New Roman" w:hAnsi="Times New Roman" w:cs="Times New Roman"/>
          <w:iCs/>
          <w:color w:val="222222"/>
          <w:sz w:val="24"/>
          <w:szCs w:val="24"/>
          <w:shd w:val="clear" w:color="auto" w:fill="FFFFFF"/>
        </w:rPr>
        <w:t>Value of water research report series</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11</w:t>
      </w:r>
      <w:r w:rsidR="00307BF7">
        <w:rPr>
          <w:rFonts w:ascii="Times New Roman" w:hAnsi="Times New Roman" w:cs="Times New Roman"/>
          <w:iCs/>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166.</w:t>
      </w:r>
      <w:proofErr w:type="gramEnd"/>
    </w:p>
    <w:p w:rsidR="0027633F" w:rsidRPr="00307BF7" w:rsidRDefault="0027633F"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Hoekstra, A. Y., Chapagain, A. K. (2006)</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Water footprints of nations: water use by people as a function of their consumption pattern. </w:t>
      </w:r>
      <w:proofErr w:type="gramStart"/>
      <w:r w:rsidRPr="00307BF7">
        <w:rPr>
          <w:rFonts w:ascii="Times New Roman" w:hAnsi="Times New Roman" w:cs="Times New Roman"/>
          <w:color w:val="222222"/>
          <w:sz w:val="24"/>
          <w:szCs w:val="24"/>
          <w:shd w:val="clear" w:color="auto" w:fill="FFFFFF"/>
        </w:rPr>
        <w:t>In </w:t>
      </w:r>
      <w:r w:rsidRPr="00307BF7">
        <w:rPr>
          <w:rFonts w:ascii="Times New Roman" w:hAnsi="Times New Roman" w:cs="Times New Roman"/>
          <w:iCs/>
          <w:color w:val="222222"/>
          <w:sz w:val="24"/>
          <w:szCs w:val="24"/>
          <w:shd w:val="clear" w:color="auto" w:fill="FFFFFF"/>
        </w:rPr>
        <w:t>Integrated assessment of water resources and global change</w:t>
      </w:r>
      <w:r w:rsidRPr="00307BF7">
        <w:rPr>
          <w:rFonts w:ascii="Times New Roman" w:hAnsi="Times New Roman" w:cs="Times New Roman"/>
          <w:color w:val="222222"/>
          <w:sz w:val="24"/>
          <w:szCs w:val="24"/>
          <w:shd w:val="clear" w:color="auto" w:fill="FFFFFF"/>
        </w:rPr>
        <w:t> (pp. 35-48).</w:t>
      </w:r>
      <w:proofErr w:type="gramEnd"/>
      <w:r w:rsidRPr="00307BF7">
        <w:rPr>
          <w:rFonts w:ascii="Times New Roman" w:hAnsi="Times New Roman" w:cs="Times New Roman"/>
          <w:color w:val="222222"/>
          <w:sz w:val="24"/>
          <w:szCs w:val="24"/>
          <w:shd w:val="clear" w:color="auto" w:fill="FFFFFF"/>
        </w:rPr>
        <w:t xml:space="preserve"> </w:t>
      </w:r>
      <w:proofErr w:type="gramStart"/>
      <w:r w:rsidRPr="00307BF7">
        <w:rPr>
          <w:rFonts w:ascii="Times New Roman" w:hAnsi="Times New Roman" w:cs="Times New Roman"/>
          <w:color w:val="222222"/>
          <w:sz w:val="24"/>
          <w:szCs w:val="24"/>
          <w:shd w:val="clear" w:color="auto" w:fill="FFFFFF"/>
        </w:rPr>
        <w:t>Springer Netherlands.</w:t>
      </w:r>
      <w:proofErr w:type="gramEnd"/>
    </w:p>
    <w:p w:rsidR="0027633F" w:rsidRPr="00307BF7" w:rsidRDefault="0027633F" w:rsidP="008D076F">
      <w:pPr>
        <w:spacing w:after="0" w:line="240" w:lineRule="auto"/>
        <w:ind w:left="426" w:hanging="426"/>
        <w:jc w:val="both"/>
        <w:rPr>
          <w:rFonts w:ascii="Times New Roman" w:hAnsi="Times New Roman" w:cs="Times New Roman"/>
          <w:sz w:val="24"/>
          <w:szCs w:val="24"/>
        </w:rPr>
      </w:pPr>
      <w:r w:rsidRPr="00307BF7">
        <w:rPr>
          <w:rFonts w:ascii="Times New Roman" w:hAnsi="Times New Roman" w:cs="Times New Roman"/>
          <w:color w:val="222222"/>
          <w:sz w:val="24"/>
          <w:szCs w:val="24"/>
          <w:shd w:val="clear" w:color="auto" w:fill="FFFFFF"/>
        </w:rPr>
        <w:t>Hoekstra, A. Y., Chapagain, A. K., Aldaya, M. M., Mekonnen, M. M. (2011)</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The water footprint assessment manual. </w:t>
      </w:r>
      <w:proofErr w:type="gramStart"/>
      <w:r w:rsidRPr="00307BF7">
        <w:rPr>
          <w:rFonts w:ascii="Times New Roman" w:hAnsi="Times New Roman" w:cs="Times New Roman"/>
          <w:iCs/>
          <w:color w:val="222222"/>
          <w:sz w:val="24"/>
          <w:szCs w:val="24"/>
          <w:shd w:val="clear" w:color="auto" w:fill="FFFFFF"/>
        </w:rPr>
        <w:t>Setting the Global Standard</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1</w:t>
      </w:r>
      <w:r w:rsidRPr="00307BF7">
        <w:rPr>
          <w:rFonts w:ascii="Times New Roman" w:hAnsi="Times New Roman" w:cs="Times New Roman"/>
          <w:color w:val="222222"/>
          <w:sz w:val="24"/>
          <w:szCs w:val="24"/>
          <w:shd w:val="clear" w:color="auto" w:fill="FFFFFF"/>
        </w:rPr>
        <w:t>, 224.</w:t>
      </w:r>
      <w:proofErr w:type="gramEnd"/>
    </w:p>
    <w:p w:rsidR="00307BF7" w:rsidRPr="00307BF7" w:rsidRDefault="001C40F6" w:rsidP="008D076F">
      <w:pPr>
        <w:spacing w:after="0" w:line="240" w:lineRule="auto"/>
        <w:ind w:left="426" w:hanging="426"/>
        <w:jc w:val="both"/>
        <w:rPr>
          <w:rFonts w:ascii="Times New Roman" w:hAnsi="Times New Roman" w:cs="Times New Roman"/>
          <w:sz w:val="24"/>
          <w:szCs w:val="24"/>
        </w:rPr>
      </w:pPr>
      <w:r w:rsidRPr="00307BF7">
        <w:rPr>
          <w:rFonts w:ascii="Times New Roman" w:hAnsi="Times New Roman" w:cs="Times New Roman"/>
          <w:color w:val="222222"/>
          <w:sz w:val="24"/>
          <w:szCs w:val="24"/>
          <w:shd w:val="clear" w:color="auto" w:fill="FFFFFF"/>
        </w:rPr>
        <w:t xml:space="preserve">Mekonnen, M. M., Hoekstra, A. Y. (2010). </w:t>
      </w:r>
      <w:proofErr w:type="gramStart"/>
      <w:r w:rsidRPr="00307BF7">
        <w:rPr>
          <w:rFonts w:ascii="Times New Roman" w:hAnsi="Times New Roman" w:cs="Times New Roman"/>
          <w:color w:val="222222"/>
          <w:sz w:val="24"/>
          <w:szCs w:val="24"/>
          <w:shd w:val="clear" w:color="auto" w:fill="FFFFFF"/>
        </w:rPr>
        <w:t>The green, blue and grey water footprint of crops and derived crop products.</w:t>
      </w:r>
      <w:proofErr w:type="gramEnd"/>
      <w:r w:rsidR="00307BF7">
        <w:rPr>
          <w:rFonts w:ascii="Times New Roman" w:hAnsi="Times New Roman" w:cs="Times New Roman"/>
          <w:color w:val="222222"/>
          <w:sz w:val="24"/>
          <w:szCs w:val="24"/>
          <w:shd w:val="clear" w:color="auto" w:fill="FFFFFF"/>
        </w:rPr>
        <w:t xml:space="preserve">  </w:t>
      </w:r>
      <w:hyperlink r:id="rId10" w:history="1">
        <w:r w:rsidR="00307BF7" w:rsidRPr="003E40A6">
          <w:rPr>
            <w:rStyle w:val="Hyperlink"/>
            <w:rFonts w:ascii="Times New Roman" w:hAnsi="Times New Roman" w:cs="Times New Roman"/>
            <w:sz w:val="24"/>
            <w:szCs w:val="24"/>
            <w:shd w:val="clear" w:color="auto" w:fill="FFFFFF"/>
          </w:rPr>
          <w:t>https://research.utwente.nl/en/publications/the-green-blue-and-grey-water-footprint-of-crops-and-derived-crop</w:t>
        </w:r>
      </w:hyperlink>
      <w:r w:rsidR="00307BF7">
        <w:rPr>
          <w:rFonts w:ascii="Times New Roman" w:hAnsi="Times New Roman" w:cs="Times New Roman"/>
          <w:color w:val="222222"/>
          <w:sz w:val="24"/>
          <w:szCs w:val="24"/>
          <w:shd w:val="clear" w:color="auto" w:fill="FFFFFF"/>
        </w:rPr>
        <w:t xml:space="preserve"> Internet, </w:t>
      </w:r>
      <w:r w:rsidR="00307BF7" w:rsidRPr="00307BF7">
        <w:rPr>
          <w:rFonts w:ascii="Times New Roman" w:hAnsi="Times New Roman" w:cs="Times New Roman"/>
          <w:sz w:val="24"/>
          <w:szCs w:val="24"/>
        </w:rPr>
        <w:t>[децембар 2017.]</w:t>
      </w:r>
    </w:p>
    <w:p w:rsidR="00A939B3" w:rsidRPr="00307BF7" w:rsidRDefault="00A939B3"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 xml:space="preserve">Mekonnen, M.M. and Hoekstra, A.Y., </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2012</w:t>
      </w:r>
      <w:r w:rsidR="00307BF7">
        <w:rPr>
          <w:rFonts w:ascii="Times New Roman" w:hAnsi="Times New Roman" w:cs="Times New Roman"/>
          <w:color w:val="222222"/>
          <w:sz w:val="24"/>
          <w:szCs w:val="24"/>
          <w:shd w:val="clear" w:color="auto" w:fill="FFFFFF"/>
        </w:rPr>
        <w:t xml:space="preserve">): </w:t>
      </w:r>
      <w:r w:rsidRPr="00307BF7">
        <w:rPr>
          <w:rFonts w:ascii="Times New Roman" w:hAnsi="Times New Roman" w:cs="Times New Roman"/>
          <w:color w:val="222222"/>
          <w:sz w:val="24"/>
          <w:szCs w:val="24"/>
          <w:shd w:val="clear" w:color="auto" w:fill="FFFFFF"/>
        </w:rPr>
        <w:t xml:space="preserve"> A global assessment of the water footprint of farm animal products. </w:t>
      </w:r>
      <w:r w:rsidRPr="00307BF7">
        <w:rPr>
          <w:rFonts w:ascii="Times New Roman" w:hAnsi="Times New Roman" w:cs="Times New Roman"/>
          <w:iCs/>
          <w:color w:val="222222"/>
          <w:sz w:val="24"/>
          <w:szCs w:val="24"/>
          <w:shd w:val="clear" w:color="auto" w:fill="FFFFFF"/>
        </w:rPr>
        <w:t>Ecosystems</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15</w:t>
      </w:r>
      <w:r w:rsidRPr="00307BF7">
        <w:rPr>
          <w:rFonts w:ascii="Times New Roman" w:hAnsi="Times New Roman" w:cs="Times New Roman"/>
          <w:color w:val="222222"/>
          <w:sz w:val="24"/>
          <w:szCs w:val="24"/>
          <w:shd w:val="clear" w:color="auto" w:fill="FFFFFF"/>
        </w:rPr>
        <w:t>(3)</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401-415.</w:t>
      </w:r>
    </w:p>
    <w:p w:rsidR="0027633F" w:rsidRPr="00307BF7" w:rsidRDefault="0027633F" w:rsidP="008D076F">
      <w:pPr>
        <w:spacing w:after="0" w:line="240" w:lineRule="auto"/>
        <w:ind w:left="426" w:hanging="426"/>
        <w:jc w:val="both"/>
        <w:rPr>
          <w:rFonts w:ascii="Times New Roman" w:hAnsi="Times New Roman" w:cs="Times New Roman"/>
          <w:color w:val="222222"/>
          <w:sz w:val="24"/>
          <w:szCs w:val="24"/>
          <w:shd w:val="clear" w:color="auto" w:fill="FFFFFF"/>
        </w:rPr>
      </w:pPr>
      <w:proofErr w:type="gramStart"/>
      <w:r w:rsidRPr="00307BF7">
        <w:rPr>
          <w:rFonts w:ascii="Times New Roman" w:hAnsi="Times New Roman" w:cs="Times New Roman"/>
          <w:color w:val="222222"/>
          <w:sz w:val="24"/>
          <w:szCs w:val="24"/>
          <w:shd w:val="clear" w:color="auto" w:fill="FFFFFF"/>
        </w:rPr>
        <w:t>Ridoutt, B. G., Sanguansri, P., Nolan, M., &amp; Marks, N. (2012).</w:t>
      </w:r>
      <w:proofErr w:type="gramEnd"/>
      <w:r w:rsidRPr="00307BF7">
        <w:rPr>
          <w:rFonts w:ascii="Times New Roman" w:hAnsi="Times New Roman" w:cs="Times New Roman"/>
          <w:color w:val="222222"/>
          <w:sz w:val="24"/>
          <w:szCs w:val="24"/>
          <w:shd w:val="clear" w:color="auto" w:fill="FFFFFF"/>
        </w:rPr>
        <w:t xml:space="preserve"> Meat consumption and water scarcity: beware of generalizations. </w:t>
      </w:r>
      <w:r w:rsidRPr="00307BF7">
        <w:rPr>
          <w:rFonts w:ascii="Times New Roman" w:hAnsi="Times New Roman" w:cs="Times New Roman"/>
          <w:iCs/>
          <w:color w:val="222222"/>
          <w:sz w:val="24"/>
          <w:szCs w:val="24"/>
          <w:shd w:val="clear" w:color="auto" w:fill="FFFFFF"/>
        </w:rPr>
        <w:t>Journal of Cleaner Production</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28</w:t>
      </w:r>
      <w:r w:rsidRPr="00307BF7">
        <w:rPr>
          <w:rFonts w:ascii="Times New Roman" w:hAnsi="Times New Roman" w:cs="Times New Roman"/>
          <w:color w:val="222222"/>
          <w:sz w:val="24"/>
          <w:szCs w:val="24"/>
          <w:shd w:val="clear" w:color="auto" w:fill="FFFFFF"/>
        </w:rPr>
        <w:t>, 127-133.</w:t>
      </w:r>
    </w:p>
    <w:p w:rsidR="0020328E" w:rsidRPr="00307BF7" w:rsidRDefault="0027633F" w:rsidP="008D076F">
      <w:pPr>
        <w:spacing w:after="0" w:line="240" w:lineRule="auto"/>
        <w:ind w:left="426" w:hanging="426"/>
        <w:jc w:val="both"/>
        <w:rPr>
          <w:rFonts w:ascii="Times New Roman" w:hAnsi="Times New Roman" w:cs="Times New Roman"/>
          <w:sz w:val="24"/>
          <w:szCs w:val="24"/>
        </w:rPr>
      </w:pPr>
      <w:r w:rsidRPr="00307BF7">
        <w:rPr>
          <w:rFonts w:ascii="Times New Roman" w:hAnsi="Times New Roman" w:cs="Times New Roman"/>
          <w:sz w:val="24"/>
          <w:szCs w:val="24"/>
        </w:rPr>
        <w:t xml:space="preserve">Statistical office of Republic of Serbia </w:t>
      </w:r>
      <w:hyperlink r:id="rId11" w:history="1">
        <w:r w:rsidR="0020328E" w:rsidRPr="00307BF7">
          <w:rPr>
            <w:rStyle w:val="Hyperlink"/>
            <w:rFonts w:ascii="Times New Roman" w:hAnsi="Times New Roman" w:cs="Times New Roman"/>
            <w:sz w:val="24"/>
            <w:szCs w:val="24"/>
          </w:rPr>
          <w:t>www.stat.gov.rs</w:t>
        </w:r>
      </w:hyperlink>
      <w:proofErr w:type="gramStart"/>
      <w:r w:rsidR="0020328E" w:rsidRPr="00307BF7">
        <w:rPr>
          <w:rFonts w:ascii="Times New Roman" w:hAnsi="Times New Roman" w:cs="Times New Roman"/>
          <w:color w:val="000000" w:themeColor="text1"/>
          <w:sz w:val="24"/>
          <w:szCs w:val="24"/>
        </w:rPr>
        <w:t xml:space="preserve">)  </w:t>
      </w:r>
      <w:r w:rsidR="00310A58" w:rsidRPr="00307BF7">
        <w:rPr>
          <w:rFonts w:ascii="Times New Roman" w:hAnsi="Times New Roman" w:cs="Times New Roman"/>
          <w:sz w:val="24"/>
          <w:szCs w:val="24"/>
        </w:rPr>
        <w:t>[</w:t>
      </w:r>
      <w:proofErr w:type="gramEnd"/>
      <w:r w:rsidR="0020328E" w:rsidRPr="00307BF7">
        <w:rPr>
          <w:rFonts w:ascii="Times New Roman" w:hAnsi="Times New Roman" w:cs="Times New Roman"/>
          <w:sz w:val="24"/>
          <w:szCs w:val="24"/>
        </w:rPr>
        <w:t>децембар 2017.</w:t>
      </w:r>
      <w:r w:rsidR="00310A58" w:rsidRPr="00307BF7">
        <w:rPr>
          <w:rFonts w:ascii="Times New Roman" w:hAnsi="Times New Roman" w:cs="Times New Roman"/>
          <w:sz w:val="24"/>
          <w:szCs w:val="24"/>
        </w:rPr>
        <w:t>]</w:t>
      </w:r>
    </w:p>
    <w:p w:rsidR="008E3AD6" w:rsidRDefault="008D076F" w:rsidP="008D076F">
      <w:pPr>
        <w:autoSpaceDE w:val="0"/>
        <w:autoSpaceDN w:val="0"/>
        <w:adjustRightInd w:val="0"/>
        <w:spacing w:after="0" w:line="240" w:lineRule="auto"/>
        <w:ind w:left="426" w:hanging="426"/>
        <w:rPr>
          <w:rFonts w:ascii="Times New Roman" w:hAnsi="Times New Roman" w:cs="Times New Roman"/>
          <w:bCs/>
          <w:sz w:val="24"/>
          <w:szCs w:val="24"/>
        </w:rPr>
      </w:pPr>
      <w:r>
        <w:rPr>
          <w:rFonts w:ascii="Times New Roman" w:hAnsi="Times New Roman" w:cs="Times New Roman"/>
          <w:b/>
          <w:bCs/>
          <w:sz w:val="24"/>
          <w:szCs w:val="24"/>
          <w:u w:val="single"/>
          <w:lang w:val="sr-Latn-CS"/>
        </w:rPr>
        <w:t>Autor</w:t>
      </w:r>
      <w:r w:rsidR="008E3AD6" w:rsidRPr="00551EE0">
        <w:rPr>
          <w:rFonts w:ascii="Times New Roman" w:hAnsi="Times New Roman" w:cs="Times New Roman"/>
          <w:b/>
          <w:bCs/>
          <w:sz w:val="24"/>
          <w:szCs w:val="24"/>
          <w:u w:val="single"/>
          <w:lang w:val="sr-Latn-CS"/>
        </w:rPr>
        <w:t>.</w:t>
      </w:r>
      <w:r w:rsidR="008E3AD6" w:rsidRPr="00551EE0">
        <w:rPr>
          <w:rFonts w:ascii="Times New Roman" w:hAnsi="Times New Roman" w:cs="Times New Roman"/>
          <w:bCs/>
          <w:sz w:val="24"/>
          <w:szCs w:val="24"/>
          <w:lang w:val="sr-Latn-CS"/>
        </w:rPr>
        <w:t xml:space="preserve">, </w:t>
      </w:r>
      <w:r w:rsidR="00506B12">
        <w:rPr>
          <w:rFonts w:ascii="Times New Roman" w:hAnsi="Times New Roman" w:cs="Times New Roman"/>
          <w:bCs/>
          <w:sz w:val="24"/>
          <w:szCs w:val="24"/>
          <w:lang w:val="sr-Latn-CS"/>
        </w:rPr>
        <w:t>Autor</w:t>
      </w:r>
      <w:r w:rsidR="008E3AD6" w:rsidRPr="00551EE0">
        <w:rPr>
          <w:rFonts w:ascii="Times New Roman" w:hAnsi="Times New Roman" w:cs="Times New Roman"/>
          <w:bCs/>
          <w:sz w:val="24"/>
          <w:szCs w:val="24"/>
          <w:lang w:val="sr-Latn-CS"/>
        </w:rPr>
        <w:t xml:space="preserve">., Altobelli F., Nejedlik P., </w:t>
      </w:r>
      <w:r w:rsidR="00506B12">
        <w:rPr>
          <w:rFonts w:ascii="Times New Roman" w:hAnsi="Times New Roman" w:cs="Times New Roman"/>
          <w:bCs/>
          <w:sz w:val="24"/>
          <w:szCs w:val="24"/>
          <w:lang w:val="sr-Latn-CS"/>
        </w:rPr>
        <w:t>Autor</w:t>
      </w:r>
      <w:r w:rsidR="008E3AD6" w:rsidRPr="00551EE0">
        <w:rPr>
          <w:rFonts w:ascii="Times New Roman" w:hAnsi="Times New Roman" w:cs="Times New Roman"/>
          <w:bCs/>
          <w:sz w:val="24"/>
          <w:szCs w:val="24"/>
          <w:lang w:val="sr-Latn-CS"/>
        </w:rPr>
        <w:t xml:space="preserve">., Blagojević B. (2016): </w:t>
      </w:r>
      <w:r w:rsidR="008E3AD6" w:rsidRPr="00551EE0">
        <w:rPr>
          <w:rFonts w:ascii="Times New Roman" w:hAnsi="Times New Roman" w:cs="Times New Roman"/>
          <w:bCs/>
          <w:sz w:val="24"/>
          <w:szCs w:val="24"/>
        </w:rPr>
        <w:t>Impact of surface reservoir control in hazard conditions on computing water footprint for fruit orchards. EURO-AGRIWAT conference 'Water Footprint of agricultural products: progress, challenges and solutions', 7-9 March 2016 Wageningen, The Netherlands.</w:t>
      </w:r>
    </w:p>
    <w:p w:rsidR="00BC1A93" w:rsidRPr="00307BF7" w:rsidRDefault="00506B12" w:rsidP="008D076F">
      <w:pPr>
        <w:autoSpaceDE w:val="0"/>
        <w:autoSpaceDN w:val="0"/>
        <w:adjustRightInd w:val="0"/>
        <w:spacing w:after="0" w:line="240" w:lineRule="auto"/>
        <w:ind w:left="426" w:hanging="426"/>
        <w:rPr>
          <w:rFonts w:ascii="Times New Roman" w:hAnsi="Times New Roman" w:cs="Times New Roman"/>
          <w:sz w:val="24"/>
          <w:szCs w:val="24"/>
          <w:lang w:val="sr-Latn-CS"/>
        </w:rPr>
      </w:pPr>
      <w:proofErr w:type="gramStart"/>
      <w:r>
        <w:rPr>
          <w:rFonts w:ascii="Times New Roman" w:hAnsi="Times New Roman" w:cs="Times New Roman"/>
          <w:sz w:val="24"/>
          <w:szCs w:val="24"/>
        </w:rPr>
        <w:t>Autor</w:t>
      </w:r>
      <w:r w:rsidR="00BC1A93" w:rsidRPr="00307BF7">
        <w:rPr>
          <w:rFonts w:ascii="Times New Roman" w:hAnsi="Times New Roman" w:cs="Times New Roman"/>
          <w:sz w:val="24"/>
          <w:szCs w:val="24"/>
        </w:rPr>
        <w:t>.,</w:t>
      </w:r>
      <w:proofErr w:type="gramEnd"/>
      <w:r w:rsidR="00BC1A93" w:rsidRPr="00307BF7">
        <w:rPr>
          <w:rFonts w:ascii="Times New Roman" w:hAnsi="Times New Roman" w:cs="Times New Roman"/>
          <w:sz w:val="24"/>
          <w:szCs w:val="24"/>
        </w:rPr>
        <w:t xml:space="preserve"> </w:t>
      </w:r>
      <w:r>
        <w:rPr>
          <w:rFonts w:ascii="Times New Roman" w:hAnsi="Times New Roman" w:cs="Times New Roman"/>
          <w:sz w:val="24"/>
          <w:szCs w:val="24"/>
        </w:rPr>
        <w:t>Autor</w:t>
      </w:r>
      <w:r w:rsidR="00BC1A93" w:rsidRPr="00307BF7">
        <w:rPr>
          <w:rFonts w:ascii="Times New Roman" w:hAnsi="Times New Roman" w:cs="Times New Roman"/>
          <w:sz w:val="24"/>
          <w:szCs w:val="24"/>
        </w:rPr>
        <w:t>, A. Dallamarta, M. Vujadinovic-Mandic, N. Djurovic, M. Cosic (2016)</w:t>
      </w:r>
      <w:r w:rsidR="00307BF7">
        <w:rPr>
          <w:rFonts w:ascii="Times New Roman" w:hAnsi="Times New Roman" w:cs="Times New Roman"/>
          <w:sz w:val="24"/>
          <w:szCs w:val="24"/>
        </w:rPr>
        <w:t>:</w:t>
      </w:r>
      <w:r w:rsidR="00BC1A93" w:rsidRPr="00307BF7">
        <w:rPr>
          <w:rFonts w:ascii="Times New Roman" w:hAnsi="Times New Roman" w:cs="Times New Roman"/>
          <w:sz w:val="24"/>
          <w:szCs w:val="24"/>
        </w:rPr>
        <w:t xml:space="preserve"> </w:t>
      </w:r>
      <w:r w:rsidR="00BC1A93" w:rsidRPr="00307BF7">
        <w:rPr>
          <w:rFonts w:ascii="Times New Roman" w:hAnsi="Times New Roman" w:cs="Times New Roman"/>
          <w:bCs/>
          <w:sz w:val="24"/>
          <w:szCs w:val="24"/>
        </w:rPr>
        <w:t>Assessing the water footprint of apple orchards in Serbia to identify sustainable management options under present and future climate.</w:t>
      </w:r>
      <w:r w:rsidR="00BC1A93" w:rsidRPr="00307BF7">
        <w:rPr>
          <w:rFonts w:ascii="Times New Roman" w:hAnsi="Times New Roman" w:cs="Times New Roman"/>
          <w:b/>
          <w:bCs/>
          <w:sz w:val="24"/>
          <w:szCs w:val="24"/>
        </w:rPr>
        <w:t xml:space="preserve"> </w:t>
      </w:r>
      <w:r w:rsidR="00BC1A93" w:rsidRPr="00307BF7">
        <w:rPr>
          <w:rFonts w:ascii="Times New Roman" w:hAnsi="Times New Roman" w:cs="Times New Roman"/>
          <w:bCs/>
          <w:sz w:val="24"/>
          <w:szCs w:val="24"/>
        </w:rPr>
        <w:t>Final EURO-AGRIWAT conference Water Footprint of agricultural products: progress, challenges and solutions. 7-9 March 2016 Wageningen Book of abstract. p. 62</w:t>
      </w:r>
    </w:p>
    <w:p w:rsidR="00166A4A" w:rsidRPr="00307BF7" w:rsidRDefault="00166A4A"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Yang, H. O. N. G., Wang, L., Abbaspour, K. C., Zehnder, A. J. (2006)</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Virtual water trade: an assessment of water use efficiency in the international food trade. </w:t>
      </w:r>
      <w:r w:rsidRPr="00307BF7">
        <w:rPr>
          <w:rFonts w:ascii="Times New Roman" w:hAnsi="Times New Roman" w:cs="Times New Roman"/>
          <w:iCs/>
          <w:color w:val="222222"/>
          <w:sz w:val="24"/>
          <w:szCs w:val="24"/>
          <w:shd w:val="clear" w:color="auto" w:fill="FFFFFF"/>
        </w:rPr>
        <w:t>Hydrology and Earth System Sciences Discussions</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
          <w:iCs/>
          <w:color w:val="222222"/>
          <w:sz w:val="24"/>
          <w:szCs w:val="24"/>
          <w:shd w:val="clear" w:color="auto" w:fill="FFFFFF"/>
        </w:rPr>
        <w:t>10</w:t>
      </w:r>
      <w:r w:rsidRPr="00307BF7">
        <w:rPr>
          <w:rFonts w:ascii="Times New Roman" w:hAnsi="Times New Roman" w:cs="Times New Roman"/>
          <w:color w:val="222222"/>
          <w:sz w:val="24"/>
          <w:szCs w:val="24"/>
          <w:shd w:val="clear" w:color="auto" w:fill="FFFFFF"/>
        </w:rPr>
        <w:t>(3), 443-454.</w:t>
      </w:r>
    </w:p>
    <w:p w:rsidR="0027633F" w:rsidRPr="00307BF7" w:rsidRDefault="0027633F"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lastRenderedPageBreak/>
        <w:t xml:space="preserve">Zhang, G.P., Hoekstra, A.Y. and Mathews, R.E., </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2013</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Water Footprint Assessment (WFA) for better water governance and sustainable development, editorial. </w:t>
      </w:r>
      <w:r w:rsidRPr="00307BF7">
        <w:rPr>
          <w:rFonts w:ascii="Times New Roman" w:hAnsi="Times New Roman" w:cs="Times New Roman"/>
          <w:iCs/>
          <w:color w:val="222222"/>
          <w:sz w:val="24"/>
          <w:szCs w:val="24"/>
          <w:shd w:val="clear" w:color="auto" w:fill="FFFFFF"/>
        </w:rPr>
        <w:t>Water resources and industry</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1</w:t>
      </w:r>
      <w:r w:rsidR="00307BF7">
        <w:rPr>
          <w:rFonts w:ascii="Times New Roman" w:hAnsi="Times New Roman" w:cs="Times New Roman"/>
          <w:iCs/>
          <w:color w:val="222222"/>
          <w:sz w:val="24"/>
          <w:szCs w:val="24"/>
          <w:shd w:val="clear" w:color="auto" w:fill="FFFFFF"/>
        </w:rPr>
        <w:t>:</w:t>
      </w:r>
      <w:r w:rsidRPr="00307BF7">
        <w:rPr>
          <w:rFonts w:ascii="Times New Roman" w:hAnsi="Times New Roman" w:cs="Times New Roman"/>
          <w:color w:val="222222"/>
          <w:sz w:val="24"/>
          <w:szCs w:val="24"/>
          <w:shd w:val="clear" w:color="auto" w:fill="FFFFFF"/>
        </w:rPr>
        <w:t>.1-6.</w:t>
      </w:r>
    </w:p>
    <w:p w:rsidR="00650EFE" w:rsidRPr="00307BF7" w:rsidRDefault="00650EFE" w:rsidP="008D076F">
      <w:pPr>
        <w:spacing w:after="0" w:line="240" w:lineRule="auto"/>
        <w:ind w:left="426" w:hanging="426"/>
        <w:jc w:val="both"/>
        <w:rPr>
          <w:rFonts w:ascii="Times New Roman" w:hAnsi="Times New Roman" w:cs="Times New Roman"/>
          <w:color w:val="222222"/>
          <w:sz w:val="24"/>
          <w:szCs w:val="24"/>
          <w:shd w:val="clear" w:color="auto" w:fill="FFFFFF"/>
        </w:rPr>
      </w:pPr>
      <w:r w:rsidRPr="00307BF7">
        <w:rPr>
          <w:rFonts w:ascii="Times New Roman" w:hAnsi="Times New Roman" w:cs="Times New Roman"/>
          <w:color w:val="222222"/>
          <w:sz w:val="24"/>
          <w:szCs w:val="24"/>
          <w:shd w:val="clear" w:color="auto" w:fill="FFFFFF"/>
        </w:rPr>
        <w:t>Zonderland-Thomassen, M. A., Ledgard, S. F. (2012)</w:t>
      </w:r>
      <w:r w:rsidR="00307BF7">
        <w:rPr>
          <w:rFonts w:ascii="Times New Roman" w:hAnsi="Times New Roman" w:cs="Times New Roman"/>
          <w:color w:val="222222"/>
          <w:sz w:val="24"/>
          <w:szCs w:val="24"/>
          <w:shd w:val="clear" w:color="auto" w:fill="FFFFFF"/>
        </w:rPr>
        <w:t>:</w:t>
      </w:r>
      <w:r w:rsidRPr="00307BF7">
        <w:rPr>
          <w:rFonts w:ascii="Times New Roman" w:hAnsi="Times New Roman" w:cs="Times New Roman"/>
          <w:color w:val="222222"/>
          <w:sz w:val="24"/>
          <w:szCs w:val="24"/>
          <w:shd w:val="clear" w:color="auto" w:fill="FFFFFF"/>
        </w:rPr>
        <w:t xml:space="preserve"> Water footprinting–A comparison of methods using New Zealand dairy farming as a case study. </w:t>
      </w:r>
      <w:r w:rsidRPr="00307BF7">
        <w:rPr>
          <w:rFonts w:ascii="Times New Roman" w:hAnsi="Times New Roman" w:cs="Times New Roman"/>
          <w:iCs/>
          <w:color w:val="222222"/>
          <w:sz w:val="24"/>
          <w:szCs w:val="24"/>
          <w:shd w:val="clear" w:color="auto" w:fill="FFFFFF"/>
        </w:rPr>
        <w:t>Agricultural Systems</w:t>
      </w:r>
      <w:r w:rsidRPr="00307BF7">
        <w:rPr>
          <w:rFonts w:ascii="Times New Roman" w:hAnsi="Times New Roman" w:cs="Times New Roman"/>
          <w:color w:val="222222"/>
          <w:sz w:val="24"/>
          <w:szCs w:val="24"/>
          <w:shd w:val="clear" w:color="auto" w:fill="FFFFFF"/>
        </w:rPr>
        <w:t>, </w:t>
      </w:r>
      <w:r w:rsidRPr="00307BF7">
        <w:rPr>
          <w:rFonts w:ascii="Times New Roman" w:hAnsi="Times New Roman" w:cs="Times New Roman"/>
          <w:iCs/>
          <w:color w:val="222222"/>
          <w:sz w:val="24"/>
          <w:szCs w:val="24"/>
          <w:shd w:val="clear" w:color="auto" w:fill="FFFFFF"/>
        </w:rPr>
        <w:t>110</w:t>
      </w:r>
      <w:r w:rsidRPr="00307BF7">
        <w:rPr>
          <w:rFonts w:ascii="Times New Roman" w:hAnsi="Times New Roman" w:cs="Times New Roman"/>
          <w:color w:val="222222"/>
          <w:sz w:val="24"/>
          <w:szCs w:val="24"/>
          <w:shd w:val="clear" w:color="auto" w:fill="FFFFFF"/>
        </w:rPr>
        <w:t>, 30-40.</w:t>
      </w:r>
    </w:p>
    <w:p w:rsidR="00551EE0" w:rsidRPr="00551EE0" w:rsidRDefault="00613789" w:rsidP="008D076F">
      <w:pPr>
        <w:spacing w:after="0" w:line="240" w:lineRule="auto"/>
        <w:rPr>
          <w:rFonts w:ascii="Times New Roman" w:hAnsi="Times New Roman" w:cs="Times New Roman"/>
          <w:bCs/>
        </w:rPr>
      </w:pPr>
      <w:r w:rsidRPr="00551EE0">
        <w:rPr>
          <w:rFonts w:ascii="Times New Roman" w:hAnsi="Times New Roman" w:cs="Times New Roman"/>
          <w:bCs/>
        </w:rPr>
        <w:br/>
      </w:r>
    </w:p>
    <w:p w:rsidR="00BC1A93" w:rsidRPr="00307BF7" w:rsidRDefault="00BC1A93" w:rsidP="008D076F">
      <w:pPr>
        <w:spacing w:after="0" w:line="240" w:lineRule="auto"/>
        <w:ind w:left="426" w:hanging="426"/>
        <w:rPr>
          <w:rFonts w:ascii="Times New Roman" w:hAnsi="Times New Roman" w:cs="Times New Roman"/>
          <w:b/>
          <w:sz w:val="24"/>
          <w:szCs w:val="24"/>
        </w:rPr>
      </w:pPr>
      <w:r w:rsidRPr="00307BF7">
        <w:rPr>
          <w:rFonts w:ascii="Times New Roman" w:hAnsi="Times New Roman" w:cs="Times New Roman"/>
          <w:b/>
          <w:sz w:val="24"/>
          <w:szCs w:val="24"/>
        </w:rPr>
        <w:br w:type="page"/>
      </w:r>
    </w:p>
    <w:p w:rsidR="00BC1A93" w:rsidRPr="00B50046" w:rsidRDefault="00BC1A93" w:rsidP="008D076F">
      <w:pPr>
        <w:spacing w:after="0" w:line="240" w:lineRule="auto"/>
        <w:jc w:val="center"/>
        <w:rPr>
          <w:rFonts w:ascii="Times New Roman" w:hAnsi="Times New Roman" w:cs="Times New Roman"/>
          <w:sz w:val="24"/>
          <w:szCs w:val="24"/>
        </w:rPr>
      </w:pPr>
      <w:proofErr w:type="gramStart"/>
      <w:r w:rsidRPr="00B50046">
        <w:rPr>
          <w:rFonts w:ascii="Times New Roman" w:hAnsi="Times New Roman" w:cs="Times New Roman"/>
          <w:sz w:val="24"/>
          <w:szCs w:val="24"/>
        </w:rPr>
        <w:lastRenderedPageBreak/>
        <w:t>AGRICULTURAL WATER FOOTPRINT AND ASSESSMENT OF VIRTUAL WATER TRADE.</w:t>
      </w:r>
      <w:proofErr w:type="gramEnd"/>
      <w:r w:rsidRPr="00B50046">
        <w:rPr>
          <w:rFonts w:ascii="Times New Roman" w:hAnsi="Times New Roman" w:cs="Times New Roman"/>
          <w:sz w:val="24"/>
          <w:szCs w:val="24"/>
        </w:rPr>
        <w:t xml:space="preserve"> WHETHER SERBIA IMPORT OR EXPORT WATER?</w:t>
      </w:r>
    </w:p>
    <w:p w:rsidR="00BC1A93" w:rsidRPr="00B50046" w:rsidRDefault="00B50046" w:rsidP="008D07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Stričević</w:t>
      </w:r>
      <w:r w:rsidR="00BC1A93" w:rsidRPr="00B50046">
        <w:rPr>
          <w:rFonts w:ascii="Times New Roman" w:hAnsi="Times New Roman" w:cs="Times New Roman"/>
          <w:b/>
          <w:sz w:val="24"/>
          <w:szCs w:val="24"/>
        </w:rPr>
        <w:t xml:space="preserve"> Ј.</w:t>
      </w:r>
      <w:r>
        <w:rPr>
          <w:rFonts w:ascii="Times New Roman" w:hAnsi="Times New Roman" w:cs="Times New Roman"/>
          <w:b/>
          <w:sz w:val="24"/>
          <w:szCs w:val="24"/>
        </w:rPr>
        <w:t>R</w:t>
      </w:r>
      <w:r w:rsidR="00BC1A93" w:rsidRPr="00B50046">
        <w:rPr>
          <w:rFonts w:ascii="Times New Roman" w:hAnsi="Times New Roman" w:cs="Times New Roman"/>
          <w:b/>
          <w:sz w:val="24"/>
          <w:szCs w:val="24"/>
          <w:vertAlign w:val="superscript"/>
        </w:rPr>
        <w:t>1*</w:t>
      </w:r>
      <w:r w:rsidR="00BC1A93" w:rsidRPr="00B50046">
        <w:rPr>
          <w:rFonts w:ascii="Times New Roman" w:hAnsi="Times New Roman" w:cs="Times New Roman"/>
          <w:b/>
          <w:sz w:val="24"/>
          <w:szCs w:val="24"/>
        </w:rPr>
        <w:t>.</w:t>
      </w:r>
      <w:proofErr w:type="gramStart"/>
      <w:r w:rsidR="00BC1A93" w:rsidRPr="00B50046">
        <w:rPr>
          <w:rFonts w:ascii="Times New Roman" w:hAnsi="Times New Roman" w:cs="Times New Roman"/>
          <w:b/>
          <w:sz w:val="24"/>
          <w:szCs w:val="24"/>
        </w:rPr>
        <w:t xml:space="preserve">,  </w:t>
      </w:r>
      <w:r>
        <w:rPr>
          <w:rFonts w:ascii="Times New Roman" w:hAnsi="Times New Roman" w:cs="Times New Roman"/>
          <w:b/>
          <w:sz w:val="24"/>
          <w:szCs w:val="24"/>
        </w:rPr>
        <w:t>Srđević</w:t>
      </w:r>
      <w:proofErr w:type="gramEnd"/>
      <w:r w:rsidR="00BC1A93" w:rsidRPr="00B50046">
        <w:rPr>
          <w:rFonts w:ascii="Times New Roman" w:hAnsi="Times New Roman" w:cs="Times New Roman"/>
          <w:b/>
          <w:sz w:val="24"/>
          <w:szCs w:val="24"/>
        </w:rPr>
        <w:t xml:space="preserve"> </w:t>
      </w:r>
      <w:r>
        <w:rPr>
          <w:rFonts w:ascii="Times New Roman" w:hAnsi="Times New Roman" w:cs="Times New Roman"/>
          <w:b/>
          <w:sz w:val="24"/>
          <w:szCs w:val="24"/>
        </w:rPr>
        <w:t>Z</w:t>
      </w:r>
      <w:r w:rsidR="00BC1A93" w:rsidRPr="00B50046">
        <w:rPr>
          <w:rFonts w:ascii="Times New Roman" w:hAnsi="Times New Roman" w:cs="Times New Roman"/>
          <w:b/>
          <w:sz w:val="24"/>
          <w:szCs w:val="24"/>
          <w:vertAlign w:val="superscript"/>
        </w:rPr>
        <w:t>2</w:t>
      </w:r>
      <w:r w:rsidR="00BC1A93" w:rsidRPr="00B50046">
        <w:rPr>
          <w:rFonts w:ascii="Times New Roman" w:hAnsi="Times New Roman" w:cs="Times New Roman"/>
          <w:b/>
          <w:sz w:val="24"/>
          <w:szCs w:val="24"/>
        </w:rPr>
        <w:t xml:space="preserve">., </w:t>
      </w:r>
      <w:r>
        <w:rPr>
          <w:rFonts w:ascii="Times New Roman" w:hAnsi="Times New Roman" w:cs="Times New Roman"/>
          <w:b/>
          <w:sz w:val="24"/>
          <w:szCs w:val="24"/>
        </w:rPr>
        <w:t>Đurović</w:t>
      </w:r>
      <w:r w:rsidR="00BC1A93" w:rsidRPr="00B50046">
        <w:rPr>
          <w:rFonts w:ascii="Times New Roman" w:hAnsi="Times New Roman" w:cs="Times New Roman"/>
          <w:b/>
          <w:sz w:val="24"/>
          <w:szCs w:val="24"/>
        </w:rPr>
        <w:t xml:space="preserve">, </w:t>
      </w:r>
      <w:r>
        <w:rPr>
          <w:rFonts w:ascii="Times New Roman" w:hAnsi="Times New Roman" w:cs="Times New Roman"/>
          <w:b/>
          <w:sz w:val="24"/>
          <w:szCs w:val="24"/>
        </w:rPr>
        <w:t>LJ</w:t>
      </w:r>
      <w:r w:rsidR="00BC1A93" w:rsidRPr="00B50046">
        <w:rPr>
          <w:rFonts w:ascii="Times New Roman" w:hAnsi="Times New Roman" w:cs="Times New Roman"/>
          <w:b/>
          <w:sz w:val="24"/>
          <w:szCs w:val="24"/>
        </w:rPr>
        <w:t xml:space="preserve">. </w:t>
      </w:r>
      <w:proofErr w:type="gramStart"/>
      <w:r>
        <w:rPr>
          <w:rFonts w:ascii="Times New Roman" w:hAnsi="Times New Roman" w:cs="Times New Roman"/>
          <w:b/>
          <w:sz w:val="24"/>
          <w:szCs w:val="24"/>
        </w:rPr>
        <w:t>N</w:t>
      </w:r>
      <w:r w:rsidR="00BC1A93" w:rsidRPr="00B50046">
        <w:rPr>
          <w:rFonts w:ascii="Times New Roman" w:hAnsi="Times New Roman" w:cs="Times New Roman"/>
          <w:b/>
          <w:sz w:val="24"/>
          <w:szCs w:val="24"/>
          <w:vertAlign w:val="superscript"/>
        </w:rPr>
        <w:t>1</w:t>
      </w:r>
      <w:r w:rsidR="00BC1A93" w:rsidRPr="00B50046">
        <w:rPr>
          <w:rFonts w:ascii="Times New Roman" w:hAnsi="Times New Roman" w:cs="Times New Roman"/>
          <w:b/>
          <w:sz w:val="24"/>
          <w:szCs w:val="24"/>
        </w:rPr>
        <w:t>.,</w:t>
      </w:r>
      <w:proofErr w:type="gramEnd"/>
      <w:r w:rsidR="00BC1A93" w:rsidRPr="00B50046">
        <w:rPr>
          <w:rFonts w:ascii="Times New Roman" w:hAnsi="Times New Roman" w:cs="Times New Roman"/>
          <w:b/>
          <w:sz w:val="24"/>
          <w:szCs w:val="24"/>
        </w:rPr>
        <w:t xml:space="preserve"> </w:t>
      </w:r>
      <w:r>
        <w:rPr>
          <w:rFonts w:ascii="Times New Roman" w:hAnsi="Times New Roman" w:cs="Times New Roman"/>
          <w:b/>
          <w:sz w:val="24"/>
          <w:szCs w:val="24"/>
        </w:rPr>
        <w:t>Srđević B</w:t>
      </w:r>
      <w:r w:rsidR="00BC1A93" w:rsidRPr="00B50046">
        <w:rPr>
          <w:rFonts w:ascii="Times New Roman" w:hAnsi="Times New Roman" w:cs="Times New Roman"/>
          <w:b/>
          <w:sz w:val="24"/>
          <w:szCs w:val="24"/>
          <w:vertAlign w:val="superscript"/>
        </w:rPr>
        <w:t>2</w:t>
      </w:r>
      <w:r w:rsidR="00BC1A93" w:rsidRPr="00B50046">
        <w:rPr>
          <w:rFonts w:ascii="Times New Roman" w:hAnsi="Times New Roman" w:cs="Times New Roman"/>
          <w:b/>
          <w:sz w:val="24"/>
          <w:szCs w:val="24"/>
        </w:rPr>
        <w:t>.</w:t>
      </w:r>
    </w:p>
    <w:p w:rsidR="00BC1A93" w:rsidRDefault="00BC1A93" w:rsidP="008D076F">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vertAlign w:val="superscript"/>
        </w:rPr>
        <w:t>1</w:t>
      </w:r>
      <w:r>
        <w:rPr>
          <w:rFonts w:ascii="Times New Roman" w:hAnsi="Times New Roman" w:cs="Times New Roman"/>
          <w:color w:val="222222"/>
          <w:sz w:val="24"/>
          <w:szCs w:val="24"/>
          <w:shd w:val="clear" w:color="auto" w:fill="FFFFFF"/>
        </w:rPr>
        <w:t>University of Belgrade, Faculty of Agriculture, Nemanjina 6, 11080 Zemun, Serbia</w:t>
      </w:r>
    </w:p>
    <w:p w:rsidR="00BC1A93" w:rsidRDefault="00BC1A93" w:rsidP="008D076F">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vertAlign w:val="superscript"/>
        </w:rPr>
        <w:t>2</w:t>
      </w:r>
      <w:r>
        <w:rPr>
          <w:rFonts w:ascii="Times New Roman" w:hAnsi="Times New Roman" w:cs="Times New Roman"/>
          <w:color w:val="222222"/>
          <w:sz w:val="24"/>
          <w:szCs w:val="24"/>
          <w:shd w:val="clear" w:color="auto" w:fill="FFFFFF"/>
        </w:rPr>
        <w:t>University of Novi Sad, Faculty of Agriculture, Trg Dositeja Obradovića 8, 21000 Novi Sad, Serbia</w:t>
      </w:r>
    </w:p>
    <w:p w:rsidR="00BC1A93" w:rsidRPr="00BC1A93" w:rsidRDefault="00BC1A93" w:rsidP="008D076F">
      <w:pPr>
        <w:spacing w:after="0" w:line="240" w:lineRule="auto"/>
        <w:jc w:val="center"/>
        <w:rPr>
          <w:rFonts w:ascii="Times New Roman" w:hAnsi="Times New Roman" w:cs="Times New Roman"/>
          <w:b/>
          <w:color w:val="222222"/>
          <w:sz w:val="24"/>
          <w:szCs w:val="24"/>
          <w:shd w:val="clear" w:color="auto" w:fill="FFFFFF"/>
        </w:rPr>
      </w:pPr>
      <w:r w:rsidRPr="00BC1A93">
        <w:rPr>
          <w:rFonts w:ascii="Times New Roman" w:hAnsi="Times New Roman" w:cs="Times New Roman"/>
          <w:b/>
          <w:color w:val="222222"/>
          <w:sz w:val="24"/>
          <w:szCs w:val="24"/>
          <w:shd w:val="clear" w:color="auto" w:fill="FFFFFF"/>
        </w:rPr>
        <w:t>Аbstract</w:t>
      </w:r>
    </w:p>
    <w:p w:rsidR="00160601" w:rsidRPr="00160601" w:rsidRDefault="00160601" w:rsidP="008D076F">
      <w:pPr>
        <w:spacing w:after="0" w:line="240" w:lineRule="auto"/>
        <w:jc w:val="both"/>
        <w:rPr>
          <w:rFonts w:ascii="Times New Roman" w:hAnsi="Times New Roman" w:cs="Times New Roman"/>
          <w:sz w:val="24"/>
          <w:szCs w:val="24"/>
          <w:shd w:val="clear" w:color="auto" w:fill="FFFFFF"/>
        </w:rPr>
      </w:pPr>
      <w:r w:rsidRPr="00160601">
        <w:rPr>
          <w:rFonts w:ascii="Times New Roman" w:hAnsi="Times New Roman" w:cs="Times New Roman"/>
          <w:sz w:val="24"/>
          <w:szCs w:val="24"/>
          <w:shd w:val="clear" w:color="auto" w:fill="FFFFFF"/>
        </w:rPr>
        <w:t xml:space="preserve">Limited water resources, increase in water demand and changing climate triggered development of new concepts for assessment of water demand and water consumption locally and globally. Newest concepts that succesfully tackle this issue are water footprint and virtual water trade. Aims of this study are (1) to define specific water consumption for most important agricultural products in international trade of Republic of Serbia, (2) to assess possibilities of increase in water productivity for those products, and (3) to assess sustainability of water resources in Serbia, based on ratio of import/export during virtual water trade. Specific water consumption for wheat, corn, sunflower, sugar beet and soya been has been calculated and compared with specific water consumption in other countries. Results prove that water productivity can be improved by, for example, using other varieties of crops or modifying cultivation technology. Ratio of imported/exported virtual water quantities for the period </w:t>
      </w:r>
      <w:r w:rsidRPr="00160601">
        <w:rPr>
          <w:rFonts w:ascii="Times New Roman" w:hAnsi="Times New Roman" w:cs="Times New Roman"/>
          <w:sz w:val="24"/>
          <w:szCs w:val="24"/>
        </w:rPr>
        <w:t>1995-1999 and 2010-2013 shows that sustainability of water resources in Serbia will not be endangered even with if the export of agricultural products is increased.</w:t>
      </w:r>
    </w:p>
    <w:p w:rsidR="00BC1A93" w:rsidRPr="00BC1A93" w:rsidRDefault="00BC1A93" w:rsidP="008D076F">
      <w:pPr>
        <w:spacing w:after="0" w:line="240" w:lineRule="auto"/>
        <w:jc w:val="both"/>
        <w:rPr>
          <w:rFonts w:ascii="Times New Roman" w:hAnsi="Times New Roman" w:cs="Times New Roman"/>
          <w:color w:val="222222"/>
          <w:sz w:val="24"/>
          <w:szCs w:val="24"/>
          <w:shd w:val="clear" w:color="auto" w:fill="FFFFFF"/>
        </w:rPr>
      </w:pPr>
    </w:p>
    <w:sectPr w:rsidR="00BC1A93" w:rsidRPr="00BC1A93" w:rsidSect="00A13BF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2195"/>
    <w:multiLevelType w:val="hybridMultilevel"/>
    <w:tmpl w:val="17486EF4"/>
    <w:lvl w:ilvl="0" w:tplc="1CE62D52">
      <w:start w:val="1"/>
      <w:numFmt w:val="bullet"/>
      <w:lvlText w:val="•"/>
      <w:lvlJc w:val="left"/>
      <w:pPr>
        <w:tabs>
          <w:tab w:val="num" w:pos="720"/>
        </w:tabs>
        <w:ind w:left="720" w:hanging="360"/>
      </w:pPr>
      <w:rPr>
        <w:rFonts w:ascii="Georgia" w:hAnsi="Georgia" w:hint="default"/>
      </w:rPr>
    </w:lvl>
    <w:lvl w:ilvl="1" w:tplc="E6BA0302" w:tentative="1">
      <w:start w:val="1"/>
      <w:numFmt w:val="bullet"/>
      <w:lvlText w:val="•"/>
      <w:lvlJc w:val="left"/>
      <w:pPr>
        <w:tabs>
          <w:tab w:val="num" w:pos="1440"/>
        </w:tabs>
        <w:ind w:left="1440" w:hanging="360"/>
      </w:pPr>
      <w:rPr>
        <w:rFonts w:ascii="Georgia" w:hAnsi="Georgia" w:hint="default"/>
      </w:rPr>
    </w:lvl>
    <w:lvl w:ilvl="2" w:tplc="BEB0DC4E" w:tentative="1">
      <w:start w:val="1"/>
      <w:numFmt w:val="bullet"/>
      <w:lvlText w:val="•"/>
      <w:lvlJc w:val="left"/>
      <w:pPr>
        <w:tabs>
          <w:tab w:val="num" w:pos="2160"/>
        </w:tabs>
        <w:ind w:left="2160" w:hanging="360"/>
      </w:pPr>
      <w:rPr>
        <w:rFonts w:ascii="Georgia" w:hAnsi="Georgia" w:hint="default"/>
      </w:rPr>
    </w:lvl>
    <w:lvl w:ilvl="3" w:tplc="3F782B22" w:tentative="1">
      <w:start w:val="1"/>
      <w:numFmt w:val="bullet"/>
      <w:lvlText w:val="•"/>
      <w:lvlJc w:val="left"/>
      <w:pPr>
        <w:tabs>
          <w:tab w:val="num" w:pos="2880"/>
        </w:tabs>
        <w:ind w:left="2880" w:hanging="360"/>
      </w:pPr>
      <w:rPr>
        <w:rFonts w:ascii="Georgia" w:hAnsi="Georgia" w:hint="default"/>
      </w:rPr>
    </w:lvl>
    <w:lvl w:ilvl="4" w:tplc="001A25E2" w:tentative="1">
      <w:start w:val="1"/>
      <w:numFmt w:val="bullet"/>
      <w:lvlText w:val="•"/>
      <w:lvlJc w:val="left"/>
      <w:pPr>
        <w:tabs>
          <w:tab w:val="num" w:pos="3600"/>
        </w:tabs>
        <w:ind w:left="3600" w:hanging="360"/>
      </w:pPr>
      <w:rPr>
        <w:rFonts w:ascii="Georgia" w:hAnsi="Georgia" w:hint="default"/>
      </w:rPr>
    </w:lvl>
    <w:lvl w:ilvl="5" w:tplc="D618DD78" w:tentative="1">
      <w:start w:val="1"/>
      <w:numFmt w:val="bullet"/>
      <w:lvlText w:val="•"/>
      <w:lvlJc w:val="left"/>
      <w:pPr>
        <w:tabs>
          <w:tab w:val="num" w:pos="4320"/>
        </w:tabs>
        <w:ind w:left="4320" w:hanging="360"/>
      </w:pPr>
      <w:rPr>
        <w:rFonts w:ascii="Georgia" w:hAnsi="Georgia" w:hint="default"/>
      </w:rPr>
    </w:lvl>
    <w:lvl w:ilvl="6" w:tplc="DC3A4184" w:tentative="1">
      <w:start w:val="1"/>
      <w:numFmt w:val="bullet"/>
      <w:lvlText w:val="•"/>
      <w:lvlJc w:val="left"/>
      <w:pPr>
        <w:tabs>
          <w:tab w:val="num" w:pos="5040"/>
        </w:tabs>
        <w:ind w:left="5040" w:hanging="360"/>
      </w:pPr>
      <w:rPr>
        <w:rFonts w:ascii="Georgia" w:hAnsi="Georgia" w:hint="default"/>
      </w:rPr>
    </w:lvl>
    <w:lvl w:ilvl="7" w:tplc="EC02B85A" w:tentative="1">
      <w:start w:val="1"/>
      <w:numFmt w:val="bullet"/>
      <w:lvlText w:val="•"/>
      <w:lvlJc w:val="left"/>
      <w:pPr>
        <w:tabs>
          <w:tab w:val="num" w:pos="5760"/>
        </w:tabs>
        <w:ind w:left="5760" w:hanging="360"/>
      </w:pPr>
      <w:rPr>
        <w:rFonts w:ascii="Georgia" w:hAnsi="Georgia" w:hint="default"/>
      </w:rPr>
    </w:lvl>
    <w:lvl w:ilvl="8" w:tplc="F38E266E" w:tentative="1">
      <w:start w:val="1"/>
      <w:numFmt w:val="bullet"/>
      <w:lvlText w:val="•"/>
      <w:lvlJc w:val="left"/>
      <w:pPr>
        <w:tabs>
          <w:tab w:val="num" w:pos="6480"/>
        </w:tabs>
        <w:ind w:left="6480" w:hanging="360"/>
      </w:pPr>
      <w:rPr>
        <w:rFonts w:ascii="Georgia" w:hAnsi="Georgia" w:hint="default"/>
      </w:rPr>
    </w:lvl>
  </w:abstractNum>
  <w:abstractNum w:abstractNumId="1">
    <w:nsid w:val="260A79E7"/>
    <w:multiLevelType w:val="hybridMultilevel"/>
    <w:tmpl w:val="7C66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D4442"/>
    <w:multiLevelType w:val="hybridMultilevel"/>
    <w:tmpl w:val="17522DEC"/>
    <w:lvl w:ilvl="0" w:tplc="BC78DFC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756884"/>
    <w:multiLevelType w:val="hybridMultilevel"/>
    <w:tmpl w:val="C874B4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88A17AD"/>
    <w:multiLevelType w:val="hybridMultilevel"/>
    <w:tmpl w:val="1378340A"/>
    <w:lvl w:ilvl="0" w:tplc="F2204CD4">
      <w:start w:val="1"/>
      <w:numFmt w:val="bullet"/>
      <w:lvlText w:val="•"/>
      <w:lvlJc w:val="left"/>
      <w:pPr>
        <w:tabs>
          <w:tab w:val="num" w:pos="720"/>
        </w:tabs>
        <w:ind w:left="720" w:hanging="360"/>
      </w:pPr>
      <w:rPr>
        <w:rFonts w:ascii="Georgia" w:hAnsi="Georgia" w:hint="default"/>
      </w:rPr>
    </w:lvl>
    <w:lvl w:ilvl="1" w:tplc="F858E9D6" w:tentative="1">
      <w:start w:val="1"/>
      <w:numFmt w:val="bullet"/>
      <w:lvlText w:val="•"/>
      <w:lvlJc w:val="left"/>
      <w:pPr>
        <w:tabs>
          <w:tab w:val="num" w:pos="1440"/>
        </w:tabs>
        <w:ind w:left="1440" w:hanging="360"/>
      </w:pPr>
      <w:rPr>
        <w:rFonts w:ascii="Georgia" w:hAnsi="Georgia" w:hint="default"/>
      </w:rPr>
    </w:lvl>
    <w:lvl w:ilvl="2" w:tplc="6D7C87D6" w:tentative="1">
      <w:start w:val="1"/>
      <w:numFmt w:val="bullet"/>
      <w:lvlText w:val="•"/>
      <w:lvlJc w:val="left"/>
      <w:pPr>
        <w:tabs>
          <w:tab w:val="num" w:pos="2160"/>
        </w:tabs>
        <w:ind w:left="2160" w:hanging="360"/>
      </w:pPr>
      <w:rPr>
        <w:rFonts w:ascii="Georgia" w:hAnsi="Georgia" w:hint="default"/>
      </w:rPr>
    </w:lvl>
    <w:lvl w:ilvl="3" w:tplc="7EAE4B28" w:tentative="1">
      <w:start w:val="1"/>
      <w:numFmt w:val="bullet"/>
      <w:lvlText w:val="•"/>
      <w:lvlJc w:val="left"/>
      <w:pPr>
        <w:tabs>
          <w:tab w:val="num" w:pos="2880"/>
        </w:tabs>
        <w:ind w:left="2880" w:hanging="360"/>
      </w:pPr>
      <w:rPr>
        <w:rFonts w:ascii="Georgia" w:hAnsi="Georgia" w:hint="default"/>
      </w:rPr>
    </w:lvl>
    <w:lvl w:ilvl="4" w:tplc="B372B67C" w:tentative="1">
      <w:start w:val="1"/>
      <w:numFmt w:val="bullet"/>
      <w:lvlText w:val="•"/>
      <w:lvlJc w:val="left"/>
      <w:pPr>
        <w:tabs>
          <w:tab w:val="num" w:pos="3600"/>
        </w:tabs>
        <w:ind w:left="3600" w:hanging="360"/>
      </w:pPr>
      <w:rPr>
        <w:rFonts w:ascii="Georgia" w:hAnsi="Georgia" w:hint="default"/>
      </w:rPr>
    </w:lvl>
    <w:lvl w:ilvl="5" w:tplc="4D96D148" w:tentative="1">
      <w:start w:val="1"/>
      <w:numFmt w:val="bullet"/>
      <w:lvlText w:val="•"/>
      <w:lvlJc w:val="left"/>
      <w:pPr>
        <w:tabs>
          <w:tab w:val="num" w:pos="4320"/>
        </w:tabs>
        <w:ind w:left="4320" w:hanging="360"/>
      </w:pPr>
      <w:rPr>
        <w:rFonts w:ascii="Georgia" w:hAnsi="Georgia" w:hint="default"/>
      </w:rPr>
    </w:lvl>
    <w:lvl w:ilvl="6" w:tplc="361406A6" w:tentative="1">
      <w:start w:val="1"/>
      <w:numFmt w:val="bullet"/>
      <w:lvlText w:val="•"/>
      <w:lvlJc w:val="left"/>
      <w:pPr>
        <w:tabs>
          <w:tab w:val="num" w:pos="5040"/>
        </w:tabs>
        <w:ind w:left="5040" w:hanging="360"/>
      </w:pPr>
      <w:rPr>
        <w:rFonts w:ascii="Georgia" w:hAnsi="Georgia" w:hint="default"/>
      </w:rPr>
    </w:lvl>
    <w:lvl w:ilvl="7" w:tplc="8438EDE0" w:tentative="1">
      <w:start w:val="1"/>
      <w:numFmt w:val="bullet"/>
      <w:lvlText w:val="•"/>
      <w:lvlJc w:val="left"/>
      <w:pPr>
        <w:tabs>
          <w:tab w:val="num" w:pos="5760"/>
        </w:tabs>
        <w:ind w:left="5760" w:hanging="360"/>
      </w:pPr>
      <w:rPr>
        <w:rFonts w:ascii="Georgia" w:hAnsi="Georgia" w:hint="default"/>
      </w:rPr>
    </w:lvl>
    <w:lvl w:ilvl="8" w:tplc="5FEC679C" w:tentative="1">
      <w:start w:val="1"/>
      <w:numFmt w:val="bullet"/>
      <w:lvlText w:val="•"/>
      <w:lvlJc w:val="left"/>
      <w:pPr>
        <w:tabs>
          <w:tab w:val="num" w:pos="6480"/>
        </w:tabs>
        <w:ind w:left="6480" w:hanging="360"/>
      </w:pPr>
      <w:rPr>
        <w:rFonts w:ascii="Georgia" w:hAnsi="Georgia"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trackRevisions/>
  <w:defaultTabStop w:val="720"/>
  <w:characterSpacingControl w:val="doNotCompress"/>
  <w:compat/>
  <w:rsids>
    <w:rsidRoot w:val="00A74025"/>
    <w:rsid w:val="00013C1E"/>
    <w:rsid w:val="0001696B"/>
    <w:rsid w:val="000438B0"/>
    <w:rsid w:val="00063ED6"/>
    <w:rsid w:val="0007507E"/>
    <w:rsid w:val="00080E5C"/>
    <w:rsid w:val="000866CC"/>
    <w:rsid w:val="00097052"/>
    <w:rsid w:val="000F6725"/>
    <w:rsid w:val="00104955"/>
    <w:rsid w:val="00151105"/>
    <w:rsid w:val="00160601"/>
    <w:rsid w:val="00166A4A"/>
    <w:rsid w:val="00177BD4"/>
    <w:rsid w:val="001B22B4"/>
    <w:rsid w:val="001C0AA6"/>
    <w:rsid w:val="001C1E5F"/>
    <w:rsid w:val="001C40F6"/>
    <w:rsid w:val="001F4CB6"/>
    <w:rsid w:val="001F655A"/>
    <w:rsid w:val="0020328E"/>
    <w:rsid w:val="00234FF6"/>
    <w:rsid w:val="00235603"/>
    <w:rsid w:val="0023723E"/>
    <w:rsid w:val="00241314"/>
    <w:rsid w:val="00267437"/>
    <w:rsid w:val="0027633F"/>
    <w:rsid w:val="002776C8"/>
    <w:rsid w:val="002922C3"/>
    <w:rsid w:val="002A7037"/>
    <w:rsid w:val="002B16DF"/>
    <w:rsid w:val="002B7BF5"/>
    <w:rsid w:val="002C6F48"/>
    <w:rsid w:val="002D36A7"/>
    <w:rsid w:val="002E1873"/>
    <w:rsid w:val="002E24AF"/>
    <w:rsid w:val="00307BF7"/>
    <w:rsid w:val="00310A58"/>
    <w:rsid w:val="00331674"/>
    <w:rsid w:val="0033370A"/>
    <w:rsid w:val="00342E08"/>
    <w:rsid w:val="003467FB"/>
    <w:rsid w:val="00365D8C"/>
    <w:rsid w:val="003703B1"/>
    <w:rsid w:val="003822A6"/>
    <w:rsid w:val="003A0EF8"/>
    <w:rsid w:val="003A10A5"/>
    <w:rsid w:val="003A6358"/>
    <w:rsid w:val="003B6F60"/>
    <w:rsid w:val="003E48F9"/>
    <w:rsid w:val="003F6705"/>
    <w:rsid w:val="00410D35"/>
    <w:rsid w:val="004A0461"/>
    <w:rsid w:val="004C5A02"/>
    <w:rsid w:val="004E0E14"/>
    <w:rsid w:val="004E56E3"/>
    <w:rsid w:val="004F4F4E"/>
    <w:rsid w:val="00506B12"/>
    <w:rsid w:val="00551EE0"/>
    <w:rsid w:val="00567622"/>
    <w:rsid w:val="0057134E"/>
    <w:rsid w:val="00573C03"/>
    <w:rsid w:val="00575716"/>
    <w:rsid w:val="005A3CBA"/>
    <w:rsid w:val="005F7BBD"/>
    <w:rsid w:val="00613789"/>
    <w:rsid w:val="0063481F"/>
    <w:rsid w:val="006506F5"/>
    <w:rsid w:val="00650EFE"/>
    <w:rsid w:val="00686BA9"/>
    <w:rsid w:val="006B4A7C"/>
    <w:rsid w:val="006B5E96"/>
    <w:rsid w:val="006E420B"/>
    <w:rsid w:val="00780AA2"/>
    <w:rsid w:val="007A167A"/>
    <w:rsid w:val="007D0B25"/>
    <w:rsid w:val="00814BB6"/>
    <w:rsid w:val="008244C0"/>
    <w:rsid w:val="00833306"/>
    <w:rsid w:val="008A1BEF"/>
    <w:rsid w:val="008A7973"/>
    <w:rsid w:val="008C6935"/>
    <w:rsid w:val="008D076F"/>
    <w:rsid w:val="008E3AD6"/>
    <w:rsid w:val="008E7FFD"/>
    <w:rsid w:val="008F7347"/>
    <w:rsid w:val="00942928"/>
    <w:rsid w:val="009729B4"/>
    <w:rsid w:val="00995CE1"/>
    <w:rsid w:val="009B2808"/>
    <w:rsid w:val="009D10A9"/>
    <w:rsid w:val="009F7E57"/>
    <w:rsid w:val="00A002BC"/>
    <w:rsid w:val="00A13327"/>
    <w:rsid w:val="00A13BF5"/>
    <w:rsid w:val="00A6145E"/>
    <w:rsid w:val="00A62CCF"/>
    <w:rsid w:val="00A74025"/>
    <w:rsid w:val="00A939B3"/>
    <w:rsid w:val="00AC16C7"/>
    <w:rsid w:val="00B32A4E"/>
    <w:rsid w:val="00B50046"/>
    <w:rsid w:val="00B55B89"/>
    <w:rsid w:val="00BA21FE"/>
    <w:rsid w:val="00BA6B9F"/>
    <w:rsid w:val="00BC1A93"/>
    <w:rsid w:val="00BD2BC9"/>
    <w:rsid w:val="00C052E2"/>
    <w:rsid w:val="00C35493"/>
    <w:rsid w:val="00C405E4"/>
    <w:rsid w:val="00C93153"/>
    <w:rsid w:val="00CD48B8"/>
    <w:rsid w:val="00CF09C4"/>
    <w:rsid w:val="00D078DE"/>
    <w:rsid w:val="00D52E91"/>
    <w:rsid w:val="00D65C5A"/>
    <w:rsid w:val="00D74D2F"/>
    <w:rsid w:val="00D82619"/>
    <w:rsid w:val="00DC61BC"/>
    <w:rsid w:val="00E54477"/>
    <w:rsid w:val="00E74B96"/>
    <w:rsid w:val="00E75ED5"/>
    <w:rsid w:val="00EA1D16"/>
    <w:rsid w:val="00EF78B7"/>
    <w:rsid w:val="00F02AD7"/>
    <w:rsid w:val="00F16DFF"/>
    <w:rsid w:val="00F259B0"/>
    <w:rsid w:val="00F30C43"/>
    <w:rsid w:val="00F50E36"/>
    <w:rsid w:val="00F61BB2"/>
    <w:rsid w:val="00F93D06"/>
    <w:rsid w:val="00F93D1C"/>
    <w:rsid w:val="00FE4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2-Accent5">
    <w:name w:val="Medium Shading 2 Accent 5"/>
    <w:basedOn w:val="TableNormal"/>
    <w:uiPriority w:val="64"/>
    <w:rsid w:val="00A740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740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05E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C40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4E56E3"/>
  </w:style>
  <w:style w:type="character" w:customStyle="1" w:styleId="atn">
    <w:name w:val="atn"/>
    <w:basedOn w:val="DefaultParagraphFont"/>
    <w:rsid w:val="004E56E3"/>
  </w:style>
  <w:style w:type="paragraph" w:styleId="ListParagraph">
    <w:name w:val="List Paragraph"/>
    <w:basedOn w:val="Normal"/>
    <w:uiPriority w:val="34"/>
    <w:qFormat/>
    <w:rsid w:val="00BA6B9F"/>
    <w:pPr>
      <w:ind w:left="720"/>
      <w:contextualSpacing/>
    </w:pPr>
  </w:style>
  <w:style w:type="character" w:styleId="Hyperlink">
    <w:name w:val="Hyperlink"/>
    <w:basedOn w:val="DefaultParagraphFont"/>
    <w:uiPriority w:val="99"/>
    <w:unhideWhenUsed/>
    <w:rsid w:val="00BA6B9F"/>
    <w:rPr>
      <w:color w:val="0000FF" w:themeColor="hyperlink"/>
      <w:u w:val="single"/>
    </w:rPr>
  </w:style>
  <w:style w:type="character" w:styleId="PlaceholderText">
    <w:name w:val="Placeholder Text"/>
    <w:basedOn w:val="DefaultParagraphFont"/>
    <w:uiPriority w:val="99"/>
    <w:semiHidden/>
    <w:rsid w:val="00A62CCF"/>
    <w:rPr>
      <w:color w:val="808080"/>
    </w:rPr>
  </w:style>
  <w:style w:type="paragraph" w:styleId="BalloonText">
    <w:name w:val="Balloon Text"/>
    <w:basedOn w:val="Normal"/>
    <w:link w:val="BalloonTextChar"/>
    <w:uiPriority w:val="99"/>
    <w:semiHidden/>
    <w:unhideWhenUsed/>
    <w:rsid w:val="00A62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CCF"/>
    <w:rPr>
      <w:rFonts w:ascii="Tahoma" w:hAnsi="Tahoma" w:cs="Tahoma"/>
      <w:sz w:val="16"/>
      <w:szCs w:val="16"/>
    </w:rPr>
  </w:style>
  <w:style w:type="table" w:customStyle="1" w:styleId="LightShading1">
    <w:name w:val="Light Shading1"/>
    <w:basedOn w:val="TableNormal"/>
    <w:uiPriority w:val="60"/>
    <w:rsid w:val="0023723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uiPriority w:val="99"/>
    <w:qFormat/>
    <w:rsid w:val="00BC1A93"/>
    <w:rPr>
      <w:rFonts w:cs="Times New Roman"/>
      <w:i/>
      <w:iCs/>
    </w:rPr>
  </w:style>
</w:styles>
</file>

<file path=word/webSettings.xml><?xml version="1.0" encoding="utf-8"?>
<w:webSettings xmlns:r="http://schemas.openxmlformats.org/officeDocument/2006/relationships" xmlns:w="http://schemas.openxmlformats.org/wordprocessingml/2006/main">
  <w:divs>
    <w:div w:id="207575912">
      <w:bodyDiv w:val="1"/>
      <w:marLeft w:val="0"/>
      <w:marRight w:val="0"/>
      <w:marTop w:val="0"/>
      <w:marBottom w:val="0"/>
      <w:divBdr>
        <w:top w:val="none" w:sz="0" w:space="0" w:color="auto"/>
        <w:left w:val="none" w:sz="0" w:space="0" w:color="auto"/>
        <w:bottom w:val="none" w:sz="0" w:space="0" w:color="auto"/>
        <w:right w:val="none" w:sz="0" w:space="0" w:color="auto"/>
      </w:divBdr>
    </w:div>
    <w:div w:id="584144866">
      <w:bodyDiv w:val="1"/>
      <w:marLeft w:val="0"/>
      <w:marRight w:val="0"/>
      <w:marTop w:val="0"/>
      <w:marBottom w:val="0"/>
      <w:divBdr>
        <w:top w:val="none" w:sz="0" w:space="0" w:color="auto"/>
        <w:left w:val="none" w:sz="0" w:space="0" w:color="auto"/>
        <w:bottom w:val="none" w:sz="0" w:space="0" w:color="auto"/>
        <w:right w:val="none" w:sz="0" w:space="0" w:color="auto"/>
      </w:divBdr>
      <w:divsChild>
        <w:div w:id="2121607375">
          <w:marLeft w:val="576"/>
          <w:marRight w:val="0"/>
          <w:marTop w:val="60"/>
          <w:marBottom w:val="0"/>
          <w:divBdr>
            <w:top w:val="none" w:sz="0" w:space="0" w:color="auto"/>
            <w:left w:val="none" w:sz="0" w:space="0" w:color="auto"/>
            <w:bottom w:val="none" w:sz="0" w:space="0" w:color="auto"/>
            <w:right w:val="none" w:sz="0" w:space="0" w:color="auto"/>
          </w:divBdr>
        </w:div>
      </w:divsChild>
    </w:div>
    <w:div w:id="605966571">
      <w:bodyDiv w:val="1"/>
      <w:marLeft w:val="0"/>
      <w:marRight w:val="0"/>
      <w:marTop w:val="0"/>
      <w:marBottom w:val="0"/>
      <w:divBdr>
        <w:top w:val="none" w:sz="0" w:space="0" w:color="auto"/>
        <w:left w:val="none" w:sz="0" w:space="0" w:color="auto"/>
        <w:bottom w:val="none" w:sz="0" w:space="0" w:color="auto"/>
        <w:right w:val="none" w:sz="0" w:space="0" w:color="auto"/>
      </w:divBdr>
    </w:div>
    <w:div w:id="928658702">
      <w:bodyDiv w:val="1"/>
      <w:marLeft w:val="0"/>
      <w:marRight w:val="0"/>
      <w:marTop w:val="0"/>
      <w:marBottom w:val="0"/>
      <w:divBdr>
        <w:top w:val="none" w:sz="0" w:space="0" w:color="auto"/>
        <w:left w:val="none" w:sz="0" w:space="0" w:color="auto"/>
        <w:bottom w:val="none" w:sz="0" w:space="0" w:color="auto"/>
        <w:right w:val="none" w:sz="0" w:space="0" w:color="auto"/>
      </w:divBdr>
    </w:div>
    <w:div w:id="999699189">
      <w:bodyDiv w:val="1"/>
      <w:marLeft w:val="0"/>
      <w:marRight w:val="0"/>
      <w:marTop w:val="0"/>
      <w:marBottom w:val="0"/>
      <w:divBdr>
        <w:top w:val="none" w:sz="0" w:space="0" w:color="auto"/>
        <w:left w:val="none" w:sz="0" w:space="0" w:color="auto"/>
        <w:bottom w:val="none" w:sz="0" w:space="0" w:color="auto"/>
        <w:right w:val="none" w:sz="0" w:space="0" w:color="auto"/>
      </w:divBdr>
      <w:divsChild>
        <w:div w:id="744955157">
          <w:marLeft w:val="576"/>
          <w:marRight w:val="0"/>
          <w:marTop w:val="60"/>
          <w:marBottom w:val="0"/>
          <w:divBdr>
            <w:top w:val="none" w:sz="0" w:space="0" w:color="auto"/>
            <w:left w:val="none" w:sz="0" w:space="0" w:color="auto"/>
            <w:bottom w:val="none" w:sz="0" w:space="0" w:color="auto"/>
            <w:right w:val="none" w:sz="0" w:space="0" w:color="auto"/>
          </w:divBdr>
        </w:div>
      </w:divsChild>
    </w:div>
    <w:div w:id="1041200091">
      <w:bodyDiv w:val="1"/>
      <w:marLeft w:val="0"/>
      <w:marRight w:val="0"/>
      <w:marTop w:val="0"/>
      <w:marBottom w:val="0"/>
      <w:divBdr>
        <w:top w:val="none" w:sz="0" w:space="0" w:color="auto"/>
        <w:left w:val="none" w:sz="0" w:space="0" w:color="auto"/>
        <w:bottom w:val="none" w:sz="0" w:space="0" w:color="auto"/>
        <w:right w:val="none" w:sz="0" w:space="0" w:color="auto"/>
      </w:divBdr>
    </w:div>
    <w:div w:id="1166941751">
      <w:bodyDiv w:val="1"/>
      <w:marLeft w:val="0"/>
      <w:marRight w:val="0"/>
      <w:marTop w:val="0"/>
      <w:marBottom w:val="0"/>
      <w:divBdr>
        <w:top w:val="none" w:sz="0" w:space="0" w:color="auto"/>
        <w:left w:val="none" w:sz="0" w:space="0" w:color="auto"/>
        <w:bottom w:val="none" w:sz="0" w:space="0" w:color="auto"/>
        <w:right w:val="none" w:sz="0" w:space="0" w:color="auto"/>
      </w:divBdr>
      <w:divsChild>
        <w:div w:id="1423605494">
          <w:marLeft w:val="576"/>
          <w:marRight w:val="0"/>
          <w:marTop w:val="60"/>
          <w:marBottom w:val="0"/>
          <w:divBdr>
            <w:top w:val="none" w:sz="0" w:space="0" w:color="auto"/>
            <w:left w:val="none" w:sz="0" w:space="0" w:color="auto"/>
            <w:bottom w:val="none" w:sz="0" w:space="0" w:color="auto"/>
            <w:right w:val="none" w:sz="0" w:space="0" w:color="auto"/>
          </w:divBdr>
        </w:div>
      </w:divsChild>
    </w:div>
    <w:div w:id="1607156620">
      <w:bodyDiv w:val="1"/>
      <w:marLeft w:val="0"/>
      <w:marRight w:val="0"/>
      <w:marTop w:val="0"/>
      <w:marBottom w:val="0"/>
      <w:divBdr>
        <w:top w:val="none" w:sz="0" w:space="0" w:color="auto"/>
        <w:left w:val="none" w:sz="0" w:space="0" w:color="auto"/>
        <w:bottom w:val="none" w:sz="0" w:space="0" w:color="auto"/>
        <w:right w:val="none" w:sz="0" w:space="0" w:color="auto"/>
      </w:divBdr>
      <w:divsChild>
        <w:div w:id="1882668749">
          <w:marLeft w:val="576"/>
          <w:marRight w:val="0"/>
          <w:marTop w:val="60"/>
          <w:marBottom w:val="0"/>
          <w:divBdr>
            <w:top w:val="none" w:sz="0" w:space="0" w:color="auto"/>
            <w:left w:val="none" w:sz="0" w:space="0" w:color="auto"/>
            <w:bottom w:val="none" w:sz="0" w:space="0" w:color="auto"/>
            <w:right w:val="none" w:sz="0" w:space="0" w:color="auto"/>
          </w:divBdr>
        </w:div>
      </w:divsChild>
    </w:div>
    <w:div w:id="18599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nr/water/aquastat/tables/WorldData-Withdrawal_en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o.org/faostat/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ov.rs" TargetMode="External"/><Relationship Id="rId11" Type="http://schemas.openxmlformats.org/officeDocument/2006/relationships/hyperlink" Target="http://www.stat.gov.rs" TargetMode="External"/><Relationship Id="rId5" Type="http://schemas.openxmlformats.org/officeDocument/2006/relationships/hyperlink" Target="http://www.fao.org" TargetMode="External"/><Relationship Id="rId10" Type="http://schemas.openxmlformats.org/officeDocument/2006/relationships/hyperlink" Target="https://research.utwente.nl/en/publications/the-green-blue-and-grey-water-footprint-of-crops-and-derived-crop" TargetMode="External"/><Relationship Id="rId4" Type="http://schemas.openxmlformats.org/officeDocument/2006/relationships/webSettings" Target="webSettings.xml"/><Relationship Id="rId9" Type="http://schemas.openxmlformats.org/officeDocument/2006/relationships/hyperlink" Target="http://www.fao.org/faost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Faculty of Agriculture / Belgrade - Zemun</Company>
  <LinksUpToDate>false</LinksUpToDate>
  <CharactersWithSpaces>21793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Ružica Stričević</dc:creator>
  <cp:lastModifiedBy>Ružica Stričević</cp:lastModifiedBy>
  <cp:revision>4</cp:revision>
  <dcterms:created xsi:type="dcterms:W3CDTF">2017-12-18T15:32:00Z</dcterms:created>
  <dcterms:modified xsi:type="dcterms:W3CDTF">2017-12-18T15:33:00Z</dcterms:modified>
</cp:coreProperties>
</file>